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E66" w14:textId="7A0E256F" w:rsidR="00F32698" w:rsidRDefault="00AF40E5" w:rsidP="00427346">
      <w:pPr>
        <w:rPr>
          <w:b/>
          <w:bCs/>
          <w:color w:val="7030A0"/>
        </w:rPr>
      </w:pPr>
      <w:r>
        <w:rPr>
          <w:noProof/>
          <w:lang w:eastAsia="en-GB"/>
        </w:rPr>
        <w:drawing>
          <wp:anchor distT="0" distB="0" distL="114300" distR="114300" simplePos="0" relativeHeight="251658240" behindDoc="0" locked="0" layoutInCell="1" allowOverlap="1" wp14:anchorId="1A05A703" wp14:editId="1D9C3270">
            <wp:simplePos x="0" y="0"/>
            <wp:positionH relativeFrom="margin">
              <wp:align>right</wp:align>
            </wp:positionH>
            <wp:positionV relativeFrom="paragraph">
              <wp:posOffset>461</wp:posOffset>
            </wp:positionV>
            <wp:extent cx="2591686" cy="654670"/>
            <wp:effectExtent l="0" t="0" r="0" b="0"/>
            <wp:wrapSquare wrapText="bothSides"/>
            <wp:docPr id="549853020" name="Picture 549853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53020" name="Picture 5498530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1686" cy="654670"/>
                    </a:xfrm>
                    <a:prstGeom prst="rect">
                      <a:avLst/>
                    </a:prstGeom>
                  </pic:spPr>
                </pic:pic>
              </a:graphicData>
            </a:graphic>
            <wp14:sizeRelH relativeFrom="page">
              <wp14:pctWidth>0</wp14:pctWidth>
            </wp14:sizeRelH>
            <wp14:sizeRelV relativeFrom="page">
              <wp14:pctHeight>0</wp14:pctHeight>
            </wp14:sizeRelV>
          </wp:anchor>
        </w:drawing>
      </w:r>
    </w:p>
    <w:p w14:paraId="56D84290" w14:textId="480EC7A7" w:rsidR="00F32698" w:rsidRDefault="00F32698" w:rsidP="00427346">
      <w:pPr>
        <w:rPr>
          <w:b/>
          <w:bCs/>
          <w:color w:val="7030A0"/>
        </w:rPr>
      </w:pPr>
    </w:p>
    <w:p w14:paraId="2B543BFC" w14:textId="77777777" w:rsidR="00F32698" w:rsidRDefault="00F32698" w:rsidP="00427346">
      <w:pPr>
        <w:rPr>
          <w:b/>
          <w:bCs/>
          <w:color w:val="7030A0"/>
        </w:rPr>
      </w:pPr>
    </w:p>
    <w:p w14:paraId="2C112DEA" w14:textId="77777777" w:rsidR="00F32698" w:rsidRDefault="00F32698" w:rsidP="00427346">
      <w:pPr>
        <w:rPr>
          <w:b/>
          <w:bCs/>
          <w:color w:val="7030A0"/>
        </w:rPr>
      </w:pPr>
    </w:p>
    <w:p w14:paraId="1B8EC860" w14:textId="77777777" w:rsidR="00F32698" w:rsidRDefault="00F32698" w:rsidP="00427346">
      <w:pPr>
        <w:rPr>
          <w:b/>
          <w:color w:val="7030A0"/>
          <w:sz w:val="72"/>
          <w:szCs w:val="72"/>
        </w:rPr>
      </w:pPr>
    </w:p>
    <w:p w14:paraId="3BC50751" w14:textId="77777777" w:rsidR="00455575" w:rsidRPr="00474117" w:rsidRDefault="00455575" w:rsidP="00427346">
      <w:pPr>
        <w:rPr>
          <w:b/>
          <w:bCs/>
          <w:color w:val="7030A0"/>
          <w:sz w:val="72"/>
          <w:szCs w:val="72"/>
        </w:rPr>
      </w:pPr>
    </w:p>
    <w:p w14:paraId="5865A0DE" w14:textId="77777777" w:rsidR="00AF40E5" w:rsidRPr="00B97E3A" w:rsidRDefault="00AF40E5" w:rsidP="00427346">
      <w:pPr>
        <w:rPr>
          <w:b/>
          <w:color w:val="7030A0"/>
          <w:sz w:val="72"/>
          <w:szCs w:val="72"/>
        </w:rPr>
      </w:pPr>
    </w:p>
    <w:p w14:paraId="65B730E1" w14:textId="08FEF026" w:rsidR="00DC6518" w:rsidRPr="00CC2ED9" w:rsidRDefault="00DC6518" w:rsidP="00DC6518">
      <w:pPr>
        <w:rPr>
          <w:rStyle w:val="normaltextrun"/>
          <w:b/>
          <w:color w:val="0615A6"/>
          <w:sz w:val="128"/>
          <w:szCs w:val="128"/>
          <w:bdr w:val="none" w:sz="0" w:space="0" w:color="auto" w:frame="1"/>
        </w:rPr>
      </w:pPr>
      <w:r w:rsidRPr="00CC2ED9">
        <w:rPr>
          <w:rStyle w:val="normaltextrun"/>
          <w:b/>
          <w:color w:val="0615A6"/>
          <w:sz w:val="128"/>
          <w:szCs w:val="128"/>
          <w:bdr w:val="none" w:sz="0" w:space="0" w:color="auto" w:frame="1"/>
        </w:rPr>
        <w:t xml:space="preserve">Advancing AI for Scotland </w:t>
      </w:r>
    </w:p>
    <w:p w14:paraId="5DE4CD6E" w14:textId="77777777" w:rsidR="00DA1E13" w:rsidRDefault="00DA1E13" w:rsidP="00427346">
      <w:pPr>
        <w:rPr>
          <w:b/>
          <w:color w:val="752488"/>
          <w:sz w:val="72"/>
        </w:rPr>
      </w:pPr>
    </w:p>
    <w:p w14:paraId="3E139FAD" w14:textId="77777777" w:rsidR="00DC6518" w:rsidRDefault="00DC6518" w:rsidP="00427346">
      <w:pPr>
        <w:rPr>
          <w:b/>
          <w:color w:val="752488"/>
          <w:sz w:val="72"/>
        </w:rPr>
      </w:pPr>
    </w:p>
    <w:p w14:paraId="4C13718C" w14:textId="77777777" w:rsidR="00CC2ED9" w:rsidRPr="00997A70" w:rsidRDefault="00564D11" w:rsidP="00427346">
      <w:pPr>
        <w:rPr>
          <w:b/>
          <w:color w:val="752488"/>
          <w:sz w:val="64"/>
          <w:szCs w:val="64"/>
        </w:rPr>
      </w:pPr>
      <w:r w:rsidRPr="00997A70">
        <w:rPr>
          <w:b/>
          <w:color w:val="752488"/>
          <w:sz w:val="64"/>
          <w:szCs w:val="64"/>
        </w:rPr>
        <w:t>Independent Review</w:t>
      </w:r>
    </w:p>
    <w:p w14:paraId="13130622" w14:textId="477CAA74" w:rsidR="00DC6518" w:rsidRPr="00997A70" w:rsidRDefault="00DC6518" w:rsidP="00427346">
      <w:pPr>
        <w:rPr>
          <w:rStyle w:val="normaltextrun"/>
          <w:b/>
          <w:color w:val="752488"/>
          <w:sz w:val="64"/>
          <w:szCs w:val="64"/>
        </w:rPr>
      </w:pPr>
    </w:p>
    <w:p w14:paraId="5225AC7E" w14:textId="3A14617F" w:rsidR="00283B28" w:rsidRPr="00CC2ED9" w:rsidRDefault="00456064" w:rsidP="00427346">
      <w:pPr>
        <w:rPr>
          <w:rStyle w:val="normaltextrun"/>
          <w:b/>
          <w:color w:val="C00000"/>
          <w:sz w:val="72"/>
        </w:rPr>
      </w:pPr>
      <w:r w:rsidRPr="00997A70">
        <w:rPr>
          <w:rStyle w:val="normaltextrun"/>
          <w:b/>
          <w:color w:val="C00000"/>
          <w:sz w:val="64"/>
          <w:szCs w:val="64"/>
          <w:bdr w:val="none" w:sz="0" w:space="0" w:color="auto" w:frame="1"/>
        </w:rPr>
        <w:t>Initial Report</w:t>
      </w:r>
      <w:r w:rsidRPr="0069585E">
        <w:rPr>
          <w:rStyle w:val="normaltextrun"/>
          <w:b/>
          <w:color w:val="C00000"/>
          <w:sz w:val="72"/>
          <w:bdr w:val="none" w:sz="0" w:space="0" w:color="auto" w:frame="1"/>
        </w:rPr>
        <w:t xml:space="preserve"> </w:t>
      </w:r>
    </w:p>
    <w:p w14:paraId="2B24140F" w14:textId="6FA12ECC" w:rsidR="00AF40E5" w:rsidRPr="00CC2ED9" w:rsidRDefault="00AF40E5" w:rsidP="00CC2ED9">
      <w:pPr>
        <w:rPr>
          <w:b/>
          <w:color w:val="C00000"/>
          <w:sz w:val="52"/>
          <w:bdr w:val="none" w:sz="0" w:space="0" w:color="auto" w:frame="1"/>
        </w:rPr>
      </w:pPr>
    </w:p>
    <w:p w14:paraId="18429583" w14:textId="77777777" w:rsidR="00AF40E5" w:rsidRPr="00032104" w:rsidRDefault="00AF40E5" w:rsidP="00AF40E5">
      <w:pPr>
        <w:jc w:val="right"/>
        <w:rPr>
          <w:b/>
          <w:color w:val="ED7D31" w:themeColor="accent2"/>
          <w:sz w:val="72"/>
          <w:szCs w:val="72"/>
        </w:rPr>
      </w:pPr>
    </w:p>
    <w:p w14:paraId="5AE894EB" w14:textId="77777777" w:rsidR="00997A70" w:rsidRPr="006E2BF3" w:rsidRDefault="00997A70" w:rsidP="006E2BF3">
      <w:pPr>
        <w:rPr>
          <w:b/>
          <w:color w:val="ED7D31" w:themeColor="accent2"/>
          <w:sz w:val="72"/>
          <w:szCs w:val="72"/>
        </w:rPr>
      </w:pPr>
    </w:p>
    <w:p w14:paraId="169227E5" w14:textId="77777777" w:rsidR="00E675F1" w:rsidRDefault="00E675F1" w:rsidP="00E675F1">
      <w:pPr>
        <w:jc w:val="right"/>
        <w:rPr>
          <w:b/>
          <w:bCs/>
          <w:color w:val="C45911" w:themeColor="accent2" w:themeShade="BF"/>
          <w:sz w:val="32"/>
          <w:szCs w:val="32"/>
        </w:rPr>
      </w:pPr>
    </w:p>
    <w:p w14:paraId="18458D9B" w14:textId="77777777" w:rsidR="00961323" w:rsidRDefault="00961323" w:rsidP="00E675F1">
      <w:pPr>
        <w:jc w:val="right"/>
        <w:rPr>
          <w:b/>
          <w:bCs/>
          <w:color w:val="C45911" w:themeColor="accent2" w:themeShade="BF"/>
          <w:sz w:val="32"/>
          <w:szCs w:val="32"/>
        </w:rPr>
      </w:pPr>
    </w:p>
    <w:p w14:paraId="3620274A" w14:textId="5F92A80B" w:rsidR="006E2BF3" w:rsidRPr="00FC73A3" w:rsidRDefault="00F22F98" w:rsidP="00E675F1">
      <w:pPr>
        <w:jc w:val="right"/>
        <w:rPr>
          <w:b/>
          <w:bCs/>
          <w:color w:val="C45911" w:themeColor="accent2" w:themeShade="BF"/>
        </w:rPr>
      </w:pPr>
      <w:r>
        <w:rPr>
          <w:b/>
          <w:bCs/>
          <w:color w:val="C45911" w:themeColor="accent2" w:themeShade="BF"/>
          <w:sz w:val="32"/>
          <w:szCs w:val="32"/>
        </w:rPr>
        <w:t>January</w:t>
      </w:r>
      <w:r w:rsidR="00FE111A" w:rsidRPr="00FC73A3">
        <w:rPr>
          <w:b/>
          <w:bCs/>
          <w:color w:val="C45911" w:themeColor="accent2" w:themeShade="BF"/>
          <w:sz w:val="32"/>
          <w:szCs w:val="32"/>
        </w:rPr>
        <w:t xml:space="preserve"> 202</w:t>
      </w:r>
      <w:r>
        <w:rPr>
          <w:b/>
          <w:bCs/>
          <w:color w:val="C45911" w:themeColor="accent2" w:themeShade="BF"/>
          <w:sz w:val="32"/>
          <w:szCs w:val="32"/>
        </w:rPr>
        <w:t>4</w:t>
      </w:r>
    </w:p>
    <w:p w14:paraId="5FC17E0B" w14:textId="1732ACC7" w:rsidR="00B54881" w:rsidRPr="007E031E" w:rsidRDefault="00AF40E5" w:rsidP="00427346">
      <w:pPr>
        <w:rPr>
          <w:b/>
          <w:bCs/>
          <w:color w:val="7030A0"/>
          <w:sz w:val="28"/>
          <w:szCs w:val="28"/>
        </w:rPr>
      </w:pPr>
      <w:r w:rsidRPr="007E031E">
        <w:rPr>
          <w:b/>
          <w:bCs/>
          <w:color w:val="7030A0"/>
          <w:sz w:val="28"/>
          <w:szCs w:val="28"/>
        </w:rPr>
        <w:lastRenderedPageBreak/>
        <w:t>Contents</w:t>
      </w:r>
    </w:p>
    <w:p w14:paraId="74DDC86F" w14:textId="77777777" w:rsidR="00CB3D8E" w:rsidRDefault="00CB3D8E" w:rsidP="00427346">
      <w:pPr>
        <w:rPr>
          <w:b/>
          <w:bCs/>
          <w:color w:val="ED7D31" w:themeColor="accent2"/>
        </w:rPr>
      </w:pPr>
    </w:p>
    <w:p w14:paraId="66AF93F9" w14:textId="77777777" w:rsidR="00F17566" w:rsidRDefault="00F17566" w:rsidP="00427346">
      <w:pPr>
        <w:rPr>
          <w:b/>
          <w:bCs/>
          <w:color w:val="ED7D31" w:themeColor="accen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96"/>
      </w:tblGrid>
      <w:tr w:rsidR="001B4672" w14:paraId="01493D3C" w14:textId="77777777" w:rsidTr="0020770D">
        <w:tc>
          <w:tcPr>
            <w:tcW w:w="8359" w:type="dxa"/>
          </w:tcPr>
          <w:p w14:paraId="76EB1588" w14:textId="0E65DA88" w:rsidR="001B4672" w:rsidRPr="00055AEB" w:rsidRDefault="003661B3" w:rsidP="008D520D">
            <w:pPr>
              <w:spacing w:line="480" w:lineRule="auto"/>
              <w:ind w:left="-111"/>
            </w:pPr>
            <w:r>
              <w:t>Foreword</w:t>
            </w:r>
          </w:p>
        </w:tc>
        <w:tc>
          <w:tcPr>
            <w:tcW w:w="696" w:type="dxa"/>
          </w:tcPr>
          <w:p w14:paraId="33A5F8DE" w14:textId="6207242D" w:rsidR="001B4672" w:rsidRPr="00DD1CAB" w:rsidRDefault="006F05AC" w:rsidP="00460DAE">
            <w:pPr>
              <w:spacing w:line="480" w:lineRule="auto"/>
            </w:pPr>
            <w:r w:rsidRPr="00DD1CAB">
              <w:t>3</w:t>
            </w:r>
          </w:p>
        </w:tc>
      </w:tr>
      <w:tr w:rsidR="001B4672" w14:paraId="7D0831E7" w14:textId="77777777" w:rsidTr="0020770D">
        <w:tc>
          <w:tcPr>
            <w:tcW w:w="8359" w:type="dxa"/>
          </w:tcPr>
          <w:p w14:paraId="71BEDF71" w14:textId="5F1884A5" w:rsidR="001B4672" w:rsidRPr="00055AEB" w:rsidRDefault="001B4672" w:rsidP="008D520D">
            <w:pPr>
              <w:spacing w:line="480" w:lineRule="auto"/>
              <w:ind w:left="-111"/>
            </w:pPr>
            <w:r w:rsidRPr="00055AEB">
              <w:t>Executive Summary</w:t>
            </w:r>
          </w:p>
        </w:tc>
        <w:tc>
          <w:tcPr>
            <w:tcW w:w="696" w:type="dxa"/>
          </w:tcPr>
          <w:p w14:paraId="428ED82E" w14:textId="4703B6AD" w:rsidR="001B4672" w:rsidRPr="00DD1CAB" w:rsidRDefault="006F05AC" w:rsidP="00460DAE">
            <w:pPr>
              <w:spacing w:line="480" w:lineRule="auto"/>
            </w:pPr>
            <w:r w:rsidRPr="00DD1CAB">
              <w:t>4</w:t>
            </w:r>
          </w:p>
        </w:tc>
      </w:tr>
      <w:tr w:rsidR="001B4672" w14:paraId="77B007C8" w14:textId="77777777" w:rsidTr="0020770D">
        <w:tc>
          <w:tcPr>
            <w:tcW w:w="8359" w:type="dxa"/>
          </w:tcPr>
          <w:p w14:paraId="3E6F58EA" w14:textId="6A68979F" w:rsidR="001B4672" w:rsidRPr="00055AEB" w:rsidRDefault="00996903" w:rsidP="008D520D">
            <w:pPr>
              <w:spacing w:line="480" w:lineRule="auto"/>
              <w:ind w:left="-111"/>
            </w:pPr>
            <w:r>
              <w:t>Background</w:t>
            </w:r>
            <w:r w:rsidR="00BA5B2E">
              <w:t xml:space="preserve"> </w:t>
            </w:r>
          </w:p>
        </w:tc>
        <w:tc>
          <w:tcPr>
            <w:tcW w:w="696" w:type="dxa"/>
          </w:tcPr>
          <w:p w14:paraId="50B2D55C" w14:textId="7483ED00" w:rsidR="001B4672" w:rsidRPr="00DD1CAB" w:rsidRDefault="006F05AC" w:rsidP="00460DAE">
            <w:pPr>
              <w:spacing w:line="480" w:lineRule="auto"/>
            </w:pPr>
            <w:r w:rsidRPr="00DD1CAB">
              <w:t>5</w:t>
            </w:r>
          </w:p>
        </w:tc>
      </w:tr>
      <w:tr w:rsidR="001B4672" w14:paraId="7230424F" w14:textId="77777777" w:rsidTr="0020770D">
        <w:tc>
          <w:tcPr>
            <w:tcW w:w="8359" w:type="dxa"/>
          </w:tcPr>
          <w:p w14:paraId="372769EF" w14:textId="44603B9E" w:rsidR="001B4672" w:rsidRPr="00055AEB" w:rsidRDefault="006251A5" w:rsidP="008D520D">
            <w:pPr>
              <w:spacing w:line="480" w:lineRule="auto"/>
              <w:ind w:left="-111"/>
            </w:pPr>
            <w:r>
              <w:t>Methodology</w:t>
            </w:r>
            <w:r w:rsidR="0046459A">
              <w:t xml:space="preserve"> </w:t>
            </w:r>
          </w:p>
        </w:tc>
        <w:tc>
          <w:tcPr>
            <w:tcW w:w="696" w:type="dxa"/>
          </w:tcPr>
          <w:p w14:paraId="7E17CD69" w14:textId="04281742" w:rsidR="001B4672" w:rsidRPr="00DD1CAB" w:rsidRDefault="006F05AC" w:rsidP="00460DAE">
            <w:pPr>
              <w:spacing w:line="480" w:lineRule="auto"/>
            </w:pPr>
            <w:r w:rsidRPr="00DD1CAB">
              <w:t>6</w:t>
            </w:r>
          </w:p>
        </w:tc>
      </w:tr>
      <w:tr w:rsidR="001B4672" w14:paraId="19BBE14A" w14:textId="77777777" w:rsidTr="0020770D">
        <w:tc>
          <w:tcPr>
            <w:tcW w:w="8359" w:type="dxa"/>
          </w:tcPr>
          <w:p w14:paraId="406CB2A1" w14:textId="4BC739B3" w:rsidR="001B4672" w:rsidRPr="00055AEB" w:rsidRDefault="00F92C2F" w:rsidP="008D520D">
            <w:pPr>
              <w:spacing w:line="480" w:lineRule="auto"/>
              <w:ind w:left="-111"/>
            </w:pPr>
            <w:r>
              <w:t xml:space="preserve">Observations </w:t>
            </w:r>
          </w:p>
        </w:tc>
        <w:tc>
          <w:tcPr>
            <w:tcW w:w="696" w:type="dxa"/>
          </w:tcPr>
          <w:p w14:paraId="250DB3EA" w14:textId="2FBB22A9" w:rsidR="001B4672" w:rsidRPr="00852F99" w:rsidRDefault="003E5314" w:rsidP="00460DAE">
            <w:pPr>
              <w:spacing w:line="480" w:lineRule="auto"/>
            </w:pPr>
            <w:r w:rsidRPr="0020770D">
              <w:t>7</w:t>
            </w:r>
          </w:p>
        </w:tc>
      </w:tr>
      <w:tr w:rsidR="001B4672" w14:paraId="54C44007" w14:textId="77777777" w:rsidTr="0020770D">
        <w:tc>
          <w:tcPr>
            <w:tcW w:w="8359" w:type="dxa"/>
          </w:tcPr>
          <w:p w14:paraId="57BEA015" w14:textId="1F71EECC" w:rsidR="001B4672" w:rsidRPr="00055AEB" w:rsidRDefault="001B4672" w:rsidP="008D520D">
            <w:pPr>
              <w:spacing w:line="480" w:lineRule="auto"/>
              <w:ind w:left="-111"/>
            </w:pPr>
            <w:r w:rsidRPr="00055AEB">
              <w:t>Recommendations</w:t>
            </w:r>
            <w:r w:rsidR="0020770D">
              <w:t xml:space="preserve"> &amp; Next Steps</w:t>
            </w:r>
          </w:p>
        </w:tc>
        <w:tc>
          <w:tcPr>
            <w:tcW w:w="696" w:type="dxa"/>
          </w:tcPr>
          <w:p w14:paraId="47103B6B" w14:textId="1FAAD89C" w:rsidR="001B4672" w:rsidRPr="00852F99" w:rsidRDefault="00604D8F" w:rsidP="00460DAE">
            <w:pPr>
              <w:spacing w:line="480" w:lineRule="auto"/>
            </w:pPr>
            <w:r>
              <w:t>10</w:t>
            </w:r>
          </w:p>
        </w:tc>
      </w:tr>
      <w:tr w:rsidR="00F92C2F" w14:paraId="3481144E" w14:textId="77777777" w:rsidTr="0020770D">
        <w:tc>
          <w:tcPr>
            <w:tcW w:w="8359" w:type="dxa"/>
          </w:tcPr>
          <w:p w14:paraId="07D92350" w14:textId="10869655" w:rsidR="00F92C2F" w:rsidRPr="00055AEB" w:rsidRDefault="006251A5" w:rsidP="008D520D">
            <w:pPr>
              <w:spacing w:line="480" w:lineRule="auto"/>
              <w:ind w:left="-111"/>
            </w:pPr>
            <w:r>
              <w:t xml:space="preserve">Thematic </w:t>
            </w:r>
            <w:r w:rsidRPr="00055AEB">
              <w:t>Evidence</w:t>
            </w:r>
            <w:r>
              <w:t xml:space="preserve"> Synopses</w:t>
            </w:r>
          </w:p>
        </w:tc>
        <w:tc>
          <w:tcPr>
            <w:tcW w:w="696" w:type="dxa"/>
          </w:tcPr>
          <w:p w14:paraId="302C7494" w14:textId="73BF6048" w:rsidR="00F92C2F" w:rsidRPr="00852F99" w:rsidRDefault="003E5314" w:rsidP="00F92C2F">
            <w:pPr>
              <w:spacing w:line="480" w:lineRule="auto"/>
            </w:pPr>
            <w:r w:rsidRPr="0020770D">
              <w:t>1</w:t>
            </w:r>
            <w:r w:rsidR="00FD3C1A">
              <w:t>4</w:t>
            </w:r>
          </w:p>
        </w:tc>
      </w:tr>
      <w:tr w:rsidR="00F92C2F" w14:paraId="79CFBE90" w14:textId="77777777" w:rsidTr="0020770D">
        <w:tc>
          <w:tcPr>
            <w:tcW w:w="8359" w:type="dxa"/>
          </w:tcPr>
          <w:p w14:paraId="56F4B333" w14:textId="787308F7" w:rsidR="00F92C2F" w:rsidRPr="00055AEB" w:rsidRDefault="006251A5" w:rsidP="008D520D">
            <w:pPr>
              <w:spacing w:line="480" w:lineRule="auto"/>
              <w:ind w:left="-111"/>
            </w:pPr>
            <w:r>
              <w:t>Acknowledgments</w:t>
            </w:r>
          </w:p>
        </w:tc>
        <w:tc>
          <w:tcPr>
            <w:tcW w:w="696" w:type="dxa"/>
          </w:tcPr>
          <w:p w14:paraId="048B9495" w14:textId="4873C205" w:rsidR="00F92C2F" w:rsidRPr="0020770D" w:rsidRDefault="00AC51C5" w:rsidP="00F92C2F">
            <w:pPr>
              <w:spacing w:line="480" w:lineRule="auto"/>
            </w:pPr>
            <w:r w:rsidRPr="0020770D">
              <w:t>3</w:t>
            </w:r>
            <w:r w:rsidR="00AF59B7">
              <w:t>4</w:t>
            </w:r>
          </w:p>
        </w:tc>
      </w:tr>
      <w:tr w:rsidR="00F92C2F" w14:paraId="5B515A4A" w14:textId="77777777" w:rsidTr="0020770D">
        <w:tc>
          <w:tcPr>
            <w:tcW w:w="8359" w:type="dxa"/>
          </w:tcPr>
          <w:p w14:paraId="21F3074D" w14:textId="2A605530" w:rsidR="00F92C2F" w:rsidRPr="00055AEB" w:rsidRDefault="00F92C2F" w:rsidP="008D520D">
            <w:pPr>
              <w:spacing w:line="480" w:lineRule="auto"/>
              <w:ind w:left="-111"/>
            </w:pPr>
          </w:p>
        </w:tc>
        <w:tc>
          <w:tcPr>
            <w:tcW w:w="696" w:type="dxa"/>
          </w:tcPr>
          <w:p w14:paraId="036BD830" w14:textId="3943084D" w:rsidR="00F92C2F" w:rsidRDefault="00F92C2F" w:rsidP="00F92C2F">
            <w:pPr>
              <w:spacing w:line="480" w:lineRule="auto"/>
              <w:rPr>
                <w:b/>
                <w:bCs/>
                <w:color w:val="ED7D31" w:themeColor="accent2"/>
              </w:rPr>
            </w:pPr>
          </w:p>
        </w:tc>
      </w:tr>
      <w:tr w:rsidR="00F92C2F" w14:paraId="20FD9FCA" w14:textId="77777777" w:rsidTr="0020770D">
        <w:tc>
          <w:tcPr>
            <w:tcW w:w="8359" w:type="dxa"/>
          </w:tcPr>
          <w:p w14:paraId="658FBE07" w14:textId="77777777" w:rsidR="00F92C2F" w:rsidRPr="00055AEB" w:rsidRDefault="00F92C2F" w:rsidP="008D520D">
            <w:pPr>
              <w:spacing w:line="480" w:lineRule="auto"/>
              <w:ind w:left="-111"/>
            </w:pPr>
          </w:p>
        </w:tc>
        <w:tc>
          <w:tcPr>
            <w:tcW w:w="696" w:type="dxa"/>
          </w:tcPr>
          <w:p w14:paraId="5679FD77" w14:textId="77777777" w:rsidR="00F92C2F" w:rsidRDefault="00F92C2F" w:rsidP="00F92C2F">
            <w:pPr>
              <w:spacing w:line="480" w:lineRule="auto"/>
              <w:rPr>
                <w:b/>
                <w:bCs/>
                <w:color w:val="ED7D31" w:themeColor="accent2"/>
              </w:rPr>
            </w:pPr>
          </w:p>
        </w:tc>
      </w:tr>
      <w:tr w:rsidR="00F92C2F" w14:paraId="332FE109" w14:textId="77777777" w:rsidTr="0020770D">
        <w:tc>
          <w:tcPr>
            <w:tcW w:w="8359" w:type="dxa"/>
          </w:tcPr>
          <w:p w14:paraId="1C7988D7" w14:textId="77777777" w:rsidR="00F92C2F" w:rsidRPr="00055AEB" w:rsidRDefault="00F92C2F" w:rsidP="008D520D">
            <w:pPr>
              <w:spacing w:line="480" w:lineRule="auto"/>
              <w:ind w:left="-111"/>
            </w:pPr>
          </w:p>
        </w:tc>
        <w:tc>
          <w:tcPr>
            <w:tcW w:w="696" w:type="dxa"/>
          </w:tcPr>
          <w:p w14:paraId="7D835A65" w14:textId="77777777" w:rsidR="00F92C2F" w:rsidRDefault="00F92C2F" w:rsidP="00F92C2F">
            <w:pPr>
              <w:spacing w:line="480" w:lineRule="auto"/>
              <w:rPr>
                <w:b/>
                <w:bCs/>
                <w:color w:val="ED7D31" w:themeColor="accent2"/>
              </w:rPr>
            </w:pPr>
          </w:p>
        </w:tc>
      </w:tr>
      <w:tr w:rsidR="00F92C2F" w14:paraId="10FC472B" w14:textId="77777777" w:rsidTr="008D520D">
        <w:tc>
          <w:tcPr>
            <w:tcW w:w="8359" w:type="dxa"/>
          </w:tcPr>
          <w:p w14:paraId="6DBF76CF" w14:textId="77777777" w:rsidR="00F92C2F" w:rsidRPr="00055AEB" w:rsidRDefault="00F92C2F" w:rsidP="008D520D">
            <w:pPr>
              <w:spacing w:line="480" w:lineRule="auto"/>
              <w:ind w:left="-111"/>
            </w:pPr>
          </w:p>
        </w:tc>
        <w:tc>
          <w:tcPr>
            <w:tcW w:w="696" w:type="dxa"/>
          </w:tcPr>
          <w:p w14:paraId="653DDAB5" w14:textId="77777777" w:rsidR="00F92C2F" w:rsidRDefault="00F92C2F" w:rsidP="00F92C2F">
            <w:pPr>
              <w:spacing w:line="480" w:lineRule="auto"/>
              <w:rPr>
                <w:b/>
                <w:bCs/>
                <w:color w:val="ED7D31" w:themeColor="accent2"/>
              </w:rPr>
            </w:pPr>
          </w:p>
        </w:tc>
      </w:tr>
    </w:tbl>
    <w:p w14:paraId="110E768D" w14:textId="77777777" w:rsidR="00CB3D8E" w:rsidRDefault="00CB3D8E" w:rsidP="00427346">
      <w:pPr>
        <w:rPr>
          <w:b/>
          <w:bCs/>
          <w:color w:val="ED7D31" w:themeColor="accent2"/>
        </w:rPr>
      </w:pPr>
    </w:p>
    <w:p w14:paraId="13BDBB6D" w14:textId="77777777" w:rsidR="00055AEB" w:rsidRDefault="00055AEB" w:rsidP="00427346">
      <w:pPr>
        <w:rPr>
          <w:b/>
          <w:bCs/>
          <w:color w:val="ED7D31" w:themeColor="accent2"/>
        </w:rPr>
      </w:pPr>
    </w:p>
    <w:p w14:paraId="5C4EFEB1" w14:textId="77777777" w:rsidR="00055AEB" w:rsidRDefault="00055AEB" w:rsidP="00427346">
      <w:pPr>
        <w:rPr>
          <w:b/>
          <w:bCs/>
          <w:color w:val="ED7D31" w:themeColor="accent2"/>
        </w:rPr>
      </w:pPr>
    </w:p>
    <w:p w14:paraId="2292520E" w14:textId="77777777" w:rsidR="00055AEB" w:rsidRDefault="00055AEB" w:rsidP="00427346">
      <w:pPr>
        <w:rPr>
          <w:b/>
          <w:bCs/>
          <w:color w:val="ED7D31" w:themeColor="accent2"/>
        </w:rPr>
      </w:pPr>
    </w:p>
    <w:p w14:paraId="004469CB" w14:textId="77777777" w:rsidR="00055AEB" w:rsidRDefault="00055AEB" w:rsidP="00427346">
      <w:pPr>
        <w:rPr>
          <w:b/>
          <w:bCs/>
          <w:color w:val="ED7D31" w:themeColor="accent2"/>
        </w:rPr>
      </w:pPr>
    </w:p>
    <w:p w14:paraId="6C8FA7A8" w14:textId="77777777" w:rsidR="00055AEB" w:rsidRDefault="00055AEB" w:rsidP="00427346">
      <w:pPr>
        <w:rPr>
          <w:b/>
          <w:bCs/>
          <w:color w:val="ED7D31" w:themeColor="accent2"/>
        </w:rPr>
      </w:pPr>
    </w:p>
    <w:p w14:paraId="04FC9B77" w14:textId="77777777" w:rsidR="00055AEB" w:rsidRDefault="00055AEB" w:rsidP="00427346">
      <w:pPr>
        <w:rPr>
          <w:b/>
          <w:bCs/>
          <w:color w:val="ED7D31" w:themeColor="accent2"/>
        </w:rPr>
      </w:pPr>
    </w:p>
    <w:p w14:paraId="098D7F71" w14:textId="77777777" w:rsidR="00055AEB" w:rsidRDefault="00055AEB" w:rsidP="00427346">
      <w:pPr>
        <w:rPr>
          <w:b/>
          <w:bCs/>
          <w:color w:val="ED7D31" w:themeColor="accent2"/>
        </w:rPr>
      </w:pPr>
    </w:p>
    <w:p w14:paraId="1187CC55" w14:textId="77777777" w:rsidR="00055AEB" w:rsidRDefault="00055AEB" w:rsidP="00427346">
      <w:pPr>
        <w:rPr>
          <w:b/>
          <w:bCs/>
          <w:color w:val="ED7D31" w:themeColor="accent2"/>
        </w:rPr>
      </w:pPr>
    </w:p>
    <w:p w14:paraId="73EE2852" w14:textId="77777777" w:rsidR="00055AEB" w:rsidRDefault="00055AEB" w:rsidP="00427346">
      <w:pPr>
        <w:rPr>
          <w:b/>
          <w:bCs/>
          <w:color w:val="ED7D31" w:themeColor="accent2"/>
        </w:rPr>
      </w:pPr>
    </w:p>
    <w:p w14:paraId="65C66EB5" w14:textId="77777777" w:rsidR="00055AEB" w:rsidRDefault="00055AEB" w:rsidP="00427346">
      <w:pPr>
        <w:rPr>
          <w:b/>
          <w:bCs/>
          <w:color w:val="ED7D31" w:themeColor="accent2"/>
        </w:rPr>
      </w:pPr>
    </w:p>
    <w:p w14:paraId="61CC89F3" w14:textId="77777777" w:rsidR="00055AEB" w:rsidRDefault="00055AEB" w:rsidP="00427346">
      <w:pPr>
        <w:rPr>
          <w:b/>
          <w:bCs/>
          <w:color w:val="ED7D31" w:themeColor="accent2"/>
        </w:rPr>
      </w:pPr>
    </w:p>
    <w:p w14:paraId="4FF65C9C" w14:textId="77777777" w:rsidR="00055AEB" w:rsidRDefault="00055AEB" w:rsidP="00427346">
      <w:pPr>
        <w:rPr>
          <w:b/>
          <w:bCs/>
          <w:color w:val="ED7D31" w:themeColor="accent2"/>
        </w:rPr>
      </w:pPr>
    </w:p>
    <w:p w14:paraId="27BB3031" w14:textId="77777777" w:rsidR="00055AEB" w:rsidRDefault="00055AEB" w:rsidP="00427346">
      <w:pPr>
        <w:rPr>
          <w:b/>
          <w:bCs/>
          <w:color w:val="ED7D31" w:themeColor="accent2"/>
        </w:rPr>
      </w:pPr>
    </w:p>
    <w:p w14:paraId="24102EED" w14:textId="77777777" w:rsidR="00055AEB" w:rsidRDefault="00055AEB" w:rsidP="00427346">
      <w:pPr>
        <w:rPr>
          <w:b/>
          <w:bCs/>
          <w:color w:val="ED7D31" w:themeColor="accent2"/>
        </w:rPr>
      </w:pPr>
    </w:p>
    <w:p w14:paraId="3B71CFEF" w14:textId="77777777" w:rsidR="00055AEB" w:rsidRDefault="00055AEB" w:rsidP="00427346">
      <w:pPr>
        <w:rPr>
          <w:b/>
          <w:bCs/>
          <w:color w:val="ED7D31" w:themeColor="accent2"/>
        </w:rPr>
      </w:pPr>
    </w:p>
    <w:p w14:paraId="561C6D00" w14:textId="77777777" w:rsidR="00055AEB" w:rsidRDefault="00055AEB" w:rsidP="00427346">
      <w:pPr>
        <w:rPr>
          <w:b/>
          <w:bCs/>
          <w:color w:val="ED7D31" w:themeColor="accent2"/>
        </w:rPr>
      </w:pPr>
    </w:p>
    <w:p w14:paraId="4522D965" w14:textId="77777777" w:rsidR="00055AEB" w:rsidRDefault="00055AEB" w:rsidP="00427346">
      <w:pPr>
        <w:rPr>
          <w:b/>
          <w:bCs/>
          <w:color w:val="ED7D31" w:themeColor="accent2"/>
        </w:rPr>
      </w:pPr>
    </w:p>
    <w:p w14:paraId="05B25B2B" w14:textId="77777777" w:rsidR="00055AEB" w:rsidRDefault="00055AEB" w:rsidP="00427346">
      <w:pPr>
        <w:rPr>
          <w:b/>
          <w:bCs/>
          <w:color w:val="ED7D31" w:themeColor="accent2"/>
        </w:rPr>
      </w:pPr>
    </w:p>
    <w:p w14:paraId="53317AF6" w14:textId="77777777" w:rsidR="00055AEB" w:rsidRDefault="00055AEB" w:rsidP="00427346">
      <w:pPr>
        <w:rPr>
          <w:b/>
          <w:bCs/>
          <w:color w:val="ED7D31" w:themeColor="accent2"/>
        </w:rPr>
      </w:pPr>
    </w:p>
    <w:p w14:paraId="3D0DBE5B" w14:textId="77777777" w:rsidR="00055AEB" w:rsidRDefault="00055AEB" w:rsidP="00427346">
      <w:pPr>
        <w:rPr>
          <w:b/>
          <w:bCs/>
          <w:color w:val="ED7D31" w:themeColor="accent2"/>
        </w:rPr>
      </w:pPr>
    </w:p>
    <w:p w14:paraId="398000A4" w14:textId="77777777" w:rsidR="00055AEB" w:rsidRDefault="00055AEB" w:rsidP="00427346">
      <w:pPr>
        <w:rPr>
          <w:b/>
          <w:bCs/>
          <w:color w:val="ED7D31" w:themeColor="accent2"/>
        </w:rPr>
      </w:pPr>
    </w:p>
    <w:p w14:paraId="07A1C49E" w14:textId="77777777" w:rsidR="00E83E67" w:rsidRDefault="00E83E67" w:rsidP="00427346">
      <w:pPr>
        <w:rPr>
          <w:b/>
          <w:bCs/>
          <w:color w:val="7030A0"/>
          <w:sz w:val="28"/>
          <w:szCs w:val="28"/>
        </w:rPr>
      </w:pPr>
    </w:p>
    <w:p w14:paraId="686C4EB5" w14:textId="2D11316C" w:rsidR="00AF40E5" w:rsidRPr="007E031E" w:rsidRDefault="003661B3" w:rsidP="00427346">
      <w:pPr>
        <w:rPr>
          <w:b/>
          <w:bCs/>
          <w:color w:val="7030A0"/>
          <w:sz w:val="28"/>
          <w:szCs w:val="28"/>
        </w:rPr>
      </w:pPr>
      <w:r>
        <w:rPr>
          <w:b/>
          <w:bCs/>
          <w:color w:val="7030A0"/>
          <w:sz w:val="28"/>
          <w:szCs w:val="28"/>
        </w:rPr>
        <w:lastRenderedPageBreak/>
        <w:t>Foreword</w:t>
      </w:r>
    </w:p>
    <w:p w14:paraId="37D765F0" w14:textId="77777777" w:rsidR="00CB3D8E" w:rsidRDefault="00CB3D8E" w:rsidP="00427346">
      <w:pPr>
        <w:rPr>
          <w:b/>
          <w:bCs/>
          <w:color w:val="ED7D31" w:themeColor="accent2"/>
        </w:rPr>
      </w:pPr>
    </w:p>
    <w:p w14:paraId="5F4955D2" w14:textId="77777777" w:rsidR="001971B8" w:rsidRDefault="001971B8" w:rsidP="00427346">
      <w:pPr>
        <w:rPr>
          <w:b/>
          <w:bCs/>
          <w:color w:val="ED7D31" w:themeColor="accent2"/>
        </w:rPr>
      </w:pPr>
    </w:p>
    <w:p w14:paraId="6244B0C6"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r w:rsidRPr="005D5DB1">
        <w:rPr>
          <w:rStyle w:val="normaltextrun"/>
          <w:rFonts w:ascii="Arial" w:hAnsi="Arial" w:cs="Arial"/>
        </w:rPr>
        <w:t>“Q: Please write me a sonnet on the subject of the Forth Bridge.</w:t>
      </w:r>
      <w:r w:rsidRPr="005D5DB1">
        <w:rPr>
          <w:rStyle w:val="eop"/>
          <w:rFonts w:cs="Arial"/>
        </w:rPr>
        <w:t> </w:t>
      </w:r>
    </w:p>
    <w:p w14:paraId="003E7D61"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r w:rsidRPr="005D5DB1">
        <w:rPr>
          <w:rStyle w:val="eop"/>
          <w:rFonts w:cs="Arial"/>
        </w:rPr>
        <w:t> </w:t>
      </w:r>
    </w:p>
    <w:p w14:paraId="785C9B25"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r w:rsidRPr="005D5DB1">
        <w:rPr>
          <w:rStyle w:val="normaltextrun"/>
          <w:rFonts w:ascii="Arial" w:hAnsi="Arial" w:cs="Arial"/>
        </w:rPr>
        <w:t>A: Count me out on this one. I never could write poetry”.</w:t>
      </w:r>
      <w:r w:rsidRPr="005D5DB1">
        <w:rPr>
          <w:rStyle w:val="eop"/>
          <w:rFonts w:cs="Arial"/>
        </w:rPr>
        <w:t> </w:t>
      </w:r>
    </w:p>
    <w:p w14:paraId="13B8E164"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r w:rsidRPr="005D5DB1">
        <w:rPr>
          <w:rStyle w:val="eop"/>
          <w:rFonts w:cs="Arial"/>
        </w:rPr>
        <w:t> </w:t>
      </w:r>
    </w:p>
    <w:p w14:paraId="36AB8070" w14:textId="2B77E18E"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r w:rsidRPr="005D5DB1">
        <w:rPr>
          <w:rStyle w:val="normaltextrun"/>
          <w:rFonts w:ascii="Arial" w:hAnsi="Arial" w:cs="Arial"/>
        </w:rPr>
        <w:t xml:space="preserve">At first glance, these might look like a question put into </w:t>
      </w:r>
      <w:r w:rsidR="005C2E1E">
        <w:rPr>
          <w:rStyle w:val="normaltextrun"/>
          <w:rFonts w:ascii="Arial" w:hAnsi="Arial" w:cs="Arial"/>
        </w:rPr>
        <w:t xml:space="preserve">one of </w:t>
      </w:r>
      <w:r w:rsidR="00F70CE4">
        <w:rPr>
          <w:rStyle w:val="normaltextrun"/>
          <w:rFonts w:ascii="Arial" w:hAnsi="Arial" w:cs="Arial"/>
        </w:rPr>
        <w:t xml:space="preserve">the </w:t>
      </w:r>
      <w:r w:rsidR="007558CB">
        <w:rPr>
          <w:rStyle w:val="normaltextrun"/>
          <w:rFonts w:ascii="Arial" w:hAnsi="Arial" w:cs="Arial"/>
        </w:rPr>
        <w:t>many</w:t>
      </w:r>
      <w:r w:rsidR="00B52C4C">
        <w:rPr>
          <w:rStyle w:val="normaltextrun"/>
          <w:rFonts w:ascii="Arial" w:hAnsi="Arial" w:cs="Arial"/>
        </w:rPr>
        <w:t xml:space="preserve"> </w:t>
      </w:r>
      <w:r w:rsidRPr="005D5DB1">
        <w:rPr>
          <w:rStyle w:val="normaltextrun"/>
          <w:rFonts w:ascii="Arial" w:hAnsi="Arial" w:cs="Arial"/>
        </w:rPr>
        <w:t xml:space="preserve">chatbot </w:t>
      </w:r>
      <w:r w:rsidR="00983CC1" w:rsidRPr="005D5DB1">
        <w:rPr>
          <w:rStyle w:val="normaltextrun"/>
          <w:rFonts w:ascii="Arial" w:hAnsi="Arial" w:cs="Arial"/>
        </w:rPr>
        <w:t>tool</w:t>
      </w:r>
      <w:r w:rsidR="00B52C4C">
        <w:rPr>
          <w:rStyle w:val="normaltextrun"/>
          <w:rFonts w:ascii="Arial" w:hAnsi="Arial" w:cs="Arial"/>
        </w:rPr>
        <w:t>s</w:t>
      </w:r>
      <w:r w:rsidR="007558CB">
        <w:rPr>
          <w:rStyle w:val="normaltextrun"/>
          <w:rFonts w:ascii="Arial" w:hAnsi="Arial" w:cs="Arial"/>
        </w:rPr>
        <w:t xml:space="preserve"> available today</w:t>
      </w:r>
      <w:r w:rsidR="00983CC1" w:rsidRPr="005D5DB1">
        <w:rPr>
          <w:rStyle w:val="normaltextrun"/>
          <w:rFonts w:ascii="Arial" w:hAnsi="Arial" w:cs="Arial"/>
        </w:rPr>
        <w:t xml:space="preserve">, </w:t>
      </w:r>
      <w:r w:rsidRPr="005D5DB1">
        <w:rPr>
          <w:rStyle w:val="normaltextrun"/>
          <w:rFonts w:ascii="Arial" w:hAnsi="Arial" w:cs="Arial"/>
        </w:rPr>
        <w:t xml:space="preserve">and </w:t>
      </w:r>
      <w:r w:rsidR="00E80A3C" w:rsidRPr="005D5DB1">
        <w:rPr>
          <w:rStyle w:val="normaltextrun"/>
          <w:rFonts w:ascii="Arial" w:hAnsi="Arial" w:cs="Arial"/>
        </w:rPr>
        <w:t>the</w:t>
      </w:r>
      <w:r w:rsidRPr="005D5DB1">
        <w:rPr>
          <w:rStyle w:val="normaltextrun"/>
          <w:rFonts w:ascii="Arial" w:hAnsi="Arial" w:cs="Arial"/>
        </w:rPr>
        <w:t xml:space="preserve"> answer</w:t>
      </w:r>
      <w:r w:rsidR="00E80A3C" w:rsidRPr="005D5DB1">
        <w:rPr>
          <w:rStyle w:val="normaltextrun"/>
          <w:rFonts w:ascii="Arial" w:hAnsi="Arial" w:cs="Arial"/>
        </w:rPr>
        <w:t xml:space="preserve"> </w:t>
      </w:r>
      <w:r w:rsidRPr="005D5DB1">
        <w:rPr>
          <w:rStyle w:val="normaltextrun"/>
          <w:rFonts w:ascii="Arial" w:hAnsi="Arial" w:cs="Arial"/>
        </w:rPr>
        <w:t>produced in response.  </w:t>
      </w:r>
      <w:r w:rsidRPr="005D5DB1">
        <w:rPr>
          <w:rStyle w:val="eop"/>
          <w:rFonts w:cs="Arial"/>
        </w:rPr>
        <w:t> </w:t>
      </w:r>
    </w:p>
    <w:p w14:paraId="6C6B0A9F"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r w:rsidRPr="005D5DB1">
        <w:rPr>
          <w:rStyle w:val="normaltextrun"/>
          <w:rFonts w:ascii="Arial" w:hAnsi="Arial" w:cs="Arial"/>
        </w:rPr>
        <w:t> </w:t>
      </w:r>
      <w:r w:rsidRPr="005D5DB1">
        <w:rPr>
          <w:rStyle w:val="eop"/>
          <w:rFonts w:cs="Arial"/>
        </w:rPr>
        <w:t> </w:t>
      </w:r>
    </w:p>
    <w:p w14:paraId="339534B7" w14:textId="16F9A170" w:rsidR="00D9191E" w:rsidRPr="005D5DB1" w:rsidRDefault="001D0CDA" w:rsidP="001D0CDA">
      <w:pPr>
        <w:pStyle w:val="paragraph"/>
        <w:spacing w:before="0" w:beforeAutospacing="0" w:after="0" w:afterAutospacing="0"/>
        <w:textAlignment w:val="baseline"/>
        <w:rPr>
          <w:rStyle w:val="normaltextrun"/>
          <w:rFonts w:ascii="Arial" w:hAnsi="Arial" w:cs="Arial"/>
        </w:rPr>
      </w:pPr>
      <w:r w:rsidRPr="005D5DB1">
        <w:rPr>
          <w:rStyle w:val="normaltextrun"/>
          <w:rFonts w:ascii="Arial" w:hAnsi="Arial" w:cs="Arial"/>
        </w:rPr>
        <w:t>They were in fact written over seventy years ago by Alan Turing, one of the founders of Artificial Intelligence (AI), in a paper</w:t>
      </w:r>
      <w:r w:rsidR="00C4579B" w:rsidRPr="005D5DB1">
        <w:rPr>
          <w:rStyle w:val="FootnoteReference"/>
          <w:rFonts w:ascii="Arial" w:hAnsi="Arial" w:cs="Arial"/>
        </w:rPr>
        <w:footnoteReference w:id="2"/>
      </w:r>
      <w:r w:rsidRPr="005D5DB1">
        <w:rPr>
          <w:rStyle w:val="normaltextrun"/>
          <w:rFonts w:ascii="Arial" w:hAnsi="Arial" w:cs="Arial"/>
        </w:rPr>
        <w:t xml:space="preserve"> considering the question </w:t>
      </w:r>
      <w:r w:rsidR="005B27DA">
        <w:rPr>
          <w:rStyle w:val="normaltextrun"/>
          <w:rFonts w:ascii="Arial" w:hAnsi="Arial" w:cs="Arial"/>
        </w:rPr>
        <w:t>“</w:t>
      </w:r>
      <w:r w:rsidRPr="005D5DB1">
        <w:rPr>
          <w:rStyle w:val="normaltextrun"/>
          <w:rFonts w:ascii="Arial" w:hAnsi="Arial" w:cs="Arial"/>
        </w:rPr>
        <w:t>can machines think?</w:t>
      </w:r>
      <w:r w:rsidR="005B27DA">
        <w:rPr>
          <w:rStyle w:val="normaltextrun"/>
          <w:rFonts w:ascii="Arial" w:hAnsi="Arial" w:cs="Arial"/>
        </w:rPr>
        <w:t>”</w:t>
      </w:r>
      <w:r w:rsidRPr="005D5DB1">
        <w:rPr>
          <w:rStyle w:val="normaltextrun"/>
          <w:rFonts w:ascii="Arial" w:hAnsi="Arial" w:cs="Arial"/>
        </w:rPr>
        <w:t xml:space="preserve"> </w:t>
      </w:r>
      <w:r w:rsidR="00715D1E" w:rsidRPr="005D5DB1">
        <w:rPr>
          <w:rStyle w:val="normaltextrun"/>
          <w:rFonts w:ascii="Arial" w:hAnsi="Arial" w:cs="Arial"/>
        </w:rPr>
        <w:t xml:space="preserve">and </w:t>
      </w:r>
      <w:r w:rsidRPr="005D5DB1">
        <w:rPr>
          <w:rStyle w:val="normaltextrun"/>
          <w:rFonts w:ascii="Arial" w:hAnsi="Arial" w:cs="Arial"/>
        </w:rPr>
        <w:t xml:space="preserve">how it might be possible to test whether a computer is intelligent. </w:t>
      </w:r>
    </w:p>
    <w:p w14:paraId="670A1910" w14:textId="77777777" w:rsidR="00D9191E" w:rsidRPr="005D5DB1" w:rsidRDefault="00D9191E" w:rsidP="001D0CDA">
      <w:pPr>
        <w:pStyle w:val="paragraph"/>
        <w:spacing w:before="0" w:beforeAutospacing="0" w:after="0" w:afterAutospacing="0"/>
        <w:textAlignment w:val="baseline"/>
        <w:rPr>
          <w:rStyle w:val="normaltextrun"/>
          <w:rFonts w:ascii="Arial" w:hAnsi="Arial" w:cs="Arial"/>
        </w:rPr>
      </w:pPr>
    </w:p>
    <w:p w14:paraId="036F789A" w14:textId="7C7E1BE2" w:rsidR="00AB4AD8" w:rsidRPr="005D5DB1" w:rsidRDefault="00AB4AD8" w:rsidP="001D0CDA">
      <w:pPr>
        <w:pStyle w:val="paragraph"/>
        <w:spacing w:before="0" w:beforeAutospacing="0" w:after="0" w:afterAutospacing="0"/>
        <w:textAlignment w:val="baseline"/>
        <w:rPr>
          <w:rStyle w:val="normaltextrun"/>
          <w:rFonts w:ascii="Arial" w:hAnsi="Arial" w:cs="Arial"/>
        </w:rPr>
      </w:pPr>
      <w:r w:rsidRPr="00852F99">
        <w:rPr>
          <w:rStyle w:val="normaltextrun"/>
          <w:rFonts w:ascii="Arial" w:hAnsi="Arial"/>
        </w:rPr>
        <w:t>In outline, the ‘Turing test’ sees a human asking the same questions of both a computer and a human, with the computer deemed to be intelligent if the questioner cannot tell the difference between its answers and those provided by the human.</w:t>
      </w:r>
      <w:r w:rsidRPr="005D5DB1">
        <w:rPr>
          <w:rStyle w:val="normaltextrun"/>
          <w:rFonts w:ascii="Arial" w:hAnsi="Arial" w:cs="Arial"/>
        </w:rPr>
        <w:t xml:space="preserve">  </w:t>
      </w:r>
    </w:p>
    <w:p w14:paraId="55221FC4"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p>
    <w:p w14:paraId="0A6B60D4" w14:textId="3AC4B4D4" w:rsidR="001D0CDA" w:rsidRPr="005D5DB1" w:rsidRDefault="001D0CDA" w:rsidP="001D0CDA">
      <w:pPr>
        <w:pStyle w:val="paragraph"/>
        <w:spacing w:before="0" w:beforeAutospacing="0" w:after="0" w:afterAutospacing="0"/>
        <w:textAlignment w:val="baseline"/>
        <w:rPr>
          <w:rStyle w:val="eop"/>
          <w:rFonts w:cs="Arial"/>
        </w:rPr>
      </w:pPr>
      <w:r w:rsidRPr="005D5DB1">
        <w:rPr>
          <w:rStyle w:val="normaltextrun"/>
          <w:rFonts w:ascii="Arial" w:hAnsi="Arial" w:cs="Arial"/>
        </w:rPr>
        <w:t xml:space="preserve">Why Turing suggested asking for a poem about the Forth Bridge is lost in the mists of time. However, given that the bridge is both a global engineering landmark and iconic of Scotland, </w:t>
      </w:r>
      <w:r w:rsidR="006158E5" w:rsidRPr="005D5DB1">
        <w:rPr>
          <w:rStyle w:val="normaltextrun"/>
          <w:rFonts w:ascii="Arial" w:hAnsi="Arial" w:cs="Arial"/>
        </w:rPr>
        <w:t xml:space="preserve">both </w:t>
      </w:r>
      <w:r w:rsidRPr="005D5DB1">
        <w:rPr>
          <w:rStyle w:val="normaltextrun"/>
          <w:rFonts w:ascii="Arial" w:hAnsi="Arial" w:cs="Arial"/>
        </w:rPr>
        <w:t xml:space="preserve">computer </w:t>
      </w:r>
      <w:r w:rsidR="00910595" w:rsidRPr="005D5DB1">
        <w:rPr>
          <w:rStyle w:val="normaltextrun"/>
          <w:rFonts w:ascii="Arial" w:hAnsi="Arial" w:cs="Arial"/>
        </w:rPr>
        <w:t>and</w:t>
      </w:r>
      <w:r w:rsidRPr="005D5DB1">
        <w:rPr>
          <w:rStyle w:val="normaltextrun"/>
          <w:rFonts w:ascii="Arial" w:hAnsi="Arial" w:cs="Arial"/>
        </w:rPr>
        <w:t xml:space="preserve"> human </w:t>
      </w:r>
      <w:r w:rsidR="00AB0558" w:rsidRPr="005D5DB1">
        <w:rPr>
          <w:rStyle w:val="normaltextrun"/>
          <w:rFonts w:ascii="Arial" w:hAnsi="Arial" w:cs="Arial"/>
        </w:rPr>
        <w:t xml:space="preserve">would </w:t>
      </w:r>
      <w:r w:rsidR="00404511" w:rsidRPr="005D5DB1">
        <w:rPr>
          <w:rStyle w:val="normaltextrun"/>
          <w:rFonts w:ascii="Arial" w:hAnsi="Arial" w:cs="Arial"/>
        </w:rPr>
        <w:t>hav</w:t>
      </w:r>
      <w:r w:rsidRPr="005D5DB1">
        <w:rPr>
          <w:rStyle w:val="normaltextrun"/>
          <w:rFonts w:ascii="Arial" w:hAnsi="Arial" w:cs="Arial"/>
        </w:rPr>
        <w:t xml:space="preserve">e plenty </w:t>
      </w:r>
      <w:r w:rsidR="00834DE0" w:rsidRPr="005D5DB1">
        <w:rPr>
          <w:rStyle w:val="normaltextrun"/>
          <w:rFonts w:ascii="Arial" w:hAnsi="Arial" w:cs="Arial"/>
        </w:rPr>
        <w:t xml:space="preserve">of </w:t>
      </w:r>
      <w:r w:rsidRPr="005D5DB1">
        <w:rPr>
          <w:rStyle w:val="normaltextrun"/>
          <w:rFonts w:ascii="Arial" w:hAnsi="Arial" w:cs="Arial"/>
        </w:rPr>
        <w:t>inspiration</w:t>
      </w:r>
      <w:r w:rsidR="009300D5" w:rsidRPr="005D5DB1">
        <w:rPr>
          <w:rStyle w:val="normaltextrun"/>
          <w:rFonts w:ascii="Arial" w:hAnsi="Arial" w:cs="Arial"/>
        </w:rPr>
        <w:t xml:space="preserve"> </w:t>
      </w:r>
      <w:r w:rsidR="00B53F06" w:rsidRPr="005D5DB1">
        <w:rPr>
          <w:rStyle w:val="normaltextrun"/>
          <w:rFonts w:ascii="Arial" w:hAnsi="Arial" w:cs="Arial"/>
        </w:rPr>
        <w:t xml:space="preserve">to </w:t>
      </w:r>
      <w:r w:rsidR="00AB0558" w:rsidRPr="005D5DB1">
        <w:rPr>
          <w:rStyle w:val="normaltextrun"/>
          <w:rFonts w:ascii="Arial" w:hAnsi="Arial" w:cs="Arial"/>
        </w:rPr>
        <w:t xml:space="preserve">help </w:t>
      </w:r>
      <w:r w:rsidR="00B53F06" w:rsidRPr="005D5DB1">
        <w:rPr>
          <w:rStyle w:val="normaltextrun"/>
          <w:rFonts w:ascii="Arial" w:hAnsi="Arial" w:cs="Arial"/>
        </w:rPr>
        <w:t xml:space="preserve">inform </w:t>
      </w:r>
      <w:r w:rsidR="00224DD6" w:rsidRPr="005D5DB1">
        <w:rPr>
          <w:rStyle w:val="normaltextrun"/>
          <w:rFonts w:ascii="Arial" w:hAnsi="Arial" w:cs="Arial"/>
        </w:rPr>
        <w:t xml:space="preserve">their </w:t>
      </w:r>
      <w:r w:rsidR="00BD2AA9">
        <w:rPr>
          <w:rStyle w:val="normaltextrun"/>
          <w:rFonts w:ascii="Arial" w:hAnsi="Arial" w:cs="Arial"/>
        </w:rPr>
        <w:t>response</w:t>
      </w:r>
      <w:r w:rsidR="00C55E6B" w:rsidRPr="005D5DB1">
        <w:rPr>
          <w:rStyle w:val="normaltextrun"/>
          <w:rFonts w:ascii="Arial" w:hAnsi="Arial" w:cs="Arial"/>
        </w:rPr>
        <w:t>.</w:t>
      </w:r>
      <w:r w:rsidRPr="005D5DB1">
        <w:rPr>
          <w:rStyle w:val="normaltextrun"/>
          <w:rFonts w:ascii="Arial" w:hAnsi="Arial" w:cs="Arial"/>
        </w:rPr>
        <w:t> </w:t>
      </w:r>
      <w:r w:rsidRPr="005D5DB1">
        <w:rPr>
          <w:rStyle w:val="eop"/>
          <w:rFonts w:cs="Arial"/>
        </w:rPr>
        <w:t> </w:t>
      </w:r>
    </w:p>
    <w:p w14:paraId="688B3807" w14:textId="77777777" w:rsidR="001D0CDA" w:rsidRPr="005D5DB1" w:rsidRDefault="001D0CDA" w:rsidP="001D0CDA">
      <w:pPr>
        <w:pStyle w:val="paragraph"/>
        <w:spacing w:before="0" w:beforeAutospacing="0" w:after="0" w:afterAutospacing="0"/>
        <w:textAlignment w:val="baseline"/>
        <w:rPr>
          <w:rFonts w:ascii="Segoe UI" w:hAnsi="Segoe UI" w:cs="Segoe UI"/>
          <w:sz w:val="18"/>
          <w:szCs w:val="18"/>
        </w:rPr>
      </w:pPr>
    </w:p>
    <w:p w14:paraId="26E9DB18" w14:textId="6E9C56E7" w:rsidR="001D0CDA" w:rsidRPr="005D5DB1" w:rsidRDefault="001D0CDA" w:rsidP="00181BC5">
      <w:pPr>
        <w:pStyle w:val="paragraph"/>
        <w:spacing w:before="0" w:beforeAutospacing="0" w:after="0" w:afterAutospacing="0"/>
        <w:textAlignment w:val="baseline"/>
        <w:rPr>
          <w:rStyle w:val="normaltextrun"/>
          <w:rFonts w:ascii="Arial" w:hAnsi="Arial" w:cs="Arial"/>
        </w:rPr>
      </w:pPr>
      <w:r w:rsidRPr="005D5DB1">
        <w:rPr>
          <w:rStyle w:val="normaltextrun"/>
          <w:rFonts w:ascii="Arial" w:hAnsi="Arial" w:cs="Arial"/>
        </w:rPr>
        <w:t xml:space="preserve">What is here and now are technologies </w:t>
      </w:r>
      <w:r w:rsidR="00A97D00" w:rsidRPr="005D5DB1">
        <w:rPr>
          <w:rStyle w:val="normaltextrun"/>
          <w:rFonts w:ascii="Arial" w:hAnsi="Arial" w:cs="Arial"/>
        </w:rPr>
        <w:t xml:space="preserve">and tools </w:t>
      </w:r>
      <w:r w:rsidRPr="005D5DB1">
        <w:rPr>
          <w:rStyle w:val="normaltextrun"/>
          <w:rFonts w:ascii="Arial" w:hAnsi="Arial" w:cs="Arial"/>
        </w:rPr>
        <w:t xml:space="preserve">that could be said to pass the test – computers that can think for themselves. </w:t>
      </w:r>
      <w:r w:rsidR="00F741F5" w:rsidRPr="005D5DB1">
        <w:rPr>
          <w:rStyle w:val="normaltextrun"/>
          <w:rFonts w:ascii="Arial" w:hAnsi="Arial" w:cs="Arial"/>
        </w:rPr>
        <w:t>S</w:t>
      </w:r>
      <w:r w:rsidR="00762540" w:rsidRPr="005D5DB1">
        <w:rPr>
          <w:rStyle w:val="normaltextrun"/>
          <w:rFonts w:ascii="Arial" w:hAnsi="Arial" w:cs="Arial"/>
        </w:rPr>
        <w:t xml:space="preserve">ince Scotland’s AI Strategy </w:t>
      </w:r>
      <w:r w:rsidR="0039102C" w:rsidRPr="005D5DB1">
        <w:rPr>
          <w:rStyle w:val="normaltextrun"/>
          <w:rFonts w:ascii="Arial" w:hAnsi="Arial" w:cs="Arial"/>
        </w:rPr>
        <w:t xml:space="preserve">was </w:t>
      </w:r>
      <w:r w:rsidR="0059185E" w:rsidRPr="005D5DB1">
        <w:rPr>
          <w:rStyle w:val="normaltextrun"/>
          <w:rFonts w:ascii="Arial" w:hAnsi="Arial" w:cs="Arial"/>
        </w:rPr>
        <w:t>launch</w:t>
      </w:r>
      <w:r w:rsidR="0039102C" w:rsidRPr="005D5DB1">
        <w:rPr>
          <w:rStyle w:val="normaltextrun"/>
          <w:rFonts w:ascii="Arial" w:hAnsi="Arial" w:cs="Arial"/>
        </w:rPr>
        <w:t>ed</w:t>
      </w:r>
      <w:r w:rsidR="00C75167">
        <w:rPr>
          <w:rStyle w:val="normaltextrun"/>
          <w:rFonts w:ascii="Arial" w:hAnsi="Arial" w:cs="Arial"/>
        </w:rPr>
        <w:t xml:space="preserve"> </w:t>
      </w:r>
      <w:r w:rsidR="00224DD6" w:rsidRPr="005D5DB1">
        <w:rPr>
          <w:rStyle w:val="normaltextrun"/>
          <w:rFonts w:ascii="Arial" w:hAnsi="Arial" w:cs="Arial"/>
        </w:rPr>
        <w:t xml:space="preserve">the </w:t>
      </w:r>
      <w:r w:rsidR="007F558F" w:rsidRPr="005D5DB1">
        <w:rPr>
          <w:rStyle w:val="normaltextrun"/>
          <w:rFonts w:ascii="Arial" w:hAnsi="Arial" w:cs="Arial"/>
        </w:rPr>
        <w:t xml:space="preserve">development and </w:t>
      </w:r>
      <w:r w:rsidR="00224DD6" w:rsidRPr="005D5DB1">
        <w:rPr>
          <w:rStyle w:val="normaltextrun"/>
          <w:rFonts w:ascii="Arial" w:hAnsi="Arial" w:cs="Arial"/>
        </w:rPr>
        <w:t>us</w:t>
      </w:r>
      <w:r w:rsidR="007F558F" w:rsidRPr="005D5DB1">
        <w:rPr>
          <w:rStyle w:val="normaltextrun"/>
          <w:rFonts w:ascii="Arial" w:hAnsi="Arial" w:cs="Arial"/>
        </w:rPr>
        <w:t>e</w:t>
      </w:r>
      <w:r w:rsidR="00224DD6" w:rsidRPr="005D5DB1">
        <w:rPr>
          <w:rStyle w:val="normaltextrun"/>
          <w:rFonts w:ascii="Arial" w:hAnsi="Arial" w:cs="Arial"/>
        </w:rPr>
        <w:t xml:space="preserve"> of </w:t>
      </w:r>
      <w:r w:rsidR="00762540" w:rsidRPr="005D5DB1">
        <w:rPr>
          <w:rStyle w:val="normaltextrun"/>
          <w:rFonts w:ascii="Arial" w:hAnsi="Arial" w:cs="Arial"/>
        </w:rPr>
        <w:t>s</w:t>
      </w:r>
      <w:r w:rsidR="00E87597" w:rsidRPr="005D5DB1">
        <w:rPr>
          <w:rStyle w:val="normaltextrun"/>
          <w:rFonts w:ascii="Arial" w:hAnsi="Arial" w:cs="Arial"/>
        </w:rPr>
        <w:t>uch applications,</w:t>
      </w:r>
      <w:r w:rsidR="003F1D5D" w:rsidRPr="005D5DB1">
        <w:rPr>
          <w:rStyle w:val="normaltextrun"/>
          <w:rFonts w:ascii="Arial" w:hAnsi="Arial" w:cs="Arial"/>
        </w:rPr>
        <w:t xml:space="preserve"> </w:t>
      </w:r>
      <w:r w:rsidR="007F558F" w:rsidRPr="005D5DB1">
        <w:rPr>
          <w:rStyle w:val="normaltextrun"/>
          <w:rFonts w:ascii="Arial" w:hAnsi="Arial" w:cs="Arial"/>
        </w:rPr>
        <w:t xml:space="preserve">particularly those </w:t>
      </w:r>
      <w:r w:rsidRPr="005D5DB1">
        <w:rPr>
          <w:rStyle w:val="normaltextrun"/>
          <w:rFonts w:ascii="Arial" w:hAnsi="Arial" w:cs="Arial"/>
        </w:rPr>
        <w:t xml:space="preserve">termed ‘generative AI’, </w:t>
      </w:r>
      <w:r w:rsidR="00726BD9" w:rsidRPr="005D5DB1">
        <w:rPr>
          <w:rStyle w:val="normaltextrun"/>
          <w:rFonts w:ascii="Arial" w:hAnsi="Arial" w:cs="Arial"/>
        </w:rPr>
        <w:t>ha</w:t>
      </w:r>
      <w:r w:rsidR="00224DD6" w:rsidRPr="005D5DB1">
        <w:rPr>
          <w:rStyle w:val="normaltextrun"/>
          <w:rFonts w:ascii="Arial" w:hAnsi="Arial" w:cs="Arial"/>
        </w:rPr>
        <w:t xml:space="preserve">s increased considerably, </w:t>
      </w:r>
      <w:r w:rsidRPr="005D5DB1">
        <w:rPr>
          <w:rStyle w:val="normaltextrun"/>
          <w:rFonts w:ascii="Arial" w:hAnsi="Arial" w:cs="Arial"/>
        </w:rPr>
        <w:t xml:space="preserve">a trend </w:t>
      </w:r>
      <w:r w:rsidR="007F558F" w:rsidRPr="005D5DB1">
        <w:rPr>
          <w:rStyle w:val="normaltextrun"/>
          <w:rFonts w:ascii="Arial" w:hAnsi="Arial" w:cs="Arial"/>
        </w:rPr>
        <w:t xml:space="preserve">seemingly </w:t>
      </w:r>
      <w:r w:rsidRPr="005D5DB1">
        <w:rPr>
          <w:rStyle w:val="normaltextrun"/>
          <w:rFonts w:ascii="Arial" w:hAnsi="Arial" w:cs="Arial"/>
        </w:rPr>
        <w:t>set to continue. Th</w:t>
      </w:r>
      <w:r w:rsidR="00DB018C" w:rsidRPr="005D5DB1">
        <w:rPr>
          <w:rStyle w:val="normaltextrun"/>
          <w:rFonts w:ascii="Arial" w:hAnsi="Arial" w:cs="Arial"/>
        </w:rPr>
        <w:t xml:space="preserve">is </w:t>
      </w:r>
      <w:r w:rsidRPr="005D5DB1">
        <w:rPr>
          <w:rStyle w:val="normaltextrun"/>
          <w:rFonts w:ascii="Arial" w:hAnsi="Arial" w:cs="Arial"/>
        </w:rPr>
        <w:t>has sparked</w:t>
      </w:r>
      <w:r w:rsidR="00583DDD" w:rsidRPr="005D5DB1">
        <w:rPr>
          <w:rStyle w:val="normaltextrun"/>
          <w:rFonts w:ascii="Arial" w:hAnsi="Arial" w:cs="Arial"/>
        </w:rPr>
        <w:t xml:space="preserve"> </w:t>
      </w:r>
      <w:r w:rsidR="00181BC5" w:rsidRPr="005D5DB1">
        <w:rPr>
          <w:rStyle w:val="normaltextrun"/>
          <w:rFonts w:ascii="Arial" w:hAnsi="Arial" w:cs="Arial"/>
        </w:rPr>
        <w:t xml:space="preserve">much </w:t>
      </w:r>
      <w:r w:rsidRPr="005D5DB1">
        <w:rPr>
          <w:rStyle w:val="normaltextrun"/>
          <w:rFonts w:ascii="Arial" w:hAnsi="Arial" w:cs="Arial"/>
        </w:rPr>
        <w:t>d</w:t>
      </w:r>
      <w:r w:rsidR="00B45003" w:rsidRPr="005D5DB1">
        <w:rPr>
          <w:rStyle w:val="normaltextrun"/>
          <w:rFonts w:ascii="Arial" w:hAnsi="Arial" w:cs="Arial"/>
        </w:rPr>
        <w:t>ebate</w:t>
      </w:r>
      <w:r w:rsidRPr="005D5DB1">
        <w:rPr>
          <w:rStyle w:val="normaltextrun"/>
          <w:rFonts w:ascii="Arial" w:hAnsi="Arial" w:cs="Arial"/>
        </w:rPr>
        <w:t xml:space="preserve"> o</w:t>
      </w:r>
      <w:r w:rsidR="007A74E6" w:rsidRPr="005D5DB1">
        <w:rPr>
          <w:rStyle w:val="normaltextrun"/>
          <w:rFonts w:ascii="Arial" w:hAnsi="Arial" w:cs="Arial"/>
        </w:rPr>
        <w:t>n</w:t>
      </w:r>
      <w:r w:rsidRPr="005D5DB1">
        <w:rPr>
          <w:rStyle w:val="normaltextrun"/>
          <w:rFonts w:ascii="Arial" w:hAnsi="Arial" w:cs="Arial"/>
        </w:rPr>
        <w:t xml:space="preserve"> </w:t>
      </w:r>
      <w:r w:rsidR="00AE4C29" w:rsidRPr="005D5DB1">
        <w:rPr>
          <w:rStyle w:val="normaltextrun"/>
          <w:rFonts w:ascii="Arial" w:hAnsi="Arial" w:cs="Arial"/>
        </w:rPr>
        <w:t>the</w:t>
      </w:r>
      <w:r w:rsidRPr="005D5DB1">
        <w:rPr>
          <w:rStyle w:val="normaltextrun"/>
          <w:rFonts w:ascii="Arial" w:hAnsi="Arial" w:cs="Arial"/>
        </w:rPr>
        <w:t xml:space="preserve"> </w:t>
      </w:r>
      <w:r w:rsidR="007F558F" w:rsidRPr="005D5DB1">
        <w:rPr>
          <w:rStyle w:val="normaltextrun"/>
          <w:rFonts w:ascii="Arial" w:hAnsi="Arial" w:cs="Arial"/>
        </w:rPr>
        <w:t xml:space="preserve">wider </w:t>
      </w:r>
      <w:r w:rsidRPr="005D5DB1">
        <w:rPr>
          <w:rStyle w:val="normaltextrun"/>
          <w:rFonts w:ascii="Arial" w:hAnsi="Arial" w:cs="Arial"/>
        </w:rPr>
        <w:t>impacts</w:t>
      </w:r>
      <w:r w:rsidR="00AE4C29" w:rsidRPr="005D5DB1">
        <w:rPr>
          <w:rStyle w:val="normaltextrun"/>
          <w:rFonts w:ascii="Arial" w:hAnsi="Arial" w:cs="Arial"/>
        </w:rPr>
        <w:t xml:space="preserve"> </w:t>
      </w:r>
      <w:r w:rsidR="00C07F15" w:rsidRPr="005D5DB1">
        <w:rPr>
          <w:rStyle w:val="normaltextrun"/>
          <w:rFonts w:ascii="Arial" w:hAnsi="Arial" w:cs="Arial"/>
        </w:rPr>
        <w:t xml:space="preserve">and risks </w:t>
      </w:r>
      <w:r w:rsidR="00AE4C29" w:rsidRPr="005D5DB1">
        <w:rPr>
          <w:rStyle w:val="normaltextrun"/>
          <w:rFonts w:ascii="Arial" w:hAnsi="Arial" w:cs="Arial"/>
        </w:rPr>
        <w:t xml:space="preserve">of </w:t>
      </w:r>
      <w:r w:rsidR="0056009F" w:rsidRPr="005D5DB1">
        <w:rPr>
          <w:rStyle w:val="normaltextrun"/>
          <w:rFonts w:ascii="Arial" w:hAnsi="Arial" w:cs="Arial"/>
        </w:rPr>
        <w:t>AI and</w:t>
      </w:r>
      <w:r w:rsidRPr="005D5DB1">
        <w:rPr>
          <w:rStyle w:val="normaltextrun"/>
          <w:rFonts w:ascii="Arial" w:hAnsi="Arial" w:cs="Arial"/>
        </w:rPr>
        <w:t xml:space="preserve"> calls for these to be considered and addressed</w:t>
      </w:r>
      <w:r w:rsidR="007A74E6" w:rsidRPr="005D5DB1">
        <w:rPr>
          <w:rStyle w:val="normaltextrun"/>
          <w:rFonts w:ascii="Arial" w:hAnsi="Arial" w:cs="Arial"/>
        </w:rPr>
        <w:t xml:space="preserve"> appropriately. </w:t>
      </w:r>
      <w:r w:rsidRPr="005D5DB1">
        <w:rPr>
          <w:rStyle w:val="normaltextrun"/>
          <w:rFonts w:ascii="Arial" w:hAnsi="Arial" w:cs="Arial"/>
        </w:rPr>
        <w:t xml:space="preserve"> </w:t>
      </w:r>
    </w:p>
    <w:p w14:paraId="191AF9D6" w14:textId="77777777" w:rsidR="00181BC5" w:rsidRPr="005D5DB1" w:rsidRDefault="00181BC5" w:rsidP="00181BC5">
      <w:pPr>
        <w:pStyle w:val="paragraph"/>
        <w:spacing w:before="0" w:beforeAutospacing="0" w:after="0" w:afterAutospacing="0"/>
        <w:textAlignment w:val="baseline"/>
        <w:rPr>
          <w:rFonts w:ascii="Segoe UI" w:hAnsi="Segoe UI" w:cs="Segoe UI"/>
          <w:sz w:val="18"/>
          <w:szCs w:val="18"/>
        </w:rPr>
      </w:pPr>
    </w:p>
    <w:p w14:paraId="74870108" w14:textId="48E852C8" w:rsidR="001D0CDA" w:rsidRPr="005D5DB1" w:rsidRDefault="001D0CDA" w:rsidP="001D0CDA">
      <w:pPr>
        <w:pStyle w:val="paragraph"/>
        <w:spacing w:before="0" w:beforeAutospacing="0" w:after="0" w:afterAutospacing="0"/>
        <w:textAlignment w:val="baseline"/>
        <w:rPr>
          <w:rFonts w:ascii="Arial" w:hAnsi="Arial" w:cs="Arial"/>
        </w:rPr>
      </w:pPr>
      <w:r w:rsidRPr="005D5DB1">
        <w:rPr>
          <w:rStyle w:val="normaltextrun"/>
          <w:rFonts w:ascii="Arial" w:hAnsi="Arial" w:cs="Arial"/>
        </w:rPr>
        <w:t xml:space="preserve">This report does not include sonnets, poems or </w:t>
      </w:r>
      <w:r w:rsidR="0039102C" w:rsidRPr="005D5DB1">
        <w:rPr>
          <w:rStyle w:val="normaltextrun"/>
          <w:rFonts w:ascii="Arial" w:hAnsi="Arial" w:cs="Arial"/>
        </w:rPr>
        <w:t xml:space="preserve">indeed </w:t>
      </w:r>
      <w:r w:rsidRPr="005D5DB1">
        <w:rPr>
          <w:rStyle w:val="normaltextrun"/>
          <w:rFonts w:ascii="Arial" w:hAnsi="Arial" w:cs="Arial"/>
        </w:rPr>
        <w:t xml:space="preserve">any type of creative writing about the Forth Bridge or other Scottish landmarks. What it does provide </w:t>
      </w:r>
      <w:r w:rsidR="00AB4AD8" w:rsidRPr="005D5DB1">
        <w:rPr>
          <w:rStyle w:val="normaltextrun"/>
          <w:rFonts w:ascii="Arial" w:hAnsi="Arial" w:cs="Arial"/>
        </w:rPr>
        <w:t>are</w:t>
      </w:r>
      <w:r w:rsidR="0097402B" w:rsidRPr="005D5DB1">
        <w:rPr>
          <w:rStyle w:val="normaltextrun"/>
          <w:rFonts w:ascii="Arial" w:hAnsi="Arial" w:cs="Arial"/>
        </w:rPr>
        <w:t xml:space="preserve"> </w:t>
      </w:r>
      <w:r w:rsidR="00BA11E0" w:rsidRPr="005D5DB1">
        <w:rPr>
          <w:rStyle w:val="normaltextrun"/>
          <w:rFonts w:ascii="Arial" w:hAnsi="Arial" w:cs="Arial"/>
        </w:rPr>
        <w:t xml:space="preserve">the </w:t>
      </w:r>
      <w:r w:rsidR="0097402B" w:rsidRPr="005D5DB1">
        <w:rPr>
          <w:rStyle w:val="normaltextrun"/>
          <w:rFonts w:ascii="Arial" w:hAnsi="Arial" w:cs="Arial"/>
        </w:rPr>
        <w:t xml:space="preserve">outputs </w:t>
      </w:r>
      <w:r w:rsidR="00762540" w:rsidRPr="005D5DB1">
        <w:rPr>
          <w:rStyle w:val="normaltextrun"/>
          <w:rFonts w:ascii="Arial" w:hAnsi="Arial" w:cs="Arial"/>
        </w:rPr>
        <w:t>of</w:t>
      </w:r>
      <w:r w:rsidR="0097402B" w:rsidRPr="005D5DB1">
        <w:rPr>
          <w:rStyle w:val="normaltextrun"/>
          <w:rFonts w:ascii="Arial" w:hAnsi="Arial" w:cs="Arial"/>
        </w:rPr>
        <w:t xml:space="preserve"> a review by the Scottish AI All</w:t>
      </w:r>
      <w:r w:rsidR="00F745F5" w:rsidRPr="005D5DB1">
        <w:rPr>
          <w:rStyle w:val="normaltextrun"/>
          <w:rFonts w:ascii="Arial" w:hAnsi="Arial" w:cs="Arial"/>
        </w:rPr>
        <w:t>ia</w:t>
      </w:r>
      <w:r w:rsidR="0097402B" w:rsidRPr="005D5DB1">
        <w:rPr>
          <w:rStyle w:val="normaltextrun"/>
          <w:rFonts w:ascii="Arial" w:hAnsi="Arial" w:cs="Arial"/>
        </w:rPr>
        <w:t>nce</w:t>
      </w:r>
      <w:r w:rsidR="00ED765B">
        <w:rPr>
          <w:rStyle w:val="normaltextrun"/>
          <w:rFonts w:ascii="Arial" w:hAnsi="Arial" w:cs="Arial"/>
        </w:rPr>
        <w:t>’s Leadership Group</w:t>
      </w:r>
      <w:r w:rsidR="00BA11E0" w:rsidRPr="005D5DB1">
        <w:rPr>
          <w:rStyle w:val="normaltextrun"/>
          <w:rFonts w:ascii="Arial" w:hAnsi="Arial" w:cs="Arial"/>
        </w:rPr>
        <w:t xml:space="preserve">, </w:t>
      </w:r>
      <w:r w:rsidR="001F3D7C" w:rsidRPr="005D5DB1">
        <w:rPr>
          <w:rStyle w:val="normaltextrun"/>
          <w:rFonts w:ascii="Arial" w:hAnsi="Arial" w:cs="Arial"/>
        </w:rPr>
        <w:t xml:space="preserve">which leads on delivery of the Strategy, </w:t>
      </w:r>
      <w:r w:rsidR="00BA11E0" w:rsidRPr="005D5DB1">
        <w:rPr>
          <w:rStyle w:val="normaltextrun"/>
          <w:rFonts w:ascii="Arial" w:hAnsi="Arial" w:cs="Arial"/>
        </w:rPr>
        <w:t>and recommendations</w:t>
      </w:r>
      <w:r w:rsidR="00EA4F30" w:rsidRPr="005D5DB1">
        <w:rPr>
          <w:rStyle w:val="normaltextrun"/>
          <w:rFonts w:ascii="Arial" w:hAnsi="Arial" w:cs="Arial"/>
        </w:rPr>
        <w:t xml:space="preserve"> on</w:t>
      </w:r>
      <w:r w:rsidR="00B771B3" w:rsidRPr="005D5DB1">
        <w:rPr>
          <w:rStyle w:val="normaltextrun"/>
          <w:rFonts w:ascii="Arial" w:hAnsi="Arial" w:cs="Arial"/>
        </w:rPr>
        <w:t xml:space="preserve"> </w:t>
      </w:r>
      <w:r w:rsidRPr="005D5DB1">
        <w:rPr>
          <w:rStyle w:val="normaltextrun"/>
          <w:rFonts w:ascii="Arial" w:hAnsi="Arial" w:cs="Arial"/>
        </w:rPr>
        <w:t xml:space="preserve">what Scotland </w:t>
      </w:r>
      <w:r w:rsidR="00B771B3" w:rsidRPr="005D5DB1">
        <w:rPr>
          <w:rStyle w:val="normaltextrun"/>
          <w:rFonts w:ascii="Arial" w:hAnsi="Arial" w:cs="Arial"/>
        </w:rPr>
        <w:t>should</w:t>
      </w:r>
      <w:r w:rsidRPr="005D5DB1">
        <w:rPr>
          <w:rStyle w:val="normaltextrun"/>
          <w:rFonts w:ascii="Arial" w:hAnsi="Arial" w:cs="Arial"/>
        </w:rPr>
        <w:t xml:space="preserve"> </w:t>
      </w:r>
      <w:r w:rsidR="00433556" w:rsidRPr="005D5DB1">
        <w:rPr>
          <w:rStyle w:val="normaltextrun"/>
          <w:rFonts w:ascii="Arial" w:hAnsi="Arial" w:cs="Arial"/>
        </w:rPr>
        <w:t xml:space="preserve">do to </w:t>
      </w:r>
      <w:r w:rsidRPr="005D5DB1">
        <w:rPr>
          <w:rStyle w:val="normaltextrun"/>
          <w:rFonts w:ascii="Arial" w:hAnsi="Arial" w:cs="Arial"/>
        </w:rPr>
        <w:t>build on</w:t>
      </w:r>
      <w:r w:rsidR="00F745F5" w:rsidRPr="005D5DB1">
        <w:rPr>
          <w:rStyle w:val="normaltextrun"/>
          <w:rFonts w:ascii="Arial" w:hAnsi="Arial" w:cs="Arial"/>
        </w:rPr>
        <w:t xml:space="preserve"> </w:t>
      </w:r>
      <w:r w:rsidR="001F3D7C" w:rsidRPr="005D5DB1">
        <w:rPr>
          <w:rStyle w:val="normaltextrun"/>
          <w:rFonts w:ascii="Arial" w:hAnsi="Arial" w:cs="Arial"/>
        </w:rPr>
        <w:t xml:space="preserve">its </w:t>
      </w:r>
      <w:r w:rsidRPr="005D5DB1">
        <w:rPr>
          <w:rStyle w:val="normaltextrun"/>
          <w:rFonts w:ascii="Arial" w:hAnsi="Arial" w:cs="Arial"/>
        </w:rPr>
        <w:t xml:space="preserve">successes to date. Or perhaps, to put it just a bit more creatively, </w:t>
      </w:r>
      <w:r w:rsidR="00491932" w:rsidRPr="005D5DB1">
        <w:rPr>
          <w:rStyle w:val="normaltextrun"/>
          <w:rFonts w:ascii="Arial" w:hAnsi="Arial" w:cs="Arial"/>
        </w:rPr>
        <w:t xml:space="preserve">how </w:t>
      </w:r>
      <w:r w:rsidR="005D5DB1" w:rsidRPr="005D5DB1">
        <w:rPr>
          <w:rStyle w:val="normaltextrun"/>
          <w:rFonts w:ascii="Arial" w:hAnsi="Arial" w:cs="Arial"/>
        </w:rPr>
        <w:t>it</w:t>
      </w:r>
      <w:r w:rsidR="00406063" w:rsidRPr="005D5DB1">
        <w:rPr>
          <w:rStyle w:val="normaltextrun"/>
          <w:rFonts w:ascii="Arial" w:hAnsi="Arial" w:cs="Arial"/>
        </w:rPr>
        <w:t xml:space="preserve"> m</w:t>
      </w:r>
      <w:r w:rsidR="00267796" w:rsidRPr="005D5DB1">
        <w:rPr>
          <w:rStyle w:val="normaltextrun"/>
          <w:rFonts w:ascii="Arial" w:hAnsi="Arial" w:cs="Arial"/>
        </w:rPr>
        <w:t>ight</w:t>
      </w:r>
      <w:r w:rsidR="00491932" w:rsidRPr="005D5DB1">
        <w:rPr>
          <w:rStyle w:val="normaltextrun"/>
          <w:rFonts w:ascii="Arial" w:hAnsi="Arial" w:cs="Arial"/>
        </w:rPr>
        <w:t xml:space="preserve"> </w:t>
      </w:r>
      <w:r w:rsidR="009505CF" w:rsidRPr="005D5DB1">
        <w:rPr>
          <w:rStyle w:val="normaltextrun"/>
          <w:rFonts w:ascii="Arial" w:hAnsi="Arial" w:cs="Arial"/>
        </w:rPr>
        <w:t>realis</w:t>
      </w:r>
      <w:r w:rsidR="00491932" w:rsidRPr="005D5DB1">
        <w:rPr>
          <w:rStyle w:val="normaltextrun"/>
          <w:rFonts w:ascii="Arial" w:hAnsi="Arial" w:cs="Arial"/>
        </w:rPr>
        <w:t>e</w:t>
      </w:r>
      <w:r w:rsidR="009505CF" w:rsidRPr="005D5DB1">
        <w:rPr>
          <w:rStyle w:val="normaltextrun"/>
          <w:rFonts w:ascii="Arial" w:hAnsi="Arial" w:cs="Arial"/>
        </w:rPr>
        <w:t xml:space="preserve"> </w:t>
      </w:r>
      <w:r w:rsidRPr="005D5DB1">
        <w:rPr>
          <w:rStyle w:val="normaltextrun"/>
          <w:rFonts w:ascii="Arial" w:hAnsi="Arial" w:cs="Arial"/>
        </w:rPr>
        <w:t>the AI of the possible.</w:t>
      </w:r>
      <w:r w:rsidRPr="005D5DB1">
        <w:rPr>
          <w:rStyle w:val="eop"/>
          <w:rFonts w:cs="Arial"/>
        </w:rPr>
        <w:t> </w:t>
      </w:r>
    </w:p>
    <w:p w14:paraId="1102F4AA" w14:textId="77777777" w:rsidR="001D0CDA" w:rsidRPr="00F95E1A" w:rsidRDefault="001D0CDA" w:rsidP="00427346">
      <w:pPr>
        <w:rPr>
          <w:b/>
          <w:bCs/>
          <w:color w:val="ED7D31" w:themeColor="accent2"/>
        </w:rPr>
      </w:pPr>
    </w:p>
    <w:p w14:paraId="04D4B307" w14:textId="77777777" w:rsidR="00B54881" w:rsidRDefault="00B54881" w:rsidP="00427346">
      <w:pPr>
        <w:rPr>
          <w:b/>
          <w:bCs/>
          <w:color w:val="7030A0"/>
        </w:rPr>
      </w:pPr>
    </w:p>
    <w:p w14:paraId="43C9852C" w14:textId="77777777" w:rsidR="0028725D" w:rsidRDefault="0028725D" w:rsidP="00427346">
      <w:pPr>
        <w:rPr>
          <w:rFonts w:eastAsia="Arial"/>
          <w:b/>
          <w:bCs/>
          <w:color w:val="000000" w:themeColor="text1"/>
        </w:rPr>
      </w:pPr>
    </w:p>
    <w:p w14:paraId="109ABCC0" w14:textId="77777777" w:rsidR="0028725D" w:rsidRDefault="0028725D" w:rsidP="00427346">
      <w:pPr>
        <w:rPr>
          <w:rFonts w:eastAsia="Arial"/>
          <w:b/>
          <w:bCs/>
          <w:color w:val="000000" w:themeColor="text1"/>
        </w:rPr>
      </w:pPr>
    </w:p>
    <w:p w14:paraId="29B9C703" w14:textId="77777777" w:rsidR="0028725D" w:rsidRDefault="0028725D" w:rsidP="00427346">
      <w:pPr>
        <w:rPr>
          <w:rFonts w:eastAsia="Arial"/>
          <w:b/>
          <w:bCs/>
          <w:color w:val="000000" w:themeColor="text1"/>
        </w:rPr>
      </w:pPr>
    </w:p>
    <w:p w14:paraId="4C0CB785" w14:textId="77777777" w:rsidR="0028725D" w:rsidRDefault="0028725D" w:rsidP="00427346">
      <w:pPr>
        <w:rPr>
          <w:rFonts w:eastAsia="Arial"/>
          <w:b/>
          <w:bCs/>
          <w:color w:val="000000" w:themeColor="text1"/>
        </w:rPr>
      </w:pPr>
    </w:p>
    <w:p w14:paraId="778B32A3" w14:textId="77777777" w:rsidR="0028725D" w:rsidRDefault="0028725D" w:rsidP="00427346">
      <w:pPr>
        <w:rPr>
          <w:rFonts w:eastAsia="Arial"/>
          <w:b/>
          <w:bCs/>
          <w:color w:val="000000" w:themeColor="text1"/>
        </w:rPr>
      </w:pPr>
    </w:p>
    <w:p w14:paraId="73909B9E" w14:textId="77777777" w:rsidR="0028725D" w:rsidRDefault="0028725D" w:rsidP="00427346">
      <w:pPr>
        <w:rPr>
          <w:rFonts w:eastAsia="Arial"/>
          <w:b/>
          <w:bCs/>
          <w:color w:val="000000" w:themeColor="text1"/>
        </w:rPr>
      </w:pPr>
    </w:p>
    <w:p w14:paraId="0D540F50" w14:textId="77777777" w:rsidR="0028725D" w:rsidRDefault="0028725D" w:rsidP="00427346">
      <w:pPr>
        <w:rPr>
          <w:rFonts w:eastAsia="Arial"/>
          <w:b/>
          <w:bCs/>
          <w:color w:val="000000" w:themeColor="text1"/>
        </w:rPr>
      </w:pPr>
    </w:p>
    <w:p w14:paraId="5615423E" w14:textId="77777777" w:rsidR="0028725D" w:rsidRDefault="0028725D" w:rsidP="00427346">
      <w:pPr>
        <w:rPr>
          <w:rFonts w:eastAsia="Arial"/>
          <w:b/>
          <w:bCs/>
          <w:color w:val="000000" w:themeColor="text1"/>
        </w:rPr>
      </w:pPr>
    </w:p>
    <w:p w14:paraId="0209BC57" w14:textId="77777777" w:rsidR="003E5314" w:rsidRPr="00852F99" w:rsidRDefault="003E5314" w:rsidP="00427346">
      <w:pPr>
        <w:rPr>
          <w:rFonts w:eastAsia="Arial"/>
          <w:b/>
          <w:color w:val="7030A0"/>
          <w:sz w:val="28"/>
        </w:rPr>
      </w:pPr>
    </w:p>
    <w:p w14:paraId="1DBBD949" w14:textId="5693E01E" w:rsidR="1DEDD1B3" w:rsidRPr="001971B8" w:rsidRDefault="00F9589D" w:rsidP="00427346">
      <w:pPr>
        <w:rPr>
          <w:rFonts w:eastAsia="Arial"/>
          <w:b/>
          <w:bCs/>
          <w:color w:val="7030A0"/>
          <w:sz w:val="28"/>
          <w:szCs w:val="28"/>
        </w:rPr>
      </w:pPr>
      <w:r w:rsidRPr="001971B8">
        <w:rPr>
          <w:rFonts w:eastAsia="Arial"/>
          <w:b/>
          <w:bCs/>
          <w:color w:val="7030A0"/>
          <w:sz w:val="28"/>
          <w:szCs w:val="28"/>
        </w:rPr>
        <w:lastRenderedPageBreak/>
        <w:t>Executive Summary</w:t>
      </w:r>
      <w:r w:rsidR="195CABD2" w:rsidRPr="001971B8">
        <w:rPr>
          <w:rFonts w:eastAsia="Arial"/>
          <w:b/>
          <w:bCs/>
          <w:color w:val="7030A0"/>
          <w:sz w:val="28"/>
          <w:szCs w:val="28"/>
        </w:rPr>
        <w:t xml:space="preserve"> </w:t>
      </w:r>
    </w:p>
    <w:p w14:paraId="03A5B380" w14:textId="77777777" w:rsidR="001B6152" w:rsidRDefault="001B6152" w:rsidP="00427346">
      <w:pPr>
        <w:pStyle w:val="paragraph"/>
        <w:spacing w:before="0" w:beforeAutospacing="0" w:after="0" w:afterAutospacing="0"/>
        <w:textAlignment w:val="baseline"/>
        <w:rPr>
          <w:rFonts w:ascii="Arial" w:eastAsia="Arial" w:hAnsi="Arial" w:cs="Arial"/>
        </w:rPr>
      </w:pPr>
    </w:p>
    <w:p w14:paraId="055AB13C" w14:textId="77777777" w:rsidR="001971B8" w:rsidRDefault="001971B8" w:rsidP="00427346">
      <w:pPr>
        <w:pStyle w:val="paragraph"/>
        <w:spacing w:before="0" w:beforeAutospacing="0" w:after="0" w:afterAutospacing="0"/>
        <w:textAlignment w:val="baseline"/>
        <w:rPr>
          <w:rFonts w:ascii="Arial" w:eastAsia="Arial" w:hAnsi="Arial" w:cs="Arial"/>
        </w:rPr>
      </w:pPr>
    </w:p>
    <w:p w14:paraId="69D43302" w14:textId="4860A462" w:rsidR="00216D2A" w:rsidRDefault="00051517" w:rsidP="00427346">
      <w:pPr>
        <w:pStyle w:val="paragraph"/>
        <w:spacing w:before="0" w:beforeAutospacing="0" w:after="0" w:afterAutospacing="0"/>
        <w:textAlignment w:val="baseline"/>
        <w:rPr>
          <w:rFonts w:ascii="Arial" w:eastAsia="Arial" w:hAnsi="Arial" w:cs="Arial"/>
        </w:rPr>
      </w:pPr>
      <w:r>
        <w:rPr>
          <w:rFonts w:ascii="Arial" w:eastAsia="Arial" w:hAnsi="Arial" w:cs="Arial"/>
        </w:rPr>
        <w:t xml:space="preserve">A </w:t>
      </w:r>
      <w:r w:rsidR="00AF2A12">
        <w:rPr>
          <w:rFonts w:ascii="Arial" w:eastAsia="Arial" w:hAnsi="Arial" w:cs="Arial"/>
        </w:rPr>
        <w:t>v</w:t>
      </w:r>
      <w:r w:rsidR="0088057F" w:rsidRPr="00667BFF">
        <w:rPr>
          <w:rFonts w:ascii="Arial" w:eastAsia="Arial" w:hAnsi="Arial" w:cs="Arial"/>
        </w:rPr>
        <w:t>ision that “Scotland will become a leader in the development and use of trustworthy, ethical and inclusive AI”</w:t>
      </w:r>
      <w:r w:rsidR="00AF2A12">
        <w:rPr>
          <w:rFonts w:ascii="Arial" w:eastAsia="Arial" w:hAnsi="Arial" w:cs="Arial"/>
        </w:rPr>
        <w:t xml:space="preserve"> is set out in Scotland’s </w:t>
      </w:r>
      <w:r w:rsidR="00AF2A12" w:rsidRPr="00667BFF">
        <w:rPr>
          <w:rFonts w:ascii="Arial" w:eastAsia="Arial" w:hAnsi="Arial" w:cs="Arial"/>
        </w:rPr>
        <w:t>AI Strategy</w:t>
      </w:r>
      <w:r w:rsidR="00AF2A12" w:rsidRPr="00667BFF">
        <w:rPr>
          <w:rStyle w:val="FootnoteReference"/>
          <w:rFonts w:ascii="Arial" w:eastAsia="Arial" w:hAnsi="Arial" w:cs="Arial"/>
        </w:rPr>
        <w:footnoteReference w:id="3"/>
      </w:r>
      <w:r w:rsidR="00741342">
        <w:rPr>
          <w:rFonts w:ascii="Arial" w:eastAsia="Arial" w:hAnsi="Arial" w:cs="Arial"/>
        </w:rPr>
        <w:t xml:space="preserve">, </w:t>
      </w:r>
      <w:r w:rsidR="00C75167">
        <w:rPr>
          <w:rFonts w:ascii="Arial" w:eastAsia="Arial" w:hAnsi="Arial" w:cs="Arial"/>
        </w:rPr>
        <w:t>publis</w:t>
      </w:r>
      <w:r w:rsidR="00741342">
        <w:rPr>
          <w:rFonts w:ascii="Arial" w:eastAsia="Arial" w:hAnsi="Arial" w:cs="Arial"/>
        </w:rPr>
        <w:t xml:space="preserve">hed in </w:t>
      </w:r>
      <w:r w:rsidR="00287096">
        <w:rPr>
          <w:rFonts w:ascii="Arial" w:eastAsia="Arial" w:hAnsi="Arial" w:cs="Arial"/>
        </w:rPr>
        <w:t>March</w:t>
      </w:r>
      <w:r w:rsidR="00741342">
        <w:rPr>
          <w:rFonts w:ascii="Arial" w:eastAsia="Arial" w:hAnsi="Arial" w:cs="Arial"/>
        </w:rPr>
        <w:t xml:space="preserve"> 2021</w:t>
      </w:r>
      <w:r w:rsidR="00B13E4D">
        <w:rPr>
          <w:rFonts w:ascii="Arial" w:eastAsia="Arial" w:hAnsi="Arial" w:cs="Arial"/>
        </w:rPr>
        <w:t xml:space="preserve">. </w:t>
      </w:r>
    </w:p>
    <w:p w14:paraId="32C1AEFA" w14:textId="77777777" w:rsidR="00216D2A" w:rsidRDefault="00216D2A" w:rsidP="00427346">
      <w:pPr>
        <w:pStyle w:val="paragraph"/>
        <w:spacing w:before="0" w:beforeAutospacing="0" w:after="0" w:afterAutospacing="0"/>
        <w:textAlignment w:val="baseline"/>
        <w:rPr>
          <w:rFonts w:ascii="Arial" w:eastAsia="Arial" w:hAnsi="Arial" w:cs="Arial"/>
        </w:rPr>
      </w:pPr>
    </w:p>
    <w:p w14:paraId="739AA6A2" w14:textId="48B521BC" w:rsidR="0088057F" w:rsidRPr="00667BFF" w:rsidRDefault="00571EE6" w:rsidP="00427346">
      <w:pPr>
        <w:pStyle w:val="paragraph"/>
        <w:spacing w:before="0" w:beforeAutospacing="0" w:after="0" w:afterAutospacing="0"/>
        <w:textAlignment w:val="baseline"/>
        <w:rPr>
          <w:rFonts w:ascii="Arial" w:eastAsia="Arial" w:hAnsi="Arial" w:cs="Arial"/>
        </w:rPr>
      </w:pPr>
      <w:r>
        <w:rPr>
          <w:rFonts w:ascii="Arial" w:eastAsia="Arial" w:hAnsi="Arial" w:cs="Arial"/>
        </w:rPr>
        <w:t>Led by the</w:t>
      </w:r>
      <w:r w:rsidR="00BB4D96" w:rsidRPr="00667BFF">
        <w:rPr>
          <w:rFonts w:ascii="Arial" w:eastAsia="Arial" w:hAnsi="Arial" w:cs="Arial"/>
        </w:rPr>
        <w:t xml:space="preserve"> Scottish AI Allianc</w:t>
      </w:r>
      <w:r w:rsidR="00BB4D96">
        <w:rPr>
          <w:rFonts w:ascii="Arial" w:eastAsia="Arial" w:hAnsi="Arial" w:cs="Arial"/>
        </w:rPr>
        <w:t>e</w:t>
      </w:r>
      <w:r w:rsidR="002305BB">
        <w:rPr>
          <w:rStyle w:val="FootnoteReference"/>
          <w:rFonts w:ascii="Arial" w:eastAsia="Arial" w:hAnsi="Arial" w:cs="Arial"/>
        </w:rPr>
        <w:footnoteReference w:id="4"/>
      </w:r>
      <w:r w:rsidR="00B13E4D">
        <w:rPr>
          <w:rFonts w:ascii="Arial" w:eastAsia="Arial" w:hAnsi="Arial" w:cs="Arial"/>
        </w:rPr>
        <w:t>,</w:t>
      </w:r>
      <w:r w:rsidR="00BB4D96">
        <w:rPr>
          <w:rFonts w:ascii="Arial" w:eastAsia="Arial" w:hAnsi="Arial" w:cs="Arial"/>
        </w:rPr>
        <w:t xml:space="preserve"> </w:t>
      </w:r>
      <w:r w:rsidR="00094770">
        <w:rPr>
          <w:rFonts w:ascii="Arial" w:eastAsia="Arial" w:hAnsi="Arial" w:cs="Arial"/>
        </w:rPr>
        <w:t>significant</w:t>
      </w:r>
      <w:r w:rsidR="00094770" w:rsidRPr="00667BFF">
        <w:rPr>
          <w:rFonts w:ascii="Arial" w:eastAsia="Arial" w:hAnsi="Arial" w:cs="Arial"/>
        </w:rPr>
        <w:t xml:space="preserve"> </w:t>
      </w:r>
      <w:r w:rsidR="002112A5" w:rsidRPr="00667BFF">
        <w:rPr>
          <w:rFonts w:ascii="Arial" w:eastAsia="Arial" w:hAnsi="Arial" w:cs="Arial"/>
        </w:rPr>
        <w:t xml:space="preserve">progress has been </w:t>
      </w:r>
      <w:r w:rsidR="000275B4">
        <w:rPr>
          <w:rFonts w:ascii="Arial" w:eastAsia="Arial" w:hAnsi="Arial" w:cs="Arial"/>
        </w:rPr>
        <w:t xml:space="preserve">and is being </w:t>
      </w:r>
      <w:r w:rsidR="002112A5" w:rsidRPr="00667BFF">
        <w:rPr>
          <w:rFonts w:ascii="Arial" w:eastAsia="Arial" w:hAnsi="Arial" w:cs="Arial"/>
        </w:rPr>
        <w:t xml:space="preserve">made </w:t>
      </w:r>
      <w:r w:rsidR="00E97CE9" w:rsidRPr="00667BFF">
        <w:rPr>
          <w:rFonts w:ascii="Arial" w:eastAsia="Arial" w:hAnsi="Arial" w:cs="Arial"/>
        </w:rPr>
        <w:t>towards realising th</w:t>
      </w:r>
      <w:r w:rsidR="006F1DD0">
        <w:rPr>
          <w:rFonts w:ascii="Arial" w:eastAsia="Arial" w:hAnsi="Arial" w:cs="Arial"/>
        </w:rPr>
        <w:t>is</w:t>
      </w:r>
      <w:r w:rsidR="00F06195">
        <w:rPr>
          <w:rFonts w:ascii="Arial" w:eastAsia="Arial" w:hAnsi="Arial" w:cs="Arial"/>
        </w:rPr>
        <w:t xml:space="preserve"> </w:t>
      </w:r>
      <w:r w:rsidR="002112A5" w:rsidRPr="00667BFF">
        <w:rPr>
          <w:rFonts w:ascii="Arial" w:eastAsia="Arial" w:hAnsi="Arial" w:cs="Arial"/>
        </w:rPr>
        <w:t>vision</w:t>
      </w:r>
      <w:r w:rsidR="006F1DD0">
        <w:rPr>
          <w:rFonts w:ascii="Arial" w:eastAsia="Arial" w:hAnsi="Arial" w:cs="Arial"/>
        </w:rPr>
        <w:t>,</w:t>
      </w:r>
      <w:r w:rsidR="00F06195">
        <w:rPr>
          <w:rFonts w:ascii="Arial" w:eastAsia="Arial" w:hAnsi="Arial" w:cs="Arial"/>
        </w:rPr>
        <w:t xml:space="preserve"> </w:t>
      </w:r>
      <w:r w:rsidR="005D05AC" w:rsidRPr="005D05AC">
        <w:rPr>
          <w:rFonts w:ascii="Arial" w:eastAsia="Arial" w:hAnsi="Arial" w:cs="Arial"/>
        </w:rPr>
        <w:t xml:space="preserve">in an open, </w:t>
      </w:r>
      <w:r w:rsidR="00FA3AB0" w:rsidRPr="005D05AC">
        <w:rPr>
          <w:rFonts w:ascii="Arial" w:eastAsia="Arial" w:hAnsi="Arial" w:cs="Arial"/>
        </w:rPr>
        <w:t>transparent,</w:t>
      </w:r>
      <w:r w:rsidR="005D05AC" w:rsidRPr="005D05AC">
        <w:rPr>
          <w:rFonts w:ascii="Arial" w:eastAsia="Arial" w:hAnsi="Arial" w:cs="Arial"/>
        </w:rPr>
        <w:t xml:space="preserve"> and collaborative way.</w:t>
      </w:r>
    </w:p>
    <w:p w14:paraId="476F3640" w14:textId="77777777" w:rsidR="0088057F" w:rsidRDefault="0088057F" w:rsidP="00427346">
      <w:pPr>
        <w:pStyle w:val="paragraph"/>
        <w:spacing w:before="0" w:beforeAutospacing="0" w:after="0" w:afterAutospacing="0"/>
        <w:textAlignment w:val="baseline"/>
        <w:rPr>
          <w:rFonts w:ascii="Arial" w:eastAsia="Arial" w:hAnsi="Arial" w:cs="Arial"/>
        </w:rPr>
      </w:pPr>
    </w:p>
    <w:p w14:paraId="06B61F8F" w14:textId="710A3043" w:rsidR="00343CEE" w:rsidRDefault="00571EE6" w:rsidP="00427346">
      <w:pPr>
        <w:pStyle w:val="paragraph"/>
        <w:spacing w:before="0" w:beforeAutospacing="0" w:after="0" w:afterAutospacing="0"/>
        <w:textAlignment w:val="baseline"/>
        <w:rPr>
          <w:rFonts w:ascii="Arial" w:eastAsia="Arial" w:hAnsi="Arial" w:cs="Arial"/>
        </w:rPr>
      </w:pPr>
      <w:r>
        <w:rPr>
          <w:rFonts w:ascii="Arial" w:eastAsia="Arial" w:hAnsi="Arial" w:cs="Arial"/>
        </w:rPr>
        <w:t>However, r</w:t>
      </w:r>
      <w:r w:rsidR="0088057F" w:rsidRPr="00667BFF">
        <w:rPr>
          <w:rFonts w:ascii="Arial" w:eastAsia="Arial" w:hAnsi="Arial" w:cs="Arial"/>
        </w:rPr>
        <w:t>ecent developments</w:t>
      </w:r>
      <w:r w:rsidR="007D4356">
        <w:rPr>
          <w:rFonts w:ascii="Arial" w:eastAsia="Arial" w:hAnsi="Arial" w:cs="Arial"/>
        </w:rPr>
        <w:t xml:space="preserve">, particularly </w:t>
      </w:r>
      <w:r w:rsidR="00FA2BF4" w:rsidRPr="00667BFF">
        <w:rPr>
          <w:rFonts w:ascii="Arial" w:eastAsia="Arial" w:hAnsi="Arial" w:cs="Arial"/>
        </w:rPr>
        <w:t xml:space="preserve">the advent of </w:t>
      </w:r>
      <w:r w:rsidR="00BD5379">
        <w:rPr>
          <w:rFonts w:ascii="Arial" w:eastAsia="Arial" w:hAnsi="Arial" w:cs="Arial"/>
        </w:rPr>
        <w:t>‘</w:t>
      </w:r>
      <w:r w:rsidR="0090277B" w:rsidRPr="00667BFF">
        <w:rPr>
          <w:rFonts w:ascii="Arial" w:eastAsia="Arial" w:hAnsi="Arial" w:cs="Arial"/>
        </w:rPr>
        <w:t>generative AI</w:t>
      </w:r>
      <w:r w:rsidR="00BD5379">
        <w:rPr>
          <w:rFonts w:ascii="Arial" w:eastAsia="Arial" w:hAnsi="Arial" w:cs="Arial"/>
        </w:rPr>
        <w:t>’</w:t>
      </w:r>
      <w:r w:rsidR="0090277B" w:rsidRPr="00667BFF">
        <w:rPr>
          <w:rFonts w:ascii="Arial" w:eastAsia="Arial" w:hAnsi="Arial" w:cs="Arial"/>
        </w:rPr>
        <w:t xml:space="preserve"> </w:t>
      </w:r>
      <w:r w:rsidR="00FA2BF4" w:rsidRPr="00667BFF">
        <w:rPr>
          <w:rFonts w:ascii="Arial" w:eastAsia="Arial" w:hAnsi="Arial" w:cs="Arial"/>
        </w:rPr>
        <w:t xml:space="preserve">tools </w:t>
      </w:r>
      <w:r w:rsidR="00835915" w:rsidRPr="00667BFF">
        <w:rPr>
          <w:rFonts w:ascii="Arial" w:eastAsia="Arial" w:hAnsi="Arial" w:cs="Arial"/>
        </w:rPr>
        <w:t>su</w:t>
      </w:r>
      <w:r w:rsidR="0090277B" w:rsidRPr="00667BFF">
        <w:rPr>
          <w:rFonts w:ascii="Arial" w:eastAsia="Arial" w:hAnsi="Arial" w:cs="Arial"/>
        </w:rPr>
        <w:t>ch as</w:t>
      </w:r>
      <w:r w:rsidR="00835915" w:rsidRPr="00667BFF">
        <w:rPr>
          <w:rFonts w:ascii="Arial" w:eastAsia="Arial" w:hAnsi="Arial" w:cs="Arial"/>
        </w:rPr>
        <w:t xml:space="preserve"> </w:t>
      </w:r>
      <w:r>
        <w:rPr>
          <w:rFonts w:ascii="Arial" w:eastAsia="Arial" w:hAnsi="Arial" w:cs="Arial"/>
        </w:rPr>
        <w:t xml:space="preserve">OpenAI’s </w:t>
      </w:r>
      <w:r w:rsidR="00835915" w:rsidRPr="00667BFF">
        <w:rPr>
          <w:rFonts w:ascii="Arial" w:eastAsia="Arial" w:hAnsi="Arial" w:cs="Arial"/>
        </w:rPr>
        <w:t>ChatGPT</w:t>
      </w:r>
      <w:r w:rsidR="0090277B" w:rsidRPr="00667BFF">
        <w:rPr>
          <w:rFonts w:ascii="Arial" w:eastAsia="Arial" w:hAnsi="Arial" w:cs="Arial"/>
        </w:rPr>
        <w:t>,</w:t>
      </w:r>
      <w:r w:rsidR="0088057F" w:rsidRPr="00667BFF">
        <w:rPr>
          <w:rFonts w:ascii="Arial" w:eastAsia="Arial" w:hAnsi="Arial" w:cs="Arial"/>
        </w:rPr>
        <w:t xml:space="preserve"> have </w:t>
      </w:r>
      <w:r w:rsidR="0090277B" w:rsidRPr="00667BFF">
        <w:rPr>
          <w:rFonts w:ascii="Arial" w:eastAsia="Arial" w:hAnsi="Arial" w:cs="Arial"/>
        </w:rPr>
        <w:t>prompted</w:t>
      </w:r>
      <w:r w:rsidR="00E54876" w:rsidRPr="00667BFF">
        <w:rPr>
          <w:rFonts w:ascii="Arial" w:eastAsia="Arial" w:hAnsi="Arial" w:cs="Arial"/>
        </w:rPr>
        <w:t xml:space="preserve"> </w:t>
      </w:r>
      <w:r w:rsidR="00E74ACB">
        <w:rPr>
          <w:rFonts w:ascii="Arial" w:eastAsia="Arial" w:hAnsi="Arial" w:cs="Arial"/>
        </w:rPr>
        <w:t xml:space="preserve">and continue to </w:t>
      </w:r>
      <w:r w:rsidR="00343CEE">
        <w:rPr>
          <w:rFonts w:ascii="Arial" w:eastAsia="Arial" w:hAnsi="Arial" w:cs="Arial"/>
        </w:rPr>
        <w:t xml:space="preserve">catalyse </w:t>
      </w:r>
      <w:r w:rsidR="0090277B" w:rsidRPr="00667BFF">
        <w:rPr>
          <w:rFonts w:ascii="Arial" w:eastAsia="Arial" w:hAnsi="Arial" w:cs="Arial"/>
        </w:rPr>
        <w:t>much d</w:t>
      </w:r>
      <w:r w:rsidR="00E44CB0">
        <w:rPr>
          <w:rFonts w:ascii="Arial" w:eastAsia="Arial" w:hAnsi="Arial" w:cs="Arial"/>
        </w:rPr>
        <w:t xml:space="preserve">iscussion </w:t>
      </w:r>
      <w:r w:rsidR="0090277B" w:rsidRPr="00667BFF">
        <w:rPr>
          <w:rFonts w:ascii="Arial" w:eastAsia="Arial" w:hAnsi="Arial" w:cs="Arial"/>
        </w:rPr>
        <w:t xml:space="preserve">around </w:t>
      </w:r>
      <w:r w:rsidR="00654EED" w:rsidRPr="00667BFF">
        <w:rPr>
          <w:rFonts w:ascii="Arial" w:eastAsia="Arial" w:hAnsi="Arial" w:cs="Arial"/>
        </w:rPr>
        <w:t>AI’s</w:t>
      </w:r>
      <w:r w:rsidR="0090277B" w:rsidRPr="00667BFF">
        <w:rPr>
          <w:rFonts w:ascii="Arial" w:eastAsia="Arial" w:hAnsi="Arial" w:cs="Arial"/>
        </w:rPr>
        <w:t xml:space="preserve"> p</w:t>
      </w:r>
      <w:r w:rsidR="00B96FBE">
        <w:rPr>
          <w:rFonts w:ascii="Arial" w:eastAsia="Arial" w:hAnsi="Arial" w:cs="Arial"/>
        </w:rPr>
        <w:t xml:space="preserve">ossible </w:t>
      </w:r>
      <w:r w:rsidR="0090277B" w:rsidRPr="00667BFF">
        <w:rPr>
          <w:rFonts w:ascii="Arial" w:eastAsia="Arial" w:hAnsi="Arial" w:cs="Arial"/>
        </w:rPr>
        <w:t>imp</w:t>
      </w:r>
      <w:r w:rsidR="00660C54">
        <w:rPr>
          <w:rFonts w:ascii="Arial" w:eastAsia="Arial" w:hAnsi="Arial" w:cs="Arial"/>
        </w:rPr>
        <w:t>lications</w:t>
      </w:r>
      <w:r w:rsidR="00E54876" w:rsidRPr="00667BFF">
        <w:rPr>
          <w:rFonts w:ascii="Arial" w:eastAsia="Arial" w:hAnsi="Arial" w:cs="Arial"/>
        </w:rPr>
        <w:t xml:space="preserve"> for economies, </w:t>
      </w:r>
      <w:r w:rsidR="00FA3AB0" w:rsidRPr="00667BFF">
        <w:rPr>
          <w:rFonts w:ascii="Arial" w:eastAsia="Arial" w:hAnsi="Arial" w:cs="Arial"/>
        </w:rPr>
        <w:t>societies,</w:t>
      </w:r>
      <w:r w:rsidR="00E54876" w:rsidRPr="00667BFF">
        <w:rPr>
          <w:rFonts w:ascii="Arial" w:eastAsia="Arial" w:hAnsi="Arial" w:cs="Arial"/>
        </w:rPr>
        <w:t xml:space="preserve"> and</w:t>
      </w:r>
      <w:r w:rsidR="00654EED" w:rsidRPr="00667BFF">
        <w:rPr>
          <w:rFonts w:ascii="Arial" w:eastAsia="Arial" w:hAnsi="Arial" w:cs="Arial"/>
        </w:rPr>
        <w:t xml:space="preserve"> </w:t>
      </w:r>
      <w:r w:rsidR="00E54876" w:rsidRPr="00667BFF">
        <w:rPr>
          <w:rFonts w:ascii="Arial" w:eastAsia="Arial" w:hAnsi="Arial" w:cs="Arial"/>
        </w:rPr>
        <w:t xml:space="preserve">humanity as a whole. </w:t>
      </w:r>
    </w:p>
    <w:p w14:paraId="64EDFCE0" w14:textId="77777777" w:rsidR="00343CEE" w:rsidRDefault="00343CEE" w:rsidP="00427346">
      <w:pPr>
        <w:pStyle w:val="paragraph"/>
        <w:spacing w:before="0" w:beforeAutospacing="0" w:after="0" w:afterAutospacing="0"/>
        <w:textAlignment w:val="baseline"/>
        <w:rPr>
          <w:rFonts w:ascii="Arial" w:eastAsia="Arial" w:hAnsi="Arial" w:cs="Arial"/>
        </w:rPr>
      </w:pPr>
    </w:p>
    <w:p w14:paraId="1ADFDF45" w14:textId="3D48BC5D" w:rsidR="00DE5A57" w:rsidRDefault="005F08A2" w:rsidP="00427346">
      <w:pPr>
        <w:pStyle w:val="paragraph"/>
        <w:spacing w:before="0" w:beforeAutospacing="0" w:after="0" w:afterAutospacing="0"/>
        <w:textAlignment w:val="baseline"/>
        <w:rPr>
          <w:rFonts w:ascii="Arial" w:eastAsia="Arial" w:hAnsi="Arial" w:cs="Arial"/>
        </w:rPr>
      </w:pPr>
      <w:r>
        <w:rPr>
          <w:rFonts w:ascii="Arial" w:eastAsia="Arial" w:hAnsi="Arial" w:cs="Arial"/>
        </w:rPr>
        <w:t>As 2023 progressed so</w:t>
      </w:r>
      <w:r w:rsidR="00554EE3">
        <w:rPr>
          <w:rFonts w:ascii="Arial" w:eastAsia="Arial" w:hAnsi="Arial" w:cs="Arial"/>
        </w:rPr>
        <w:t xml:space="preserve"> did</w:t>
      </w:r>
      <w:r>
        <w:rPr>
          <w:rFonts w:ascii="Arial" w:eastAsia="Arial" w:hAnsi="Arial" w:cs="Arial"/>
        </w:rPr>
        <w:t xml:space="preserve"> this debate,</w:t>
      </w:r>
      <w:r w:rsidR="00287096">
        <w:rPr>
          <w:rFonts w:ascii="Arial" w:eastAsia="Arial" w:hAnsi="Arial" w:cs="Arial"/>
        </w:rPr>
        <w:t xml:space="preserve"> </w:t>
      </w:r>
      <w:r w:rsidR="00533B3B">
        <w:rPr>
          <w:rFonts w:ascii="Arial" w:eastAsia="Arial" w:hAnsi="Arial" w:cs="Arial"/>
        </w:rPr>
        <w:t xml:space="preserve">providing a </w:t>
      </w:r>
      <w:r w:rsidR="00287096">
        <w:rPr>
          <w:rFonts w:ascii="Arial" w:eastAsia="Arial" w:hAnsi="Arial" w:cs="Arial"/>
        </w:rPr>
        <w:t>particular</w:t>
      </w:r>
      <w:r w:rsidR="00D32489">
        <w:rPr>
          <w:rFonts w:ascii="Arial" w:eastAsia="Arial" w:hAnsi="Arial" w:cs="Arial"/>
        </w:rPr>
        <w:t>l</w:t>
      </w:r>
      <w:r w:rsidR="00287096">
        <w:rPr>
          <w:rFonts w:ascii="Arial" w:eastAsia="Arial" w:hAnsi="Arial" w:cs="Arial"/>
        </w:rPr>
        <w:t xml:space="preserve">y salient </w:t>
      </w:r>
      <w:r w:rsidR="00533B3B">
        <w:rPr>
          <w:rFonts w:ascii="Arial" w:eastAsia="Arial" w:hAnsi="Arial" w:cs="Arial"/>
        </w:rPr>
        <w:t xml:space="preserve">backdrop </w:t>
      </w:r>
      <w:r w:rsidR="00EE45EB">
        <w:rPr>
          <w:rFonts w:ascii="Arial" w:eastAsia="Arial" w:hAnsi="Arial" w:cs="Arial"/>
        </w:rPr>
        <w:t xml:space="preserve">given </w:t>
      </w:r>
      <w:r w:rsidR="0090386D">
        <w:rPr>
          <w:rFonts w:ascii="Arial" w:eastAsia="Arial" w:hAnsi="Arial" w:cs="Arial"/>
        </w:rPr>
        <w:t xml:space="preserve">that we were </w:t>
      </w:r>
      <w:r w:rsidR="0083012A">
        <w:rPr>
          <w:rFonts w:ascii="Arial" w:eastAsia="Arial" w:hAnsi="Arial" w:cs="Arial"/>
        </w:rPr>
        <w:t>near</w:t>
      </w:r>
      <w:r w:rsidR="00EE45EB">
        <w:rPr>
          <w:rFonts w:ascii="Arial" w:eastAsia="Arial" w:hAnsi="Arial" w:cs="Arial"/>
        </w:rPr>
        <w:t xml:space="preserve">ing </w:t>
      </w:r>
      <w:r w:rsidR="00056208">
        <w:rPr>
          <w:rFonts w:ascii="Arial" w:eastAsia="Arial" w:hAnsi="Arial" w:cs="Arial"/>
        </w:rPr>
        <w:t>the halfway</w:t>
      </w:r>
      <w:r w:rsidR="00AE387A">
        <w:rPr>
          <w:rFonts w:ascii="Arial" w:eastAsia="Arial" w:hAnsi="Arial" w:cs="Arial"/>
        </w:rPr>
        <w:t xml:space="preserve"> point</w:t>
      </w:r>
      <w:r w:rsidR="00287096">
        <w:rPr>
          <w:rFonts w:ascii="Arial" w:eastAsia="Arial" w:hAnsi="Arial" w:cs="Arial"/>
        </w:rPr>
        <w:t xml:space="preserve"> of the Strategy</w:t>
      </w:r>
      <w:r w:rsidR="00D32489">
        <w:rPr>
          <w:rFonts w:ascii="Arial" w:eastAsia="Arial" w:hAnsi="Arial" w:cs="Arial"/>
        </w:rPr>
        <w:t>, at whic</w:t>
      </w:r>
      <w:r w:rsidR="00AE387A">
        <w:rPr>
          <w:rFonts w:ascii="Arial" w:eastAsia="Arial" w:hAnsi="Arial" w:cs="Arial"/>
        </w:rPr>
        <w:t>h</w:t>
      </w:r>
      <w:r w:rsidR="00D32489">
        <w:rPr>
          <w:rFonts w:ascii="Arial" w:eastAsia="Arial" w:hAnsi="Arial" w:cs="Arial"/>
        </w:rPr>
        <w:t xml:space="preserve"> it</w:t>
      </w:r>
      <w:r w:rsidR="00523BC3">
        <w:rPr>
          <w:rFonts w:ascii="Arial" w:eastAsia="Arial" w:hAnsi="Arial" w:cs="Arial"/>
        </w:rPr>
        <w:t xml:space="preserve"> had always been planned to </w:t>
      </w:r>
      <w:r w:rsidR="003A5980">
        <w:rPr>
          <w:rFonts w:ascii="Arial" w:eastAsia="Arial" w:hAnsi="Arial" w:cs="Arial"/>
        </w:rPr>
        <w:t>review</w:t>
      </w:r>
      <w:r w:rsidR="00075BC1">
        <w:rPr>
          <w:rFonts w:ascii="Arial" w:eastAsia="Arial" w:hAnsi="Arial" w:cs="Arial"/>
        </w:rPr>
        <w:t xml:space="preserve"> </w:t>
      </w:r>
      <w:r w:rsidR="0022340F">
        <w:rPr>
          <w:rFonts w:ascii="Arial" w:eastAsia="Arial" w:hAnsi="Arial" w:cs="Arial"/>
        </w:rPr>
        <w:t>its</w:t>
      </w:r>
      <w:r w:rsidR="003A5980">
        <w:rPr>
          <w:rFonts w:ascii="Arial" w:eastAsia="Arial" w:hAnsi="Arial" w:cs="Arial"/>
        </w:rPr>
        <w:t xml:space="preserve"> </w:t>
      </w:r>
      <w:r w:rsidR="00523BC3">
        <w:rPr>
          <w:rFonts w:ascii="Arial" w:eastAsia="Arial" w:hAnsi="Arial" w:cs="Arial"/>
        </w:rPr>
        <w:t>approach</w:t>
      </w:r>
      <w:r w:rsidR="00580CA6">
        <w:rPr>
          <w:rFonts w:ascii="Arial" w:eastAsia="Arial" w:hAnsi="Arial" w:cs="Arial"/>
        </w:rPr>
        <w:t xml:space="preserve"> to ensure </w:t>
      </w:r>
      <w:r w:rsidR="008F453A">
        <w:rPr>
          <w:rFonts w:ascii="Arial" w:eastAsia="Arial" w:hAnsi="Arial" w:cs="Arial"/>
        </w:rPr>
        <w:t xml:space="preserve">its </w:t>
      </w:r>
      <w:r w:rsidR="00075BC1">
        <w:rPr>
          <w:rFonts w:ascii="Arial" w:eastAsia="Arial" w:hAnsi="Arial" w:cs="Arial"/>
        </w:rPr>
        <w:t>continuing relevance</w:t>
      </w:r>
      <w:r w:rsidR="00762148">
        <w:rPr>
          <w:rFonts w:ascii="Arial" w:eastAsia="Arial" w:hAnsi="Arial" w:cs="Arial"/>
        </w:rPr>
        <w:t xml:space="preserve">. </w:t>
      </w:r>
    </w:p>
    <w:p w14:paraId="2336DEB6" w14:textId="77777777" w:rsidR="00DE5A57" w:rsidRDefault="00DE5A57" w:rsidP="00427346">
      <w:pPr>
        <w:pStyle w:val="paragraph"/>
        <w:spacing w:before="0" w:beforeAutospacing="0" w:after="0" w:afterAutospacing="0"/>
        <w:textAlignment w:val="baseline"/>
        <w:rPr>
          <w:rFonts w:ascii="Arial" w:eastAsia="Arial" w:hAnsi="Arial" w:cs="Arial"/>
        </w:rPr>
      </w:pPr>
    </w:p>
    <w:p w14:paraId="53AB60BA" w14:textId="7881A72D" w:rsidR="00375F61" w:rsidRPr="00667BFF" w:rsidRDefault="00654EED" w:rsidP="00427346">
      <w:pPr>
        <w:pStyle w:val="paragraph"/>
        <w:spacing w:before="0" w:beforeAutospacing="0" w:after="0" w:afterAutospacing="0"/>
        <w:textAlignment w:val="baseline"/>
        <w:rPr>
          <w:rFonts w:ascii="Arial" w:eastAsia="Arial" w:hAnsi="Arial" w:cs="Arial"/>
        </w:rPr>
      </w:pPr>
      <w:r w:rsidRPr="00667BFF">
        <w:rPr>
          <w:rFonts w:ascii="Arial" w:eastAsia="Arial" w:hAnsi="Arial" w:cs="Arial"/>
        </w:rPr>
        <w:t>I</w:t>
      </w:r>
      <w:r w:rsidR="00E54876" w:rsidRPr="00667BFF">
        <w:rPr>
          <w:rFonts w:ascii="Arial" w:eastAsia="Arial" w:hAnsi="Arial" w:cs="Arial"/>
        </w:rPr>
        <w:t xml:space="preserve">n </w:t>
      </w:r>
      <w:r w:rsidRPr="00667BFF">
        <w:rPr>
          <w:rFonts w:ascii="Arial" w:eastAsia="Arial" w:hAnsi="Arial" w:cs="Arial"/>
        </w:rPr>
        <w:t xml:space="preserve">light of </w:t>
      </w:r>
      <w:r w:rsidR="00E54876" w:rsidRPr="00667BFF">
        <w:rPr>
          <w:rFonts w:ascii="Arial" w:eastAsia="Arial" w:hAnsi="Arial" w:cs="Arial"/>
        </w:rPr>
        <w:t xml:space="preserve">this </w:t>
      </w:r>
      <w:r w:rsidR="00375F61" w:rsidRPr="00667BFF">
        <w:rPr>
          <w:rFonts w:ascii="Arial" w:eastAsia="Arial" w:hAnsi="Arial" w:cs="Arial"/>
        </w:rPr>
        <w:t xml:space="preserve">the </w:t>
      </w:r>
      <w:r w:rsidR="00E54876" w:rsidRPr="00667BFF">
        <w:rPr>
          <w:rFonts w:ascii="Arial" w:eastAsia="Arial" w:hAnsi="Arial" w:cs="Arial"/>
        </w:rPr>
        <w:t>Scottish Government commission</w:t>
      </w:r>
      <w:r w:rsidR="008467BD">
        <w:rPr>
          <w:rFonts w:ascii="Arial" w:eastAsia="Arial" w:hAnsi="Arial" w:cs="Arial"/>
        </w:rPr>
        <w:t>ed</w:t>
      </w:r>
      <w:r w:rsidR="00E54876" w:rsidRPr="00667BFF">
        <w:rPr>
          <w:rFonts w:ascii="Arial" w:eastAsia="Arial" w:hAnsi="Arial" w:cs="Arial"/>
        </w:rPr>
        <w:t xml:space="preserve"> the Alliance</w:t>
      </w:r>
      <w:r w:rsidR="00094770">
        <w:rPr>
          <w:rFonts w:ascii="Arial" w:eastAsia="Arial" w:hAnsi="Arial" w:cs="Arial"/>
        </w:rPr>
        <w:t>’s Leadership Group</w:t>
      </w:r>
      <w:r w:rsidR="00E54876" w:rsidRPr="00667BFF">
        <w:rPr>
          <w:rFonts w:ascii="Arial" w:eastAsia="Arial" w:hAnsi="Arial" w:cs="Arial"/>
        </w:rPr>
        <w:t xml:space="preserve"> to </w:t>
      </w:r>
      <w:r w:rsidR="00835E5E">
        <w:rPr>
          <w:rFonts w:ascii="Arial" w:eastAsia="Arial" w:hAnsi="Arial" w:cs="Arial"/>
        </w:rPr>
        <w:t>explore what</w:t>
      </w:r>
      <w:r w:rsidR="00E54876" w:rsidRPr="00667BFF">
        <w:rPr>
          <w:rFonts w:ascii="Arial" w:eastAsia="Arial" w:hAnsi="Arial" w:cs="Arial"/>
        </w:rPr>
        <w:t xml:space="preserve"> Scotland needs to know and do to </w:t>
      </w:r>
      <w:r w:rsidR="00375F61" w:rsidRPr="00667BFF">
        <w:rPr>
          <w:rFonts w:ascii="Arial" w:eastAsia="Arial" w:hAnsi="Arial" w:cs="Arial"/>
        </w:rPr>
        <w:t>harness the potential of AI and mi</w:t>
      </w:r>
      <w:r w:rsidR="0052102D" w:rsidRPr="00667BFF">
        <w:rPr>
          <w:rFonts w:ascii="Arial" w:eastAsia="Arial" w:hAnsi="Arial" w:cs="Arial"/>
        </w:rPr>
        <w:t>nimis</w:t>
      </w:r>
      <w:r w:rsidR="00375F61" w:rsidRPr="00667BFF">
        <w:rPr>
          <w:rFonts w:ascii="Arial" w:eastAsia="Arial" w:hAnsi="Arial" w:cs="Arial"/>
        </w:rPr>
        <w:t xml:space="preserve">e </w:t>
      </w:r>
      <w:r w:rsidR="0057239F">
        <w:rPr>
          <w:rFonts w:ascii="Arial" w:eastAsia="Arial" w:hAnsi="Arial" w:cs="Arial"/>
        </w:rPr>
        <w:t xml:space="preserve">its </w:t>
      </w:r>
      <w:r w:rsidR="00375F61" w:rsidRPr="00667BFF">
        <w:rPr>
          <w:rFonts w:ascii="Arial" w:eastAsia="Arial" w:hAnsi="Arial" w:cs="Arial"/>
        </w:rPr>
        <w:t xml:space="preserve">risks. </w:t>
      </w:r>
      <w:r w:rsidR="00E77C0B">
        <w:rPr>
          <w:rFonts w:ascii="Arial" w:eastAsia="Arial" w:hAnsi="Arial" w:cs="Arial"/>
        </w:rPr>
        <w:t xml:space="preserve">Evidence was </w:t>
      </w:r>
      <w:r w:rsidR="00404A72">
        <w:rPr>
          <w:rFonts w:ascii="Arial" w:eastAsia="Arial" w:hAnsi="Arial" w:cs="Arial"/>
        </w:rPr>
        <w:t xml:space="preserve">evaluated </w:t>
      </w:r>
      <w:r w:rsidR="001E6EFE">
        <w:rPr>
          <w:rFonts w:ascii="Arial" w:eastAsia="Arial" w:hAnsi="Arial" w:cs="Arial"/>
        </w:rPr>
        <w:t xml:space="preserve">to </w:t>
      </w:r>
      <w:r w:rsidR="00832C63">
        <w:rPr>
          <w:rFonts w:ascii="Arial" w:eastAsia="Arial" w:hAnsi="Arial" w:cs="Arial"/>
        </w:rPr>
        <w:t xml:space="preserve">help </w:t>
      </w:r>
      <w:r w:rsidR="00916892">
        <w:rPr>
          <w:rFonts w:ascii="Arial" w:eastAsia="Arial" w:hAnsi="Arial" w:cs="Arial"/>
        </w:rPr>
        <w:t xml:space="preserve">gain insights </w:t>
      </w:r>
      <w:r w:rsidR="00404A72">
        <w:rPr>
          <w:rFonts w:ascii="Arial" w:eastAsia="Arial" w:hAnsi="Arial" w:cs="Arial"/>
        </w:rPr>
        <w:t xml:space="preserve">and </w:t>
      </w:r>
      <w:r w:rsidR="00832C63">
        <w:rPr>
          <w:rFonts w:ascii="Arial" w:eastAsia="Arial" w:hAnsi="Arial" w:cs="Arial"/>
        </w:rPr>
        <w:t xml:space="preserve">then </w:t>
      </w:r>
      <w:r w:rsidR="003958F2">
        <w:rPr>
          <w:rFonts w:ascii="Arial" w:eastAsia="Arial" w:hAnsi="Arial" w:cs="Arial"/>
        </w:rPr>
        <w:t>s</w:t>
      </w:r>
      <w:r w:rsidR="001E6EFE">
        <w:rPr>
          <w:rFonts w:ascii="Arial" w:eastAsia="Arial" w:hAnsi="Arial" w:cs="Arial"/>
        </w:rPr>
        <w:t xml:space="preserve">hape </w:t>
      </w:r>
      <w:r w:rsidR="000A6075">
        <w:rPr>
          <w:rFonts w:ascii="Arial" w:eastAsia="Arial" w:hAnsi="Arial" w:cs="Arial"/>
        </w:rPr>
        <w:t xml:space="preserve">recommendations </w:t>
      </w:r>
      <w:r w:rsidR="00FD747E">
        <w:rPr>
          <w:rFonts w:ascii="Arial" w:eastAsia="Arial" w:hAnsi="Arial" w:cs="Arial"/>
        </w:rPr>
        <w:t>on how to move forward</w:t>
      </w:r>
      <w:r w:rsidR="003958F2">
        <w:rPr>
          <w:rFonts w:ascii="Arial" w:eastAsia="Arial" w:hAnsi="Arial" w:cs="Arial"/>
        </w:rPr>
        <w:t xml:space="preserve"> in a way </w:t>
      </w:r>
      <w:r w:rsidR="00F932E7">
        <w:rPr>
          <w:rFonts w:ascii="Arial" w:eastAsia="Arial" w:hAnsi="Arial" w:cs="Arial"/>
        </w:rPr>
        <w:t xml:space="preserve">that enables </w:t>
      </w:r>
      <w:r w:rsidR="003958F2">
        <w:rPr>
          <w:rFonts w:ascii="Arial" w:eastAsia="Arial" w:hAnsi="Arial" w:cs="Arial"/>
        </w:rPr>
        <w:t xml:space="preserve">AI </w:t>
      </w:r>
      <w:r w:rsidR="00F932E7">
        <w:rPr>
          <w:rFonts w:ascii="Arial" w:eastAsia="Arial" w:hAnsi="Arial" w:cs="Arial"/>
        </w:rPr>
        <w:t xml:space="preserve">to </w:t>
      </w:r>
      <w:r w:rsidR="003958F2">
        <w:rPr>
          <w:rFonts w:ascii="Arial" w:eastAsia="Arial" w:hAnsi="Arial" w:cs="Arial"/>
        </w:rPr>
        <w:t xml:space="preserve">benefit </w:t>
      </w:r>
      <w:r w:rsidR="00F932E7">
        <w:rPr>
          <w:rFonts w:ascii="Arial" w:eastAsia="Arial" w:hAnsi="Arial" w:cs="Arial"/>
        </w:rPr>
        <w:t xml:space="preserve">all. </w:t>
      </w:r>
    </w:p>
    <w:p w14:paraId="5A847D06" w14:textId="77777777" w:rsidR="00375F61" w:rsidRPr="00667BFF" w:rsidRDefault="00375F61" w:rsidP="00427346">
      <w:pPr>
        <w:pStyle w:val="paragraph"/>
        <w:spacing w:before="0" w:beforeAutospacing="0" w:after="0" w:afterAutospacing="0"/>
        <w:textAlignment w:val="baseline"/>
        <w:rPr>
          <w:rFonts w:ascii="Arial" w:eastAsia="Arial" w:hAnsi="Arial" w:cs="Arial"/>
        </w:rPr>
      </w:pPr>
    </w:p>
    <w:p w14:paraId="2D929172" w14:textId="740F5001" w:rsidR="00C21EB1" w:rsidRDefault="00A979DF" w:rsidP="00427346">
      <w:pPr>
        <w:pStyle w:val="paragraph"/>
        <w:spacing w:before="0" w:beforeAutospacing="0" w:after="0" w:afterAutospacing="0"/>
        <w:textAlignment w:val="baseline"/>
        <w:rPr>
          <w:rFonts w:ascii="Arial" w:eastAsia="Arial" w:hAnsi="Arial" w:cs="Arial"/>
        </w:rPr>
      </w:pPr>
      <w:r>
        <w:rPr>
          <w:rFonts w:ascii="Arial" w:eastAsia="Arial" w:hAnsi="Arial" w:cs="Arial"/>
        </w:rPr>
        <w:t xml:space="preserve">In </w:t>
      </w:r>
      <w:r w:rsidR="00653E81">
        <w:rPr>
          <w:rFonts w:ascii="Arial" w:eastAsia="Arial" w:hAnsi="Arial" w:cs="Arial"/>
        </w:rPr>
        <w:t>short</w:t>
      </w:r>
      <w:r w:rsidR="000801B1">
        <w:rPr>
          <w:rFonts w:ascii="Arial" w:eastAsia="Arial" w:hAnsi="Arial" w:cs="Arial"/>
        </w:rPr>
        <w:t xml:space="preserve">, </w:t>
      </w:r>
      <w:r w:rsidR="00BA12FC">
        <w:rPr>
          <w:rFonts w:ascii="Arial" w:eastAsia="Arial" w:hAnsi="Arial" w:cs="Arial"/>
        </w:rPr>
        <w:t xml:space="preserve">Scotland has </w:t>
      </w:r>
      <w:r w:rsidR="00653E81">
        <w:rPr>
          <w:rFonts w:ascii="Arial" w:eastAsia="Arial" w:hAnsi="Arial" w:cs="Arial"/>
        </w:rPr>
        <w:t xml:space="preserve">a successful track record and </w:t>
      </w:r>
      <w:r w:rsidR="000229DE">
        <w:rPr>
          <w:rFonts w:ascii="Arial" w:eastAsia="Arial" w:hAnsi="Arial" w:cs="Arial"/>
        </w:rPr>
        <w:t>many</w:t>
      </w:r>
      <w:r w:rsidR="00300DE3">
        <w:rPr>
          <w:rFonts w:ascii="Arial" w:eastAsia="Arial" w:hAnsi="Arial" w:cs="Arial"/>
        </w:rPr>
        <w:t xml:space="preserve"> </w:t>
      </w:r>
      <w:r w:rsidR="001B7A51">
        <w:rPr>
          <w:rFonts w:ascii="Arial" w:eastAsia="Arial" w:hAnsi="Arial" w:cs="Arial"/>
        </w:rPr>
        <w:t>strengt</w:t>
      </w:r>
      <w:r w:rsidR="00045A4C">
        <w:rPr>
          <w:rFonts w:ascii="Arial" w:eastAsia="Arial" w:hAnsi="Arial" w:cs="Arial"/>
        </w:rPr>
        <w:t>hs</w:t>
      </w:r>
      <w:r w:rsidR="001E6F88">
        <w:rPr>
          <w:rFonts w:ascii="Arial" w:eastAsia="Arial" w:hAnsi="Arial" w:cs="Arial"/>
        </w:rPr>
        <w:t xml:space="preserve"> in AI</w:t>
      </w:r>
      <w:r w:rsidR="00045A4C">
        <w:rPr>
          <w:rFonts w:ascii="Arial" w:eastAsia="Arial" w:hAnsi="Arial" w:cs="Arial"/>
        </w:rPr>
        <w:t xml:space="preserve">. These stand </w:t>
      </w:r>
      <w:r w:rsidR="000229DE">
        <w:rPr>
          <w:rFonts w:ascii="Arial" w:eastAsia="Arial" w:hAnsi="Arial" w:cs="Arial"/>
        </w:rPr>
        <w:t xml:space="preserve">it in good stead to </w:t>
      </w:r>
      <w:r w:rsidR="00300DE3">
        <w:rPr>
          <w:rFonts w:ascii="Arial" w:eastAsia="Arial" w:hAnsi="Arial" w:cs="Arial"/>
        </w:rPr>
        <w:t>address</w:t>
      </w:r>
      <w:r w:rsidR="00C44D93">
        <w:rPr>
          <w:rFonts w:ascii="Arial" w:eastAsia="Arial" w:hAnsi="Arial" w:cs="Arial"/>
        </w:rPr>
        <w:t xml:space="preserve"> </w:t>
      </w:r>
      <w:r w:rsidR="00051517">
        <w:rPr>
          <w:rFonts w:ascii="Arial" w:eastAsia="Arial" w:hAnsi="Arial" w:cs="Arial"/>
        </w:rPr>
        <w:t xml:space="preserve">the </w:t>
      </w:r>
      <w:r w:rsidR="00CB4440">
        <w:rPr>
          <w:rFonts w:ascii="Arial" w:eastAsia="Arial" w:hAnsi="Arial" w:cs="Arial"/>
        </w:rPr>
        <w:t xml:space="preserve">challenges and </w:t>
      </w:r>
      <w:r w:rsidR="00300DE3">
        <w:rPr>
          <w:rFonts w:ascii="Arial" w:eastAsia="Arial" w:hAnsi="Arial" w:cs="Arial"/>
        </w:rPr>
        <w:t xml:space="preserve">harness </w:t>
      </w:r>
      <w:r w:rsidR="00CB4440">
        <w:rPr>
          <w:rFonts w:ascii="Arial" w:eastAsia="Arial" w:hAnsi="Arial" w:cs="Arial"/>
        </w:rPr>
        <w:t>opportunities</w:t>
      </w:r>
      <w:r w:rsidR="00300DE3">
        <w:rPr>
          <w:rFonts w:ascii="Arial" w:eastAsia="Arial" w:hAnsi="Arial" w:cs="Arial"/>
        </w:rPr>
        <w:t xml:space="preserve"> that have arisen since </w:t>
      </w:r>
      <w:r w:rsidR="000229DE">
        <w:rPr>
          <w:rFonts w:ascii="Arial" w:eastAsia="Arial" w:hAnsi="Arial" w:cs="Arial"/>
        </w:rPr>
        <w:t>2021</w:t>
      </w:r>
      <w:r w:rsidR="00382963">
        <w:rPr>
          <w:rFonts w:ascii="Arial" w:eastAsia="Arial" w:hAnsi="Arial" w:cs="Arial"/>
        </w:rPr>
        <w:t>.</w:t>
      </w:r>
    </w:p>
    <w:p w14:paraId="12439EC8" w14:textId="77777777" w:rsidR="00C21EB1" w:rsidRDefault="00C21EB1" w:rsidP="00427346">
      <w:pPr>
        <w:pStyle w:val="paragraph"/>
        <w:spacing w:before="0" w:beforeAutospacing="0" w:after="0" w:afterAutospacing="0"/>
        <w:textAlignment w:val="baseline"/>
        <w:rPr>
          <w:rFonts w:ascii="Arial" w:eastAsia="Arial" w:hAnsi="Arial" w:cs="Arial"/>
        </w:rPr>
      </w:pPr>
    </w:p>
    <w:p w14:paraId="46296E80" w14:textId="2EF6670F" w:rsidR="00C24C8E" w:rsidRPr="004A3AAB" w:rsidRDefault="7F5842A0" w:rsidP="02536A26">
      <w:pPr>
        <w:pStyle w:val="paragraph"/>
        <w:spacing w:before="0" w:beforeAutospacing="0" w:after="0" w:afterAutospacing="0"/>
        <w:textAlignment w:val="baseline"/>
        <w:rPr>
          <w:rStyle w:val="normaltextrun"/>
          <w:rFonts w:ascii="Arial" w:eastAsia="Arial" w:hAnsi="Arial" w:cs="Arial"/>
        </w:rPr>
      </w:pPr>
      <w:r>
        <w:rPr>
          <w:rFonts w:ascii="Arial" w:eastAsia="Arial" w:hAnsi="Arial" w:cs="Arial"/>
        </w:rPr>
        <w:t xml:space="preserve">Recommendations on what </w:t>
      </w:r>
      <w:r w:rsidR="1B472D28">
        <w:rPr>
          <w:rFonts w:ascii="Arial" w:eastAsia="Arial" w:hAnsi="Arial" w:cs="Arial"/>
        </w:rPr>
        <w:t xml:space="preserve">Scotland should </w:t>
      </w:r>
      <w:r w:rsidR="4D6B99CF">
        <w:rPr>
          <w:rFonts w:ascii="Arial" w:eastAsia="Arial" w:hAnsi="Arial" w:cs="Arial"/>
        </w:rPr>
        <w:t xml:space="preserve">do to </w:t>
      </w:r>
      <w:r w:rsidR="1B472D28">
        <w:rPr>
          <w:rFonts w:ascii="Arial" w:eastAsia="Arial" w:hAnsi="Arial" w:cs="Arial"/>
        </w:rPr>
        <w:t xml:space="preserve">build on </w:t>
      </w:r>
      <w:r w:rsidR="687892D1">
        <w:rPr>
          <w:rFonts w:ascii="Arial" w:eastAsia="Arial" w:hAnsi="Arial" w:cs="Arial"/>
        </w:rPr>
        <w:t xml:space="preserve">its </w:t>
      </w:r>
      <w:r w:rsidR="594D7116">
        <w:rPr>
          <w:rFonts w:ascii="Arial" w:eastAsia="Arial" w:hAnsi="Arial" w:cs="Arial"/>
        </w:rPr>
        <w:t>achievement</w:t>
      </w:r>
      <w:r w:rsidR="1B472D28">
        <w:rPr>
          <w:rFonts w:ascii="Arial" w:eastAsia="Arial" w:hAnsi="Arial" w:cs="Arial"/>
        </w:rPr>
        <w:t xml:space="preserve">s to date are on page </w:t>
      </w:r>
      <w:r w:rsidR="00832C63">
        <w:rPr>
          <w:rFonts w:ascii="Arial" w:eastAsia="Arial" w:hAnsi="Arial" w:cs="Arial"/>
        </w:rPr>
        <w:t>10</w:t>
      </w:r>
      <w:r w:rsidR="1B472D28">
        <w:rPr>
          <w:rFonts w:ascii="Arial" w:eastAsia="Arial" w:hAnsi="Arial" w:cs="Arial"/>
        </w:rPr>
        <w:t xml:space="preserve">. </w:t>
      </w:r>
      <w:bookmarkStart w:id="0" w:name="_Hlk152931868"/>
      <w:r w:rsidR="208008D3">
        <w:rPr>
          <w:rStyle w:val="normaltextrun"/>
          <w:rFonts w:ascii="Arial" w:eastAsia="Arial" w:hAnsi="Arial" w:cs="Arial"/>
        </w:rPr>
        <w:t>T</w:t>
      </w:r>
      <w:r w:rsidR="208008D3">
        <w:rPr>
          <w:rStyle w:val="normaltextrun"/>
          <w:rFonts w:ascii="Arial" w:hAnsi="Arial" w:cs="Arial"/>
          <w:color w:val="000000"/>
          <w:shd w:val="clear" w:color="auto" w:fill="FFFFFF"/>
        </w:rPr>
        <w:t>h</w:t>
      </w:r>
      <w:r w:rsidR="1B472D28">
        <w:rPr>
          <w:rStyle w:val="normaltextrun"/>
          <w:rFonts w:ascii="Arial" w:hAnsi="Arial" w:cs="Arial"/>
          <w:color w:val="000000"/>
          <w:shd w:val="clear" w:color="auto" w:fill="FFFFFF"/>
        </w:rPr>
        <w:t xml:space="preserve">ey </w:t>
      </w:r>
      <w:r w:rsidR="13F50C98">
        <w:rPr>
          <w:rStyle w:val="normaltextrun"/>
          <w:rFonts w:ascii="Arial" w:hAnsi="Arial" w:cs="Arial"/>
          <w:color w:val="000000"/>
          <w:shd w:val="clear" w:color="auto" w:fill="FFFFFF"/>
        </w:rPr>
        <w:t xml:space="preserve">will be the </w:t>
      </w:r>
      <w:r w:rsidR="626EC707">
        <w:rPr>
          <w:rStyle w:val="normaltextrun"/>
          <w:rFonts w:ascii="Arial" w:hAnsi="Arial" w:cs="Arial"/>
          <w:color w:val="000000"/>
          <w:shd w:val="clear" w:color="auto" w:fill="FFFFFF"/>
        </w:rPr>
        <w:t xml:space="preserve">focus </w:t>
      </w:r>
      <w:r w:rsidR="13F50C98">
        <w:rPr>
          <w:rStyle w:val="normaltextrun"/>
          <w:rFonts w:ascii="Arial" w:hAnsi="Arial" w:cs="Arial"/>
          <w:color w:val="000000"/>
          <w:shd w:val="clear" w:color="auto" w:fill="FFFFFF"/>
        </w:rPr>
        <w:t>of consultation and engagement</w:t>
      </w:r>
      <w:r w:rsidR="5481EE26">
        <w:rPr>
          <w:rStyle w:val="normaltextrun"/>
          <w:rFonts w:ascii="Arial" w:hAnsi="Arial" w:cs="Arial"/>
          <w:color w:val="000000"/>
          <w:shd w:val="clear" w:color="auto" w:fill="FFFFFF"/>
        </w:rPr>
        <w:t xml:space="preserve"> </w:t>
      </w:r>
      <w:r w:rsidR="7B6F9A90">
        <w:rPr>
          <w:rStyle w:val="normaltextrun"/>
          <w:rFonts w:ascii="Arial" w:hAnsi="Arial" w:cs="Arial"/>
          <w:color w:val="000000"/>
          <w:shd w:val="clear" w:color="auto" w:fill="FFFFFF"/>
        </w:rPr>
        <w:t xml:space="preserve">to </w:t>
      </w:r>
      <w:r w:rsidR="208008D3">
        <w:rPr>
          <w:rStyle w:val="normaltextrun"/>
          <w:rFonts w:ascii="Arial" w:hAnsi="Arial" w:cs="Arial"/>
          <w:color w:val="000000"/>
          <w:shd w:val="clear" w:color="auto" w:fill="FFFFFF"/>
        </w:rPr>
        <w:t xml:space="preserve">help </w:t>
      </w:r>
      <w:r w:rsidR="38EB3846">
        <w:rPr>
          <w:rStyle w:val="normaltextrun"/>
          <w:rFonts w:ascii="Arial" w:hAnsi="Arial" w:cs="Arial"/>
          <w:color w:val="000000"/>
          <w:shd w:val="clear" w:color="auto" w:fill="FFFFFF"/>
        </w:rPr>
        <w:t xml:space="preserve">refine them and </w:t>
      </w:r>
      <w:r w:rsidR="7B6F9A90">
        <w:rPr>
          <w:rStyle w:val="normaltextrun"/>
          <w:rFonts w:ascii="Arial" w:hAnsi="Arial" w:cs="Arial"/>
          <w:color w:val="000000"/>
          <w:shd w:val="clear" w:color="auto" w:fill="FFFFFF"/>
        </w:rPr>
        <w:t xml:space="preserve">inform </w:t>
      </w:r>
      <w:r w:rsidR="208008D3">
        <w:rPr>
          <w:rStyle w:val="normaltextrun"/>
          <w:rFonts w:ascii="Arial" w:hAnsi="Arial" w:cs="Arial"/>
          <w:color w:val="000000"/>
          <w:shd w:val="clear" w:color="auto" w:fill="FFFFFF"/>
        </w:rPr>
        <w:t>the Scottish Government’s formal response to t</w:t>
      </w:r>
      <w:r w:rsidR="13F50C98">
        <w:rPr>
          <w:rStyle w:val="normaltextrun"/>
          <w:rFonts w:ascii="Arial" w:hAnsi="Arial" w:cs="Arial"/>
          <w:color w:val="000000"/>
          <w:shd w:val="clear" w:color="auto" w:fill="FFFFFF"/>
        </w:rPr>
        <w:t>h</w:t>
      </w:r>
      <w:r w:rsidR="34A33093">
        <w:rPr>
          <w:rStyle w:val="normaltextrun"/>
          <w:rFonts w:ascii="Arial" w:hAnsi="Arial" w:cs="Arial"/>
          <w:color w:val="000000"/>
          <w:shd w:val="clear" w:color="auto" w:fill="FFFFFF"/>
        </w:rPr>
        <w:t>e</w:t>
      </w:r>
      <w:r w:rsidR="6840308F">
        <w:rPr>
          <w:rStyle w:val="normaltextrun"/>
          <w:rFonts w:ascii="Arial" w:hAnsi="Arial" w:cs="Arial"/>
          <w:color w:val="000000"/>
          <w:shd w:val="clear" w:color="auto" w:fill="FFFFFF"/>
        </w:rPr>
        <w:t xml:space="preserve"> review</w:t>
      </w:r>
      <w:r w:rsidR="208008D3">
        <w:rPr>
          <w:rStyle w:val="normaltextrun"/>
          <w:rFonts w:ascii="Arial" w:hAnsi="Arial" w:cs="Arial"/>
          <w:color w:val="000000"/>
          <w:shd w:val="clear" w:color="auto" w:fill="FFFFFF"/>
        </w:rPr>
        <w:t xml:space="preserve">, which it is </w:t>
      </w:r>
      <w:r w:rsidR="5C059D61">
        <w:rPr>
          <w:rStyle w:val="normaltextrun"/>
          <w:rFonts w:ascii="Arial" w:hAnsi="Arial" w:cs="Arial"/>
          <w:color w:val="000000"/>
          <w:shd w:val="clear" w:color="auto" w:fill="FFFFFF"/>
        </w:rPr>
        <w:t>anticipat</w:t>
      </w:r>
      <w:r w:rsidR="208008D3">
        <w:rPr>
          <w:rStyle w:val="normaltextrun"/>
          <w:rFonts w:ascii="Arial" w:hAnsi="Arial" w:cs="Arial"/>
          <w:color w:val="000000"/>
          <w:shd w:val="clear" w:color="auto" w:fill="FFFFFF"/>
        </w:rPr>
        <w:t xml:space="preserve">ed </w:t>
      </w:r>
      <w:r w:rsidR="29B849A1">
        <w:rPr>
          <w:rStyle w:val="normaltextrun"/>
          <w:rFonts w:ascii="Arial" w:hAnsi="Arial" w:cs="Arial"/>
          <w:color w:val="000000"/>
          <w:shd w:val="clear" w:color="auto" w:fill="FFFFFF"/>
        </w:rPr>
        <w:t>will be</w:t>
      </w:r>
      <w:r w:rsidR="56CAC327">
        <w:rPr>
          <w:rStyle w:val="normaltextrun"/>
          <w:rFonts w:ascii="Arial" w:hAnsi="Arial" w:cs="Arial"/>
          <w:color w:val="000000"/>
          <w:shd w:val="clear" w:color="auto" w:fill="FFFFFF"/>
        </w:rPr>
        <w:t xml:space="preserve"> announce</w:t>
      </w:r>
      <w:r w:rsidR="29B849A1">
        <w:rPr>
          <w:rStyle w:val="normaltextrun"/>
          <w:rFonts w:ascii="Arial" w:hAnsi="Arial" w:cs="Arial"/>
          <w:color w:val="000000"/>
          <w:shd w:val="clear" w:color="auto" w:fill="FFFFFF"/>
        </w:rPr>
        <w:t>d in spring 2024</w:t>
      </w:r>
      <w:r w:rsidR="7EDAFEE6">
        <w:rPr>
          <w:rStyle w:val="normaltextrun"/>
          <w:rFonts w:ascii="Arial" w:hAnsi="Arial" w:cs="Arial"/>
          <w:color w:val="000000"/>
          <w:shd w:val="clear" w:color="auto" w:fill="FFFFFF"/>
        </w:rPr>
        <w:t>.</w:t>
      </w:r>
    </w:p>
    <w:bookmarkEnd w:id="0"/>
    <w:p w14:paraId="7A062205" w14:textId="77777777" w:rsidR="00216D2A" w:rsidRDefault="00216D2A" w:rsidP="005D05AC">
      <w:pPr>
        <w:pStyle w:val="paragraph"/>
        <w:textAlignment w:val="baseline"/>
        <w:rPr>
          <w:rStyle w:val="normaltextrun"/>
          <w:rFonts w:ascii="Arial" w:eastAsia="Arial" w:hAnsi="Arial" w:cs="Arial"/>
        </w:rPr>
      </w:pPr>
    </w:p>
    <w:p w14:paraId="630EE7D2" w14:textId="77777777" w:rsidR="001B6152" w:rsidRDefault="001B6152" w:rsidP="00F9589D">
      <w:pPr>
        <w:rPr>
          <w:rFonts w:eastAsia="Arial"/>
          <w:b/>
          <w:bCs/>
          <w:color w:val="ED7C31"/>
        </w:rPr>
      </w:pPr>
    </w:p>
    <w:p w14:paraId="2E708E58" w14:textId="77777777" w:rsidR="001B6152" w:rsidRDefault="001B6152" w:rsidP="00F9589D">
      <w:pPr>
        <w:rPr>
          <w:rFonts w:eastAsia="Arial"/>
          <w:b/>
          <w:bCs/>
          <w:color w:val="ED7C31"/>
        </w:rPr>
      </w:pPr>
    </w:p>
    <w:p w14:paraId="4EA3229C" w14:textId="77777777" w:rsidR="001B6152" w:rsidRDefault="001B6152" w:rsidP="00F9589D">
      <w:pPr>
        <w:rPr>
          <w:rFonts w:eastAsia="Arial"/>
          <w:b/>
          <w:bCs/>
          <w:color w:val="ED7C31"/>
        </w:rPr>
      </w:pPr>
    </w:p>
    <w:p w14:paraId="631562C5" w14:textId="77777777" w:rsidR="001B6152" w:rsidRDefault="001B6152" w:rsidP="00F9589D">
      <w:pPr>
        <w:rPr>
          <w:rFonts w:eastAsia="Arial"/>
          <w:b/>
          <w:bCs/>
          <w:color w:val="ED7C31"/>
        </w:rPr>
      </w:pPr>
    </w:p>
    <w:p w14:paraId="7E660EB1" w14:textId="77777777" w:rsidR="001B6152" w:rsidRDefault="001B6152" w:rsidP="00F9589D">
      <w:pPr>
        <w:rPr>
          <w:rFonts w:eastAsia="Arial"/>
          <w:b/>
          <w:bCs/>
          <w:color w:val="ED7C31"/>
        </w:rPr>
      </w:pPr>
    </w:p>
    <w:p w14:paraId="5DFAFC3E" w14:textId="77777777" w:rsidR="001B6152" w:rsidRDefault="001B6152" w:rsidP="00F9589D">
      <w:pPr>
        <w:rPr>
          <w:rFonts w:eastAsia="Arial"/>
          <w:b/>
          <w:bCs/>
          <w:color w:val="ED7C31"/>
        </w:rPr>
      </w:pPr>
    </w:p>
    <w:p w14:paraId="55B95009" w14:textId="77777777" w:rsidR="001B6152" w:rsidRDefault="001B6152" w:rsidP="00F9589D">
      <w:pPr>
        <w:rPr>
          <w:rFonts w:eastAsia="Arial"/>
          <w:b/>
          <w:bCs/>
          <w:color w:val="ED7C31"/>
        </w:rPr>
      </w:pPr>
    </w:p>
    <w:p w14:paraId="583ED31C" w14:textId="77777777" w:rsidR="001B6152" w:rsidRDefault="001B6152" w:rsidP="00F9589D">
      <w:pPr>
        <w:rPr>
          <w:rFonts w:eastAsia="Arial"/>
          <w:b/>
          <w:bCs/>
          <w:color w:val="ED7C31"/>
        </w:rPr>
      </w:pPr>
    </w:p>
    <w:p w14:paraId="1282B059" w14:textId="77777777" w:rsidR="001B6152" w:rsidRDefault="001B6152" w:rsidP="00F9589D">
      <w:pPr>
        <w:rPr>
          <w:rFonts w:eastAsia="Arial"/>
          <w:b/>
          <w:bCs/>
          <w:color w:val="ED7C31"/>
        </w:rPr>
      </w:pPr>
    </w:p>
    <w:p w14:paraId="0171C028" w14:textId="77777777" w:rsidR="001B6152" w:rsidRDefault="001B6152" w:rsidP="00F9589D">
      <w:pPr>
        <w:rPr>
          <w:rFonts w:eastAsia="Arial"/>
          <w:b/>
          <w:bCs/>
          <w:color w:val="ED7C31"/>
        </w:rPr>
      </w:pPr>
    </w:p>
    <w:p w14:paraId="53222480" w14:textId="77777777" w:rsidR="001B6152" w:rsidRDefault="001B6152" w:rsidP="00F9589D">
      <w:pPr>
        <w:rPr>
          <w:rFonts w:eastAsia="Arial"/>
          <w:b/>
          <w:bCs/>
          <w:color w:val="ED7C31"/>
        </w:rPr>
      </w:pPr>
    </w:p>
    <w:p w14:paraId="2BA3D7A4" w14:textId="77777777" w:rsidR="00552193" w:rsidRDefault="00552193" w:rsidP="00F9589D">
      <w:pPr>
        <w:rPr>
          <w:rFonts w:eastAsia="Arial"/>
          <w:b/>
          <w:bCs/>
          <w:color w:val="ED7C31"/>
        </w:rPr>
      </w:pPr>
    </w:p>
    <w:p w14:paraId="73E526A1" w14:textId="77777777" w:rsidR="0051204F" w:rsidRPr="00852F99" w:rsidRDefault="0051204F" w:rsidP="00F9589D">
      <w:pPr>
        <w:rPr>
          <w:rFonts w:eastAsia="Arial"/>
          <w:b/>
          <w:color w:val="7030A0"/>
          <w:sz w:val="28"/>
        </w:rPr>
      </w:pPr>
    </w:p>
    <w:p w14:paraId="7F03DD90" w14:textId="77777777" w:rsidR="0051204F" w:rsidRPr="00852F99" w:rsidRDefault="0051204F" w:rsidP="00F9589D">
      <w:pPr>
        <w:rPr>
          <w:rFonts w:eastAsia="Arial"/>
          <w:b/>
          <w:color w:val="7030A0"/>
          <w:sz w:val="28"/>
        </w:rPr>
      </w:pPr>
    </w:p>
    <w:p w14:paraId="4CADAC9F" w14:textId="693ACEAA" w:rsidR="00FD747E" w:rsidRPr="00FD747E" w:rsidRDefault="00996903" w:rsidP="00F9589D">
      <w:pPr>
        <w:rPr>
          <w:color w:val="00B0F0"/>
          <w:sz w:val="28"/>
          <w:szCs w:val="28"/>
        </w:rPr>
      </w:pPr>
      <w:r>
        <w:rPr>
          <w:rFonts w:eastAsia="Arial"/>
          <w:b/>
          <w:bCs/>
          <w:color w:val="7030A0"/>
          <w:sz w:val="28"/>
          <w:szCs w:val="28"/>
        </w:rPr>
        <w:lastRenderedPageBreak/>
        <w:t>Background</w:t>
      </w:r>
    </w:p>
    <w:p w14:paraId="6824EEEF" w14:textId="4727607E" w:rsidR="00F9589D" w:rsidRPr="00FD747E" w:rsidRDefault="00F9589D" w:rsidP="00F9589D">
      <w:pPr>
        <w:rPr>
          <w:color w:val="00B0F0"/>
        </w:rPr>
      </w:pPr>
      <w:r w:rsidRPr="00FD747E">
        <w:rPr>
          <w:color w:val="00B0F0"/>
        </w:rPr>
        <w:t xml:space="preserve"> </w:t>
      </w:r>
    </w:p>
    <w:p w14:paraId="6BEF2F1F" w14:textId="77777777" w:rsidR="00F9589D" w:rsidRPr="00427346" w:rsidRDefault="00F9589D" w:rsidP="00F9589D">
      <w:pPr>
        <w:rPr>
          <w:color w:val="00B0F0"/>
        </w:rPr>
      </w:pPr>
    </w:p>
    <w:p w14:paraId="7754A9E1" w14:textId="2987D989" w:rsidR="0069527A" w:rsidRDefault="00F9589D" w:rsidP="00F9589D">
      <w:pPr>
        <w:pStyle w:val="paragraph"/>
        <w:spacing w:before="0" w:beforeAutospacing="0" w:after="0" w:afterAutospacing="0"/>
        <w:textAlignment w:val="baseline"/>
        <w:rPr>
          <w:rStyle w:val="normaltextrun"/>
          <w:rFonts w:ascii="Arial" w:hAnsi="Arial" w:cs="Arial"/>
        </w:rPr>
      </w:pPr>
      <w:r w:rsidRPr="00427346">
        <w:rPr>
          <w:rFonts w:ascii="Arial" w:eastAsia="Arial" w:hAnsi="Arial" w:cs="Arial"/>
        </w:rPr>
        <w:t>AI</w:t>
      </w:r>
      <w:r w:rsidR="005864EC">
        <w:rPr>
          <w:rFonts w:ascii="Arial" w:eastAsia="Arial" w:hAnsi="Arial" w:cs="Arial"/>
        </w:rPr>
        <w:t xml:space="preserve"> </w:t>
      </w:r>
      <w:r w:rsidRPr="00427346">
        <w:rPr>
          <w:rFonts w:ascii="Arial" w:eastAsia="Arial" w:hAnsi="Arial" w:cs="Arial"/>
        </w:rPr>
        <w:t>is not new: what is</w:t>
      </w:r>
      <w:r w:rsidR="00D96408">
        <w:rPr>
          <w:rFonts w:ascii="Arial" w:eastAsia="Arial" w:hAnsi="Arial" w:cs="Arial"/>
        </w:rPr>
        <w:t xml:space="preserve"> are </w:t>
      </w:r>
      <w:r w:rsidR="00C37909">
        <w:rPr>
          <w:rFonts w:ascii="Arial" w:eastAsia="Arial" w:hAnsi="Arial" w:cs="Arial"/>
        </w:rPr>
        <w:t>grow</w:t>
      </w:r>
      <w:r w:rsidR="007A6A5C">
        <w:rPr>
          <w:rFonts w:ascii="Arial" w:eastAsia="Arial" w:hAnsi="Arial" w:cs="Arial"/>
        </w:rPr>
        <w:t>ing</w:t>
      </w:r>
      <w:r w:rsidR="009977B1">
        <w:rPr>
          <w:rFonts w:ascii="Arial" w:eastAsia="Arial" w:hAnsi="Arial" w:cs="Arial"/>
        </w:rPr>
        <w:t xml:space="preserve"> </w:t>
      </w:r>
      <w:r w:rsidRPr="00427346">
        <w:rPr>
          <w:rFonts w:ascii="Arial" w:eastAsia="Arial" w:hAnsi="Arial" w:cs="Arial"/>
        </w:rPr>
        <w:t>public interest in and discussion o</w:t>
      </w:r>
      <w:r w:rsidR="007263E6">
        <w:rPr>
          <w:rFonts w:ascii="Arial" w:eastAsia="Arial" w:hAnsi="Arial" w:cs="Arial"/>
        </w:rPr>
        <w:t>f</w:t>
      </w:r>
      <w:r w:rsidRPr="00427346">
        <w:rPr>
          <w:rStyle w:val="normaltextrun"/>
          <w:rFonts w:ascii="Arial" w:hAnsi="Arial" w:cs="Arial"/>
        </w:rPr>
        <w:t xml:space="preserve"> </w:t>
      </w:r>
      <w:r w:rsidR="006545E2">
        <w:rPr>
          <w:rStyle w:val="normaltextrun"/>
          <w:rFonts w:ascii="Arial" w:hAnsi="Arial" w:cs="Arial"/>
        </w:rPr>
        <w:t xml:space="preserve">the </w:t>
      </w:r>
      <w:r w:rsidRPr="00427346">
        <w:rPr>
          <w:rStyle w:val="normaltextrun"/>
          <w:rFonts w:ascii="Arial" w:hAnsi="Arial" w:cs="Arial"/>
        </w:rPr>
        <w:t xml:space="preserve">opportunities </w:t>
      </w:r>
      <w:r w:rsidR="00642850">
        <w:rPr>
          <w:rStyle w:val="normaltextrun"/>
          <w:rFonts w:ascii="Arial" w:hAnsi="Arial" w:cs="Arial"/>
        </w:rPr>
        <w:t xml:space="preserve">and risks </w:t>
      </w:r>
      <w:r w:rsidR="007263E6">
        <w:rPr>
          <w:rStyle w:val="normaltextrun"/>
          <w:rFonts w:ascii="Arial" w:hAnsi="Arial" w:cs="Arial"/>
        </w:rPr>
        <w:t>it presents, and how these can</w:t>
      </w:r>
      <w:r w:rsidR="00A20A0F">
        <w:rPr>
          <w:rStyle w:val="normaltextrun"/>
          <w:rFonts w:ascii="Arial" w:hAnsi="Arial" w:cs="Arial"/>
        </w:rPr>
        <w:t xml:space="preserve"> </w:t>
      </w:r>
      <w:r w:rsidR="007263E6">
        <w:rPr>
          <w:rStyle w:val="normaltextrun"/>
          <w:rFonts w:ascii="Arial" w:hAnsi="Arial" w:cs="Arial"/>
        </w:rPr>
        <w:t>be harnessed and</w:t>
      </w:r>
      <w:r w:rsidR="004049E9">
        <w:rPr>
          <w:rStyle w:val="normaltextrun"/>
          <w:rFonts w:ascii="Arial" w:hAnsi="Arial" w:cs="Arial"/>
        </w:rPr>
        <w:t xml:space="preserve"> address</w:t>
      </w:r>
      <w:r w:rsidR="007263E6">
        <w:rPr>
          <w:rStyle w:val="normaltextrun"/>
          <w:rFonts w:ascii="Arial" w:hAnsi="Arial" w:cs="Arial"/>
        </w:rPr>
        <w:t>e</w:t>
      </w:r>
      <w:r w:rsidR="008D5A46">
        <w:rPr>
          <w:rStyle w:val="normaltextrun"/>
          <w:rFonts w:ascii="Arial" w:hAnsi="Arial" w:cs="Arial"/>
        </w:rPr>
        <w:t>d res</w:t>
      </w:r>
      <w:r w:rsidR="007A6A5C">
        <w:rPr>
          <w:rStyle w:val="normaltextrun"/>
          <w:rFonts w:ascii="Arial" w:hAnsi="Arial" w:cs="Arial"/>
        </w:rPr>
        <w:t>pectively</w:t>
      </w:r>
      <w:r w:rsidR="008D5A46">
        <w:rPr>
          <w:rStyle w:val="normaltextrun"/>
          <w:rFonts w:ascii="Arial" w:hAnsi="Arial" w:cs="Arial"/>
        </w:rPr>
        <w:t xml:space="preserve">. </w:t>
      </w:r>
    </w:p>
    <w:p w14:paraId="78EA0FD7" w14:textId="77777777" w:rsidR="00C37909" w:rsidRDefault="00C37909" w:rsidP="00F9589D">
      <w:pPr>
        <w:pStyle w:val="paragraph"/>
        <w:spacing w:before="0" w:beforeAutospacing="0" w:after="0" w:afterAutospacing="0"/>
        <w:textAlignment w:val="baseline"/>
        <w:rPr>
          <w:rStyle w:val="normaltextrun"/>
          <w:rFonts w:ascii="Arial" w:hAnsi="Arial" w:cs="Arial"/>
        </w:rPr>
      </w:pPr>
    </w:p>
    <w:p w14:paraId="240705ED" w14:textId="5FB209EC" w:rsidR="00F9589D" w:rsidRPr="00427346" w:rsidRDefault="00C37909" w:rsidP="00F9589D">
      <w:pPr>
        <w:pStyle w:val="paragraph"/>
        <w:spacing w:before="0" w:beforeAutospacing="0" w:after="0" w:afterAutospacing="0"/>
        <w:textAlignment w:val="baseline"/>
        <w:rPr>
          <w:rFonts w:ascii="Arial" w:hAnsi="Arial" w:cs="Arial"/>
        </w:rPr>
      </w:pPr>
      <w:r>
        <w:rPr>
          <w:rStyle w:val="normaltextrun"/>
          <w:rFonts w:ascii="Arial" w:hAnsi="Arial" w:cs="Arial"/>
        </w:rPr>
        <w:t>I</w:t>
      </w:r>
      <w:r w:rsidR="00847791">
        <w:rPr>
          <w:rStyle w:val="normaltextrun"/>
          <w:rFonts w:ascii="Arial" w:hAnsi="Arial" w:cs="Arial"/>
        </w:rPr>
        <w:t xml:space="preserve">n </w:t>
      </w:r>
      <w:r w:rsidR="00F9589D" w:rsidRPr="00427346">
        <w:rPr>
          <w:rStyle w:val="normaltextrun"/>
          <w:rFonts w:ascii="Arial" w:hAnsi="Arial" w:cs="Arial"/>
        </w:rPr>
        <w:t>2019</w:t>
      </w:r>
      <w:r w:rsidR="009A762D">
        <w:rPr>
          <w:rStyle w:val="normaltextrun"/>
          <w:rFonts w:ascii="Arial" w:hAnsi="Arial" w:cs="Arial"/>
        </w:rPr>
        <w:t>,</w:t>
      </w:r>
      <w:r w:rsidR="00847791">
        <w:rPr>
          <w:rStyle w:val="normaltextrun"/>
          <w:rFonts w:ascii="Arial" w:hAnsi="Arial" w:cs="Arial"/>
        </w:rPr>
        <w:t xml:space="preserve"> </w:t>
      </w:r>
      <w:r w:rsidR="00F9589D" w:rsidRPr="00427346">
        <w:rPr>
          <w:rStyle w:val="normaltextrun"/>
          <w:rFonts w:ascii="Arial" w:hAnsi="Arial" w:cs="Arial"/>
        </w:rPr>
        <w:t>the Scottish Government</w:t>
      </w:r>
      <w:r w:rsidR="004049E9">
        <w:rPr>
          <w:rStyle w:val="normaltextrun"/>
          <w:rFonts w:ascii="Arial" w:hAnsi="Arial" w:cs="Arial"/>
        </w:rPr>
        <w:t xml:space="preserve"> committed</w:t>
      </w:r>
      <w:r w:rsidR="00847791">
        <w:rPr>
          <w:rStyle w:val="normaltextrun"/>
          <w:rFonts w:ascii="Arial" w:hAnsi="Arial" w:cs="Arial"/>
        </w:rPr>
        <w:t xml:space="preserve"> </w:t>
      </w:r>
      <w:r w:rsidR="00F9589D" w:rsidRPr="00427346">
        <w:rPr>
          <w:rStyle w:val="normaltextrun"/>
          <w:rFonts w:ascii="Arial" w:hAnsi="Arial" w:cs="Arial"/>
        </w:rPr>
        <w:t>to develo</w:t>
      </w:r>
      <w:r w:rsidR="00847791">
        <w:rPr>
          <w:rStyle w:val="normaltextrun"/>
          <w:rFonts w:ascii="Arial" w:hAnsi="Arial" w:cs="Arial"/>
        </w:rPr>
        <w:t xml:space="preserve">p </w:t>
      </w:r>
      <w:r w:rsidR="00F9589D" w:rsidRPr="00427346">
        <w:rPr>
          <w:rStyle w:val="normaltextrun"/>
          <w:rFonts w:ascii="Arial" w:hAnsi="Arial" w:cs="Arial"/>
        </w:rPr>
        <w:t>a</w:t>
      </w:r>
      <w:r w:rsidR="00067036">
        <w:rPr>
          <w:rStyle w:val="normaltextrun"/>
          <w:rFonts w:ascii="Arial" w:hAnsi="Arial" w:cs="Arial"/>
        </w:rPr>
        <w:t xml:space="preserve"> </w:t>
      </w:r>
      <w:r w:rsidR="00F9589D" w:rsidRPr="00427346">
        <w:rPr>
          <w:rStyle w:val="normaltextrun"/>
          <w:rFonts w:ascii="Arial" w:hAnsi="Arial" w:cs="Arial"/>
        </w:rPr>
        <w:t>strategy</w:t>
      </w:r>
      <w:r w:rsidR="00F9589D" w:rsidRPr="00427346">
        <w:rPr>
          <w:rStyle w:val="FootnoteReference"/>
          <w:rFonts w:ascii="Arial" w:hAnsi="Arial" w:cs="Arial"/>
        </w:rPr>
        <w:footnoteReference w:id="5"/>
      </w:r>
      <w:r w:rsidR="00F9589D" w:rsidRPr="00427346">
        <w:rPr>
          <w:rStyle w:val="normaltextrun"/>
          <w:rFonts w:ascii="Arial" w:hAnsi="Arial" w:cs="Arial"/>
        </w:rPr>
        <w:t xml:space="preserve"> to help ensure that Scotland maximise</w:t>
      </w:r>
      <w:r w:rsidR="00DD6212">
        <w:rPr>
          <w:rStyle w:val="normaltextrun"/>
          <w:rFonts w:ascii="Arial" w:hAnsi="Arial" w:cs="Arial"/>
        </w:rPr>
        <w:t>d</w:t>
      </w:r>
      <w:r w:rsidR="00F9589D" w:rsidRPr="00427346">
        <w:rPr>
          <w:rStyle w:val="normaltextrun"/>
          <w:rFonts w:ascii="Arial" w:hAnsi="Arial" w:cs="Arial"/>
        </w:rPr>
        <w:t xml:space="preserve"> the potential economic and social benefits of </w:t>
      </w:r>
      <w:r w:rsidR="0056009F" w:rsidRPr="00427346">
        <w:rPr>
          <w:rStyle w:val="normaltextrun"/>
          <w:rFonts w:ascii="Arial" w:hAnsi="Arial" w:cs="Arial"/>
        </w:rPr>
        <w:t>AI</w:t>
      </w:r>
      <w:r w:rsidR="0056009F">
        <w:rPr>
          <w:rStyle w:val="normaltextrun"/>
          <w:rFonts w:ascii="Arial" w:hAnsi="Arial" w:cs="Arial"/>
        </w:rPr>
        <w:t xml:space="preserve"> and</w:t>
      </w:r>
      <w:r w:rsidR="00F9589D" w:rsidRPr="00427346">
        <w:rPr>
          <w:rStyle w:val="normaltextrun"/>
          <w:rFonts w:ascii="Arial" w:hAnsi="Arial" w:cs="Arial"/>
        </w:rPr>
        <w:t xml:space="preserve"> sen</w:t>
      </w:r>
      <w:r w:rsidR="00660C54">
        <w:rPr>
          <w:rStyle w:val="normaltextrun"/>
          <w:rFonts w:ascii="Arial" w:hAnsi="Arial" w:cs="Arial"/>
        </w:rPr>
        <w:t>t</w:t>
      </w:r>
      <w:r w:rsidR="00F9589D" w:rsidRPr="00427346">
        <w:rPr>
          <w:rStyle w:val="normaltextrun"/>
          <w:rFonts w:ascii="Arial" w:hAnsi="Arial" w:cs="Arial"/>
        </w:rPr>
        <w:t xml:space="preserve"> a strong signal to the world about our ambition.</w:t>
      </w:r>
      <w:r w:rsidR="00F9589D" w:rsidRPr="00427346">
        <w:rPr>
          <w:rStyle w:val="eop"/>
          <w:rFonts w:ascii="Arial" w:hAnsi="Arial" w:cs="Arial"/>
        </w:rPr>
        <w:t> </w:t>
      </w:r>
    </w:p>
    <w:p w14:paraId="3C7B27BE" w14:textId="77777777" w:rsidR="00F9589D" w:rsidRPr="00427346" w:rsidRDefault="00F9589D" w:rsidP="00F9589D">
      <w:pPr>
        <w:pStyle w:val="paragraph"/>
        <w:spacing w:before="0" w:beforeAutospacing="0" w:after="0" w:afterAutospacing="0"/>
        <w:textAlignment w:val="baseline"/>
        <w:rPr>
          <w:rFonts w:ascii="Arial" w:hAnsi="Arial" w:cs="Arial"/>
        </w:rPr>
      </w:pPr>
      <w:r w:rsidRPr="00427346">
        <w:rPr>
          <w:rStyle w:val="eop"/>
          <w:rFonts w:ascii="Arial" w:hAnsi="Arial" w:cs="Arial"/>
        </w:rPr>
        <w:t> </w:t>
      </w:r>
    </w:p>
    <w:p w14:paraId="5BB08B46" w14:textId="6B929283" w:rsidR="00F9589D" w:rsidRPr="00427346" w:rsidRDefault="00F9589D" w:rsidP="00F9589D">
      <w:pPr>
        <w:rPr>
          <w:rFonts w:eastAsia="Arial"/>
        </w:rPr>
      </w:pPr>
      <w:r w:rsidRPr="00427346">
        <w:rPr>
          <w:rStyle w:val="normaltextrun"/>
        </w:rPr>
        <w:t xml:space="preserve">Published in March 2021, </w:t>
      </w:r>
      <w:r w:rsidR="00CB21A8">
        <w:rPr>
          <w:rStyle w:val="normaltextrun"/>
        </w:rPr>
        <w:t xml:space="preserve">Scotland’s </w:t>
      </w:r>
      <w:r w:rsidR="00CB21A8">
        <w:rPr>
          <w:rFonts w:eastAsia="Arial"/>
        </w:rPr>
        <w:t>AI</w:t>
      </w:r>
      <w:r w:rsidRPr="00427346">
        <w:rPr>
          <w:rFonts w:eastAsia="Arial"/>
        </w:rPr>
        <w:t xml:space="preserve"> Strategy </w:t>
      </w:r>
      <w:r w:rsidR="00CB21A8">
        <w:rPr>
          <w:rFonts w:eastAsia="Arial"/>
        </w:rPr>
        <w:t xml:space="preserve">(‘the Strategy’) </w:t>
      </w:r>
      <w:r w:rsidRPr="00427346">
        <w:rPr>
          <w:rFonts w:eastAsia="Arial"/>
        </w:rPr>
        <w:t xml:space="preserve">sets out a vision </w:t>
      </w:r>
      <w:r w:rsidR="00FF0C5C">
        <w:rPr>
          <w:rFonts w:eastAsia="Arial"/>
        </w:rPr>
        <w:t>and</w:t>
      </w:r>
      <w:r w:rsidRPr="00427346">
        <w:rPr>
          <w:rFonts w:eastAsia="Arial"/>
        </w:rPr>
        <w:t xml:space="preserve"> actions</w:t>
      </w:r>
      <w:r w:rsidR="0005577C">
        <w:rPr>
          <w:rFonts w:eastAsia="Arial"/>
        </w:rPr>
        <w:t xml:space="preserve"> to realise this</w:t>
      </w:r>
      <w:r w:rsidR="00B307B7">
        <w:rPr>
          <w:rFonts w:eastAsia="Arial"/>
        </w:rPr>
        <w:t xml:space="preserve">, </w:t>
      </w:r>
      <w:r w:rsidR="001C32D1">
        <w:rPr>
          <w:rFonts w:eastAsia="Arial"/>
        </w:rPr>
        <w:t xml:space="preserve">with a focus on </w:t>
      </w:r>
      <w:r w:rsidRPr="00427346">
        <w:rPr>
          <w:rStyle w:val="normaltextrun"/>
        </w:rPr>
        <w:t>enhanc</w:t>
      </w:r>
      <w:r w:rsidR="00571EE6">
        <w:rPr>
          <w:rStyle w:val="normaltextrun"/>
        </w:rPr>
        <w:t>ing</w:t>
      </w:r>
      <w:r w:rsidR="001C32D1">
        <w:rPr>
          <w:rStyle w:val="normaltextrun"/>
        </w:rPr>
        <w:t xml:space="preserve"> </w:t>
      </w:r>
      <w:r w:rsidR="007F63BE">
        <w:rPr>
          <w:rStyle w:val="normaltextrun"/>
        </w:rPr>
        <w:t>the</w:t>
      </w:r>
      <w:r w:rsidRPr="00427346">
        <w:rPr>
          <w:rStyle w:val="normaltextrun"/>
        </w:rPr>
        <w:t xml:space="preserve"> AI ecosystem and creat</w:t>
      </w:r>
      <w:r w:rsidR="00571EE6">
        <w:rPr>
          <w:rStyle w:val="normaltextrun"/>
        </w:rPr>
        <w:t>ing</w:t>
      </w:r>
      <w:r w:rsidRPr="00427346">
        <w:rPr>
          <w:rStyle w:val="normaltextrun"/>
        </w:rPr>
        <w:t xml:space="preserve"> the right environment for people in Scotland to benefit from AI. </w:t>
      </w:r>
      <w:r w:rsidRPr="00427346">
        <w:rPr>
          <w:rStyle w:val="eop"/>
        </w:rPr>
        <w:t> </w:t>
      </w:r>
    </w:p>
    <w:p w14:paraId="1EDBE1CF" w14:textId="77777777" w:rsidR="00F9589D" w:rsidRPr="00427346" w:rsidRDefault="00F9589D" w:rsidP="00F9589D">
      <w:pPr>
        <w:rPr>
          <w:rFonts w:eastAsia="Arial"/>
          <w:b/>
          <w:bCs/>
        </w:rPr>
      </w:pPr>
    </w:p>
    <w:p w14:paraId="747292D2" w14:textId="2127B2A8" w:rsidR="00F9589D" w:rsidRPr="00427346" w:rsidRDefault="00E579CC" w:rsidP="00F9589D">
      <w:pPr>
        <w:rPr>
          <w:rFonts w:eastAsia="Arial"/>
        </w:rPr>
      </w:pPr>
      <w:r>
        <w:rPr>
          <w:rFonts w:eastAsia="Arial"/>
        </w:rPr>
        <w:t>Since then, u</w:t>
      </w:r>
      <w:r w:rsidR="00F9589D" w:rsidRPr="00427346">
        <w:rPr>
          <w:rFonts w:eastAsia="Arial"/>
        </w:rPr>
        <w:t xml:space="preserve">nder the leadership of the </w:t>
      </w:r>
      <w:r w:rsidR="00CB21A8">
        <w:rPr>
          <w:rFonts w:eastAsia="Arial"/>
        </w:rPr>
        <w:t xml:space="preserve">Scottish AI </w:t>
      </w:r>
      <w:r w:rsidR="00F9589D" w:rsidRPr="00427346">
        <w:rPr>
          <w:rFonts w:eastAsia="Arial"/>
        </w:rPr>
        <w:t>Alliance</w:t>
      </w:r>
      <w:r w:rsidR="00CB21A8">
        <w:rPr>
          <w:rFonts w:eastAsia="Arial"/>
        </w:rPr>
        <w:t xml:space="preserve"> (‘the Alliance’), </w:t>
      </w:r>
      <w:r w:rsidR="00F9589D" w:rsidRPr="00427346">
        <w:rPr>
          <w:rFonts w:eastAsia="Arial"/>
        </w:rPr>
        <w:t xml:space="preserve">much has </w:t>
      </w:r>
      <w:r>
        <w:rPr>
          <w:rFonts w:eastAsia="Arial"/>
        </w:rPr>
        <w:t xml:space="preserve">been </w:t>
      </w:r>
      <w:r w:rsidR="00F9589D" w:rsidRPr="00427346">
        <w:rPr>
          <w:rFonts w:eastAsia="Arial"/>
        </w:rPr>
        <w:t>achieved</w:t>
      </w:r>
      <w:r w:rsidR="00F9589D" w:rsidRPr="00427346">
        <w:rPr>
          <w:rStyle w:val="FootnoteReference"/>
          <w:rFonts w:eastAsia="Arial"/>
        </w:rPr>
        <w:footnoteReference w:id="6"/>
      </w:r>
      <w:r w:rsidR="00F9589D" w:rsidRPr="00427346">
        <w:rPr>
          <w:rFonts w:eastAsia="Arial"/>
          <w:vertAlign w:val="superscript"/>
        </w:rPr>
        <w:t>,</w:t>
      </w:r>
      <w:r w:rsidR="00F9589D" w:rsidRPr="00427346">
        <w:rPr>
          <w:rStyle w:val="FootnoteReference"/>
          <w:rFonts w:eastAsia="Arial"/>
        </w:rPr>
        <w:footnoteReference w:id="7"/>
      </w:r>
      <w:r w:rsidR="00F9589D" w:rsidRPr="00427346">
        <w:rPr>
          <w:rFonts w:eastAsia="Arial"/>
        </w:rPr>
        <w:t>. However,</w:t>
      </w:r>
      <w:r w:rsidR="002C2D41">
        <w:rPr>
          <w:rFonts w:eastAsia="Arial"/>
        </w:rPr>
        <w:t xml:space="preserve"> </w:t>
      </w:r>
      <w:r w:rsidR="007F401C">
        <w:rPr>
          <w:rFonts w:eastAsia="Arial"/>
        </w:rPr>
        <w:t xml:space="preserve">the </w:t>
      </w:r>
      <w:r w:rsidR="00190FF0">
        <w:rPr>
          <w:rFonts w:eastAsia="Arial"/>
        </w:rPr>
        <w:t>r</w:t>
      </w:r>
      <w:r w:rsidR="00613017">
        <w:rPr>
          <w:rFonts w:eastAsia="Arial"/>
        </w:rPr>
        <w:t xml:space="preserve">ecent </w:t>
      </w:r>
      <w:r w:rsidR="001C32D1">
        <w:rPr>
          <w:rFonts w:eastAsia="Arial"/>
        </w:rPr>
        <w:t xml:space="preserve">proliferation of increasingly powerful </w:t>
      </w:r>
      <w:r w:rsidR="007F401C">
        <w:rPr>
          <w:rFonts w:eastAsia="Arial"/>
        </w:rPr>
        <w:t xml:space="preserve">AI </w:t>
      </w:r>
      <w:r w:rsidR="001C32D1">
        <w:rPr>
          <w:rFonts w:eastAsia="Arial"/>
        </w:rPr>
        <w:t>t</w:t>
      </w:r>
      <w:r w:rsidR="002C52B1">
        <w:rPr>
          <w:rFonts w:eastAsia="Arial"/>
        </w:rPr>
        <w:t>ool</w:t>
      </w:r>
      <w:r w:rsidR="001C32D1">
        <w:rPr>
          <w:rFonts w:eastAsia="Arial"/>
        </w:rPr>
        <w:t>s</w:t>
      </w:r>
      <w:r w:rsidR="00845241">
        <w:rPr>
          <w:rFonts w:eastAsia="Arial"/>
        </w:rPr>
        <w:t>, especially ‘generative AI’</w:t>
      </w:r>
      <w:r w:rsidR="00190FF0">
        <w:rPr>
          <w:rFonts w:eastAsia="Arial"/>
        </w:rPr>
        <w:t>,</w:t>
      </w:r>
      <w:r w:rsidR="00F9589D" w:rsidRPr="00427346">
        <w:rPr>
          <w:rFonts w:eastAsia="Arial"/>
        </w:rPr>
        <w:t xml:space="preserve"> ha</w:t>
      </w:r>
      <w:r w:rsidR="00982F86">
        <w:rPr>
          <w:rFonts w:eastAsia="Arial"/>
        </w:rPr>
        <w:t>s</w:t>
      </w:r>
      <w:r w:rsidR="00F9589D" w:rsidRPr="00427346">
        <w:rPr>
          <w:rFonts w:eastAsia="Arial"/>
        </w:rPr>
        <w:t xml:space="preserve"> </w:t>
      </w:r>
      <w:r w:rsidR="00694F71">
        <w:rPr>
          <w:rFonts w:eastAsia="Arial"/>
        </w:rPr>
        <w:t>prompted</w:t>
      </w:r>
      <w:r w:rsidR="00F9589D" w:rsidRPr="00427346">
        <w:rPr>
          <w:rFonts w:eastAsia="Arial"/>
        </w:rPr>
        <w:t xml:space="preserve"> </w:t>
      </w:r>
      <w:r w:rsidR="005864EC">
        <w:rPr>
          <w:rFonts w:eastAsia="Arial"/>
        </w:rPr>
        <w:t>concerns</w:t>
      </w:r>
      <w:r w:rsidR="00F9589D" w:rsidRPr="00427346">
        <w:rPr>
          <w:rFonts w:eastAsia="Arial"/>
        </w:rPr>
        <w:t xml:space="preserve"> that the pace of AI usage could outstrip that of governance and regulation to provide protection. </w:t>
      </w:r>
      <w:r w:rsidR="00694F71">
        <w:rPr>
          <w:rFonts w:eastAsia="Arial"/>
        </w:rPr>
        <w:t>AI’s</w:t>
      </w:r>
      <w:r w:rsidR="00F9589D" w:rsidRPr="00427346">
        <w:rPr>
          <w:rFonts w:eastAsia="Arial"/>
        </w:rPr>
        <w:t xml:space="preserve"> </w:t>
      </w:r>
      <w:r w:rsidR="007F63BE">
        <w:rPr>
          <w:rFonts w:eastAsia="Arial"/>
        </w:rPr>
        <w:t>potential</w:t>
      </w:r>
      <w:r w:rsidR="00F9589D" w:rsidRPr="00427346">
        <w:rPr>
          <w:rFonts w:eastAsia="Arial"/>
        </w:rPr>
        <w:t xml:space="preserve"> impact</w:t>
      </w:r>
      <w:r w:rsidR="00A031A7">
        <w:rPr>
          <w:rFonts w:eastAsia="Arial"/>
        </w:rPr>
        <w:t>s</w:t>
      </w:r>
      <w:r w:rsidR="00845241">
        <w:rPr>
          <w:rFonts w:eastAsia="Arial"/>
        </w:rPr>
        <w:t xml:space="preserve"> need</w:t>
      </w:r>
      <w:r w:rsidR="00F9589D" w:rsidRPr="00427346">
        <w:rPr>
          <w:rFonts w:eastAsia="Arial"/>
        </w:rPr>
        <w:t xml:space="preserve"> </w:t>
      </w:r>
      <w:r w:rsidR="006B7A84">
        <w:rPr>
          <w:rFonts w:eastAsia="Arial"/>
        </w:rPr>
        <w:t>further c</w:t>
      </w:r>
      <w:r w:rsidR="006B7A84" w:rsidRPr="00427346">
        <w:rPr>
          <w:rFonts w:eastAsia="Arial"/>
        </w:rPr>
        <w:t>onsideration</w:t>
      </w:r>
      <w:r w:rsidR="00F9589D" w:rsidRPr="00427346">
        <w:rPr>
          <w:rFonts w:eastAsia="Arial"/>
        </w:rPr>
        <w:t>, as</w:t>
      </w:r>
      <w:r w:rsidR="006B7A84">
        <w:rPr>
          <w:rFonts w:eastAsia="Arial"/>
        </w:rPr>
        <w:t xml:space="preserve"> </w:t>
      </w:r>
      <w:r w:rsidR="007F63BE">
        <w:rPr>
          <w:rFonts w:eastAsia="Arial"/>
        </w:rPr>
        <w:t xml:space="preserve">do </w:t>
      </w:r>
      <w:r w:rsidR="006B7A84">
        <w:rPr>
          <w:rFonts w:eastAsia="Arial"/>
        </w:rPr>
        <w:t xml:space="preserve">the </w:t>
      </w:r>
      <w:r w:rsidR="00F9589D" w:rsidRPr="00427346">
        <w:rPr>
          <w:rFonts w:eastAsia="Arial"/>
        </w:rPr>
        <w:t>wider societal implications that could arise</w:t>
      </w:r>
      <w:r w:rsidR="00694F71">
        <w:rPr>
          <w:rFonts w:eastAsia="Arial"/>
        </w:rPr>
        <w:t xml:space="preserve"> from its</w:t>
      </w:r>
      <w:r w:rsidR="00B9070D">
        <w:rPr>
          <w:rFonts w:eastAsia="Arial"/>
        </w:rPr>
        <w:t xml:space="preserve"> grow</w:t>
      </w:r>
      <w:r w:rsidR="00694F71">
        <w:rPr>
          <w:rFonts w:eastAsia="Arial"/>
        </w:rPr>
        <w:t>ing us</w:t>
      </w:r>
      <w:r w:rsidR="006B7A84">
        <w:rPr>
          <w:rFonts w:eastAsia="Arial"/>
        </w:rPr>
        <w:t>age.</w:t>
      </w:r>
      <w:r w:rsidR="00EC5EEA">
        <w:rPr>
          <w:rFonts w:eastAsia="Arial"/>
        </w:rPr>
        <w:t xml:space="preserve"> </w:t>
      </w:r>
    </w:p>
    <w:p w14:paraId="4870B090" w14:textId="77777777" w:rsidR="005667DA" w:rsidRPr="00427346" w:rsidRDefault="005667DA" w:rsidP="00427346"/>
    <w:p w14:paraId="47B77D7C" w14:textId="78C8F483" w:rsidR="005667DA" w:rsidRPr="00427346" w:rsidRDefault="00C91E8B" w:rsidP="002710FA">
      <w:pPr>
        <w:rPr>
          <w:rFonts w:eastAsia="Arial"/>
        </w:rPr>
      </w:pPr>
      <w:r>
        <w:rPr>
          <w:rFonts w:eastAsia="Arial"/>
        </w:rPr>
        <w:t>Given this</w:t>
      </w:r>
      <w:r w:rsidR="00390467">
        <w:rPr>
          <w:rFonts w:eastAsia="Arial"/>
        </w:rPr>
        <w:t xml:space="preserve">, </w:t>
      </w:r>
      <w:r>
        <w:rPr>
          <w:rFonts w:eastAsia="Arial"/>
        </w:rPr>
        <w:t>i</w:t>
      </w:r>
      <w:r w:rsidR="00AB49D6">
        <w:rPr>
          <w:rFonts w:eastAsia="Arial"/>
        </w:rPr>
        <w:t xml:space="preserve">t </w:t>
      </w:r>
      <w:r w:rsidR="00610C79">
        <w:rPr>
          <w:rFonts w:eastAsia="Arial"/>
        </w:rPr>
        <w:t xml:space="preserve">was felt </w:t>
      </w:r>
      <w:r w:rsidR="00751B94">
        <w:rPr>
          <w:rFonts w:eastAsia="Arial"/>
        </w:rPr>
        <w:t xml:space="preserve">appropriate </w:t>
      </w:r>
      <w:r w:rsidR="2AFA99C2" w:rsidRPr="00427346">
        <w:rPr>
          <w:rFonts w:eastAsia="Arial"/>
        </w:rPr>
        <w:t xml:space="preserve">to </w:t>
      </w:r>
      <w:r w:rsidR="00751B94">
        <w:rPr>
          <w:rFonts w:eastAsia="Arial"/>
        </w:rPr>
        <w:t xml:space="preserve">consider </w:t>
      </w:r>
      <w:r w:rsidR="2AFA99C2" w:rsidRPr="00427346">
        <w:rPr>
          <w:rFonts w:eastAsia="Arial"/>
        </w:rPr>
        <w:t>change</w:t>
      </w:r>
      <w:r w:rsidR="00751B94">
        <w:rPr>
          <w:rFonts w:eastAsia="Arial"/>
        </w:rPr>
        <w:t>s</w:t>
      </w:r>
      <w:r w:rsidR="2AFA99C2" w:rsidRPr="00427346">
        <w:rPr>
          <w:rFonts w:eastAsia="Arial"/>
        </w:rPr>
        <w:t xml:space="preserve"> since </w:t>
      </w:r>
      <w:r w:rsidR="0089296D">
        <w:rPr>
          <w:rFonts w:eastAsia="Arial"/>
        </w:rPr>
        <w:t>the</w:t>
      </w:r>
      <w:r w:rsidR="2AFA99C2" w:rsidRPr="00427346">
        <w:rPr>
          <w:rFonts w:eastAsia="Arial"/>
        </w:rPr>
        <w:t xml:space="preserve"> Strategy was </w:t>
      </w:r>
      <w:r w:rsidR="00085867">
        <w:rPr>
          <w:rFonts w:eastAsia="Arial"/>
        </w:rPr>
        <w:t>launch</w:t>
      </w:r>
      <w:r w:rsidR="760E53F4" w:rsidRPr="00427346">
        <w:rPr>
          <w:rFonts w:eastAsia="Arial"/>
        </w:rPr>
        <w:t>ed and</w:t>
      </w:r>
      <w:r w:rsidR="2AFA99C2" w:rsidRPr="00427346">
        <w:rPr>
          <w:rFonts w:eastAsia="Arial"/>
        </w:rPr>
        <w:t xml:space="preserve"> explore </w:t>
      </w:r>
      <w:r w:rsidR="002710FA">
        <w:rPr>
          <w:rFonts w:eastAsia="Arial"/>
        </w:rPr>
        <w:t>h</w:t>
      </w:r>
      <w:r w:rsidR="2AFA99C2" w:rsidRPr="00427346">
        <w:rPr>
          <w:rFonts w:eastAsia="Arial"/>
        </w:rPr>
        <w:t>o</w:t>
      </w:r>
      <w:r w:rsidR="002710FA">
        <w:rPr>
          <w:rFonts w:eastAsia="Arial"/>
        </w:rPr>
        <w:t>w</w:t>
      </w:r>
      <w:r w:rsidR="2AFA99C2" w:rsidRPr="00427346">
        <w:rPr>
          <w:rFonts w:eastAsia="Arial"/>
        </w:rPr>
        <w:t xml:space="preserve"> to realise the ben</w:t>
      </w:r>
      <w:r w:rsidR="00085867">
        <w:rPr>
          <w:rFonts w:eastAsia="Arial"/>
        </w:rPr>
        <w:t>efi</w:t>
      </w:r>
      <w:r w:rsidR="2AFA99C2" w:rsidRPr="00427346">
        <w:rPr>
          <w:rFonts w:eastAsia="Arial"/>
        </w:rPr>
        <w:t>ts of AI</w:t>
      </w:r>
      <w:r w:rsidR="6042FB90" w:rsidRPr="00427346">
        <w:rPr>
          <w:rFonts w:eastAsia="Arial"/>
        </w:rPr>
        <w:t xml:space="preserve"> </w:t>
      </w:r>
      <w:r w:rsidR="2AFA99C2" w:rsidRPr="00427346">
        <w:rPr>
          <w:rFonts w:eastAsia="Arial"/>
        </w:rPr>
        <w:t xml:space="preserve">while </w:t>
      </w:r>
      <w:r w:rsidR="0024508D">
        <w:rPr>
          <w:rFonts w:eastAsia="Arial"/>
        </w:rPr>
        <w:t>mitigatin</w:t>
      </w:r>
      <w:r w:rsidR="00A12E8B">
        <w:rPr>
          <w:rFonts w:eastAsia="Arial"/>
        </w:rPr>
        <w:t>g</w:t>
      </w:r>
      <w:r w:rsidR="2AFA99C2" w:rsidRPr="00427346">
        <w:rPr>
          <w:rFonts w:eastAsia="Arial"/>
        </w:rPr>
        <w:t xml:space="preserve"> risks. </w:t>
      </w:r>
      <w:r w:rsidR="002710FA">
        <w:rPr>
          <w:rFonts w:eastAsia="Arial"/>
        </w:rPr>
        <w:t>I</w:t>
      </w:r>
      <w:r w:rsidR="006F31A9">
        <w:rPr>
          <w:rFonts w:eastAsia="Arial"/>
        </w:rPr>
        <w:t xml:space="preserve">n </w:t>
      </w:r>
      <w:r w:rsidR="006B17CF">
        <w:rPr>
          <w:rFonts w:eastAsia="Arial"/>
        </w:rPr>
        <w:t xml:space="preserve">June 2023 </w:t>
      </w:r>
      <w:r w:rsidR="2AB3B1F6" w:rsidRPr="00427346">
        <w:rPr>
          <w:rFonts w:eastAsia="Arial"/>
        </w:rPr>
        <w:t>t</w:t>
      </w:r>
      <w:r w:rsidR="312077E5" w:rsidRPr="00427346">
        <w:rPr>
          <w:rFonts w:eastAsia="Arial"/>
        </w:rPr>
        <w:t xml:space="preserve">he </w:t>
      </w:r>
      <w:r w:rsidR="00A81C02">
        <w:rPr>
          <w:rFonts w:eastAsia="Arial"/>
        </w:rPr>
        <w:t>Leadership Group of</w:t>
      </w:r>
      <w:r w:rsidR="006B17CF">
        <w:rPr>
          <w:rFonts w:eastAsia="Arial"/>
        </w:rPr>
        <w:t xml:space="preserve"> </w:t>
      </w:r>
      <w:r w:rsidR="2AB3B1F6" w:rsidRPr="00427346">
        <w:rPr>
          <w:rFonts w:eastAsia="Arial"/>
        </w:rPr>
        <w:t>t</w:t>
      </w:r>
      <w:r w:rsidR="312077E5" w:rsidRPr="00427346">
        <w:rPr>
          <w:rFonts w:eastAsia="Arial"/>
        </w:rPr>
        <w:t xml:space="preserve">he Alliance </w:t>
      </w:r>
      <w:r w:rsidR="006F31A9">
        <w:rPr>
          <w:rFonts w:eastAsia="Arial"/>
        </w:rPr>
        <w:t xml:space="preserve">was </w:t>
      </w:r>
      <w:r w:rsidR="312077E5" w:rsidRPr="00427346">
        <w:rPr>
          <w:rFonts w:eastAsia="Arial"/>
        </w:rPr>
        <w:t xml:space="preserve">commissioned </w:t>
      </w:r>
      <w:r w:rsidR="00BA0B17" w:rsidRPr="00427346">
        <w:rPr>
          <w:rFonts w:eastAsia="Arial"/>
        </w:rPr>
        <w:t xml:space="preserve">by Richard Lochhead MSP, </w:t>
      </w:r>
      <w:r w:rsidR="0046459A">
        <w:rPr>
          <w:rFonts w:eastAsia="Arial"/>
        </w:rPr>
        <w:t xml:space="preserve">Scottish Government </w:t>
      </w:r>
      <w:r w:rsidR="00BA0B17" w:rsidRPr="00427346">
        <w:rPr>
          <w:rFonts w:eastAsia="Arial"/>
        </w:rPr>
        <w:t>Minister for Small Business, Innovation, Tourism and Trade</w:t>
      </w:r>
      <w:r w:rsidR="00136CCC">
        <w:rPr>
          <w:rFonts w:eastAsia="Arial"/>
        </w:rPr>
        <w:t xml:space="preserve">, </w:t>
      </w:r>
      <w:r w:rsidR="00BA0B17" w:rsidRPr="00427346">
        <w:rPr>
          <w:rFonts w:eastAsia="Arial"/>
        </w:rPr>
        <w:t>who</w:t>
      </w:r>
      <w:r w:rsidR="0046459A">
        <w:rPr>
          <w:rFonts w:eastAsia="Arial"/>
        </w:rPr>
        <w:t xml:space="preserve">se </w:t>
      </w:r>
      <w:r w:rsidR="00BA0B17" w:rsidRPr="00427346">
        <w:rPr>
          <w:rFonts w:eastAsia="Arial"/>
        </w:rPr>
        <w:t xml:space="preserve">portfolio </w:t>
      </w:r>
      <w:r w:rsidR="0046459A">
        <w:rPr>
          <w:rFonts w:eastAsia="Arial"/>
        </w:rPr>
        <w:t xml:space="preserve">includes AI, </w:t>
      </w:r>
      <w:r w:rsidR="312077E5" w:rsidRPr="00427346">
        <w:rPr>
          <w:rFonts w:eastAsia="Arial"/>
        </w:rPr>
        <w:t>to conduct an</w:t>
      </w:r>
      <w:r w:rsidR="005667DA" w:rsidRPr="00427346">
        <w:rPr>
          <w:rFonts w:eastAsia="Arial"/>
        </w:rPr>
        <w:t xml:space="preserve"> independent review </w:t>
      </w:r>
      <w:r w:rsidR="00124971">
        <w:rPr>
          <w:rFonts w:eastAsia="Arial"/>
        </w:rPr>
        <w:t xml:space="preserve">into what </w:t>
      </w:r>
      <w:r w:rsidR="005667DA" w:rsidRPr="00427346">
        <w:rPr>
          <w:rFonts w:eastAsia="Arial"/>
        </w:rPr>
        <w:t>Scotland needs to know to maximise the benefits of AI while contro</w:t>
      </w:r>
      <w:r w:rsidR="3AEB7864" w:rsidRPr="00427346">
        <w:rPr>
          <w:rFonts w:eastAsia="Arial"/>
        </w:rPr>
        <w:t>l</w:t>
      </w:r>
      <w:r w:rsidR="005667DA" w:rsidRPr="00427346">
        <w:rPr>
          <w:rFonts w:eastAsia="Arial"/>
        </w:rPr>
        <w:t>l</w:t>
      </w:r>
      <w:r w:rsidR="01643D74" w:rsidRPr="00427346">
        <w:rPr>
          <w:rFonts w:eastAsia="Arial"/>
        </w:rPr>
        <w:t>ing</w:t>
      </w:r>
      <w:r w:rsidR="006B17CF">
        <w:rPr>
          <w:rFonts w:eastAsia="Arial"/>
        </w:rPr>
        <w:t xml:space="preserve"> </w:t>
      </w:r>
      <w:r w:rsidR="1D4B97CF" w:rsidRPr="00427346">
        <w:rPr>
          <w:rFonts w:eastAsia="Arial"/>
        </w:rPr>
        <w:t>risks</w:t>
      </w:r>
      <w:r w:rsidR="005667DA" w:rsidRPr="00427346">
        <w:rPr>
          <w:rFonts w:eastAsia="Arial"/>
        </w:rPr>
        <w:t xml:space="preserve">. </w:t>
      </w:r>
    </w:p>
    <w:p w14:paraId="3DE95174" w14:textId="422ACCC5" w:rsidR="005667DA" w:rsidRDefault="005667DA" w:rsidP="00427346">
      <w:pPr>
        <w:pStyle w:val="Heading3"/>
        <w:numPr>
          <w:ilvl w:val="2"/>
          <w:numId w:val="0"/>
        </w:numPr>
        <w:rPr>
          <w:rFonts w:eastAsia="Arial"/>
        </w:rPr>
      </w:pPr>
    </w:p>
    <w:p w14:paraId="51447AF7" w14:textId="7C01004E" w:rsidR="00700B62" w:rsidRDefault="5C61F34E" w:rsidP="00670DA8">
      <w:r>
        <w:t xml:space="preserve">The </w:t>
      </w:r>
      <w:r w:rsidR="09E6CC6E">
        <w:t>approach t</w:t>
      </w:r>
      <w:r w:rsidR="015226D4">
        <w:t>aken t</w:t>
      </w:r>
      <w:r w:rsidR="09E6CC6E">
        <w:t xml:space="preserve">o conducting the review, </w:t>
      </w:r>
      <w:r w:rsidR="015226D4">
        <w:t xml:space="preserve">key </w:t>
      </w:r>
      <w:r w:rsidR="09E6CC6E">
        <w:t xml:space="preserve">observations, </w:t>
      </w:r>
      <w:r w:rsidR="12781F81">
        <w:t xml:space="preserve">recommendations </w:t>
      </w:r>
      <w:r w:rsidR="34C07934" w:rsidRPr="02536A26">
        <w:rPr>
          <w:rFonts w:eastAsia="Arial"/>
        </w:rPr>
        <w:t>on</w:t>
      </w:r>
      <w:r w:rsidR="015226D4" w:rsidRPr="02536A26">
        <w:rPr>
          <w:rFonts w:eastAsia="Arial"/>
        </w:rPr>
        <w:t xml:space="preserve"> what </w:t>
      </w:r>
      <w:r w:rsidR="12781F81" w:rsidRPr="02536A26">
        <w:rPr>
          <w:rFonts w:eastAsia="Arial"/>
        </w:rPr>
        <w:t xml:space="preserve">Scotland should </w:t>
      </w:r>
      <w:r w:rsidR="5E953FC1" w:rsidRPr="02536A26">
        <w:rPr>
          <w:rFonts w:eastAsia="Arial"/>
        </w:rPr>
        <w:t>see</w:t>
      </w:r>
      <w:r w:rsidR="12781F81" w:rsidRPr="02536A26">
        <w:rPr>
          <w:rFonts w:eastAsia="Arial"/>
        </w:rPr>
        <w:t xml:space="preserve">k to </w:t>
      </w:r>
      <w:r w:rsidR="015226D4" w:rsidRPr="02536A26">
        <w:rPr>
          <w:rFonts w:eastAsia="Arial"/>
        </w:rPr>
        <w:t xml:space="preserve">do </w:t>
      </w:r>
      <w:r w:rsidR="3BB465E7" w:rsidRPr="02536A26">
        <w:rPr>
          <w:rFonts w:eastAsia="Arial"/>
        </w:rPr>
        <w:t>going forward</w:t>
      </w:r>
      <w:r w:rsidR="12781F81">
        <w:t xml:space="preserve">, </w:t>
      </w:r>
      <w:r w:rsidR="5B9B6AEC">
        <w:t xml:space="preserve">and the next steps in the process, </w:t>
      </w:r>
      <w:r w:rsidR="12781F81">
        <w:t xml:space="preserve">are set out </w:t>
      </w:r>
      <w:r w:rsidR="5958BF21">
        <w:t xml:space="preserve">below, </w:t>
      </w:r>
      <w:r w:rsidR="7830951F">
        <w:t xml:space="preserve">followed by </w:t>
      </w:r>
      <w:r w:rsidR="3E89CFC5">
        <w:t>summaries of the evidence</w:t>
      </w:r>
      <w:r w:rsidR="3431299E">
        <w:t xml:space="preserve">. </w:t>
      </w:r>
    </w:p>
    <w:p w14:paraId="46CF7B1B" w14:textId="77777777" w:rsidR="00700B62" w:rsidRPr="00852F99" w:rsidRDefault="00700B62" w:rsidP="00852F99"/>
    <w:p w14:paraId="1FE193FE" w14:textId="77777777" w:rsidR="00670DA8" w:rsidRPr="00852F99" w:rsidRDefault="00670DA8" w:rsidP="00852F99">
      <w:pPr>
        <w:rPr>
          <w:rFonts w:eastAsia="Arial"/>
        </w:rPr>
      </w:pPr>
    </w:p>
    <w:p w14:paraId="7981D64F" w14:textId="77777777" w:rsidR="008E79B6" w:rsidRPr="00852F99" w:rsidRDefault="008E79B6" w:rsidP="00852F99">
      <w:pPr>
        <w:rPr>
          <w:rFonts w:eastAsia="Arial"/>
        </w:rPr>
      </w:pPr>
    </w:p>
    <w:p w14:paraId="0C6450A3" w14:textId="77777777" w:rsidR="008E79B6" w:rsidRPr="00852F99" w:rsidRDefault="008E79B6" w:rsidP="00852F99">
      <w:pPr>
        <w:rPr>
          <w:rFonts w:eastAsia="Arial"/>
        </w:rPr>
      </w:pPr>
    </w:p>
    <w:p w14:paraId="758CD894" w14:textId="77777777" w:rsidR="008E79B6" w:rsidRPr="00852F99" w:rsidRDefault="008E79B6" w:rsidP="00852F99">
      <w:pPr>
        <w:rPr>
          <w:rFonts w:eastAsia="Arial"/>
        </w:rPr>
      </w:pPr>
    </w:p>
    <w:p w14:paraId="1FE59F22" w14:textId="77777777" w:rsidR="008E79B6" w:rsidRPr="00852F99" w:rsidRDefault="008E79B6" w:rsidP="00852F99">
      <w:pPr>
        <w:rPr>
          <w:rFonts w:eastAsia="Arial"/>
        </w:rPr>
      </w:pPr>
    </w:p>
    <w:p w14:paraId="4BF2D8D4" w14:textId="77777777" w:rsidR="008E79B6" w:rsidRPr="00852F99" w:rsidRDefault="008E79B6" w:rsidP="00852F99">
      <w:pPr>
        <w:rPr>
          <w:rFonts w:eastAsia="Arial"/>
        </w:rPr>
      </w:pPr>
    </w:p>
    <w:p w14:paraId="2C79470D" w14:textId="77777777" w:rsidR="008E79B6" w:rsidRPr="00852F99" w:rsidRDefault="008E79B6" w:rsidP="00852F99">
      <w:pPr>
        <w:rPr>
          <w:rFonts w:eastAsia="Arial"/>
        </w:rPr>
      </w:pPr>
    </w:p>
    <w:p w14:paraId="0E68ACC2" w14:textId="77777777" w:rsidR="008E79B6" w:rsidRPr="00852F99" w:rsidRDefault="008E79B6" w:rsidP="00852F99">
      <w:pPr>
        <w:rPr>
          <w:rFonts w:eastAsia="Arial"/>
        </w:rPr>
      </w:pPr>
    </w:p>
    <w:p w14:paraId="166B2EF7" w14:textId="77777777" w:rsidR="008E79B6" w:rsidRPr="00852F99" w:rsidRDefault="008E79B6" w:rsidP="00852F99">
      <w:pPr>
        <w:rPr>
          <w:rFonts w:eastAsia="Arial"/>
        </w:rPr>
      </w:pPr>
    </w:p>
    <w:p w14:paraId="6A573CD4" w14:textId="77777777" w:rsidR="008E79B6" w:rsidRPr="00852F99" w:rsidRDefault="008E79B6" w:rsidP="00852F99">
      <w:pPr>
        <w:rPr>
          <w:rFonts w:eastAsia="Arial"/>
        </w:rPr>
      </w:pPr>
    </w:p>
    <w:p w14:paraId="47E29437" w14:textId="77777777" w:rsidR="008E79B6" w:rsidRPr="00852F99" w:rsidRDefault="008E79B6" w:rsidP="00852F99">
      <w:pPr>
        <w:rPr>
          <w:rFonts w:eastAsia="Arial"/>
        </w:rPr>
      </w:pPr>
    </w:p>
    <w:p w14:paraId="38FF26BA" w14:textId="77777777" w:rsidR="008E79B6" w:rsidRPr="00852F99" w:rsidRDefault="008E79B6" w:rsidP="00852F99">
      <w:pPr>
        <w:rPr>
          <w:rFonts w:eastAsia="Arial"/>
        </w:rPr>
      </w:pPr>
    </w:p>
    <w:p w14:paraId="7CD7C34A" w14:textId="77777777" w:rsidR="008E79B6" w:rsidRPr="00852F99" w:rsidRDefault="008E79B6" w:rsidP="00852F99">
      <w:pPr>
        <w:rPr>
          <w:rFonts w:eastAsia="Arial"/>
        </w:rPr>
      </w:pPr>
    </w:p>
    <w:p w14:paraId="51D0883A" w14:textId="77777777" w:rsidR="008E79B6" w:rsidRPr="00852F99" w:rsidRDefault="008E79B6" w:rsidP="00852F99">
      <w:pPr>
        <w:rPr>
          <w:rFonts w:eastAsia="Arial"/>
        </w:rPr>
      </w:pPr>
    </w:p>
    <w:p w14:paraId="271562C9" w14:textId="0E187826" w:rsidR="00591A07" w:rsidRPr="00DE023E" w:rsidRDefault="00591A07" w:rsidP="00591A07">
      <w:pPr>
        <w:rPr>
          <w:rFonts w:eastAsia="Calibri"/>
        </w:rPr>
      </w:pPr>
      <w:r w:rsidRPr="00B81A16">
        <w:rPr>
          <w:rFonts w:eastAsia="Arial"/>
          <w:b/>
          <w:bCs/>
          <w:color w:val="7030A0"/>
          <w:sz w:val="28"/>
          <w:szCs w:val="28"/>
        </w:rPr>
        <w:lastRenderedPageBreak/>
        <w:t xml:space="preserve">Methodology </w:t>
      </w:r>
    </w:p>
    <w:p w14:paraId="7A7B7988" w14:textId="77777777" w:rsidR="00591A07" w:rsidRPr="00852F99" w:rsidRDefault="00591A07" w:rsidP="00591A07">
      <w:pPr>
        <w:rPr>
          <w:rFonts w:eastAsia="Arial"/>
        </w:rPr>
      </w:pPr>
    </w:p>
    <w:p w14:paraId="6DF23F4E" w14:textId="77777777" w:rsidR="00591A07" w:rsidRDefault="00591A07" w:rsidP="00591A07">
      <w:pPr>
        <w:rPr>
          <w:rFonts w:eastAsia="Arial"/>
        </w:rPr>
      </w:pPr>
    </w:p>
    <w:p w14:paraId="00743D76" w14:textId="67F75931" w:rsidR="00591A07" w:rsidRDefault="00591A07" w:rsidP="00591A07">
      <w:pPr>
        <w:rPr>
          <w:rFonts w:eastAsia="Arial"/>
        </w:rPr>
      </w:pPr>
      <w:r>
        <w:rPr>
          <w:rFonts w:eastAsia="Arial"/>
        </w:rPr>
        <w:t xml:space="preserve">Having </w:t>
      </w:r>
      <w:r w:rsidR="000F20DC">
        <w:rPr>
          <w:rFonts w:eastAsia="Arial"/>
        </w:rPr>
        <w:t xml:space="preserve">considered </w:t>
      </w:r>
      <w:r w:rsidR="0093678D">
        <w:rPr>
          <w:rFonts w:eastAsia="Arial"/>
        </w:rPr>
        <w:t>several</w:t>
      </w:r>
      <w:r w:rsidR="00CF7E9E">
        <w:rPr>
          <w:rFonts w:eastAsia="Arial"/>
        </w:rPr>
        <w:t xml:space="preserve"> </w:t>
      </w:r>
      <w:r w:rsidR="000F20DC">
        <w:rPr>
          <w:rFonts w:eastAsia="Arial"/>
        </w:rPr>
        <w:t>potential approaches,</w:t>
      </w:r>
      <w:r>
        <w:rPr>
          <w:rFonts w:eastAsia="Arial"/>
        </w:rPr>
        <w:t xml:space="preserve"> the Alliance Leadership Group </w:t>
      </w:r>
      <w:r w:rsidR="000F20DC">
        <w:rPr>
          <w:rFonts w:eastAsia="Arial"/>
        </w:rPr>
        <w:t xml:space="preserve">decided to convene </w:t>
      </w:r>
      <w:r>
        <w:rPr>
          <w:rFonts w:eastAsia="Arial"/>
        </w:rPr>
        <w:t>a project group</w:t>
      </w:r>
      <w:r w:rsidR="000F20DC">
        <w:rPr>
          <w:rFonts w:eastAsia="Arial"/>
        </w:rPr>
        <w:t xml:space="preserve">, </w:t>
      </w:r>
      <w:r w:rsidR="000F20DC">
        <w:t xml:space="preserve">comprised of </w:t>
      </w:r>
      <w:r w:rsidR="00F4136B">
        <w:t>v</w:t>
      </w:r>
      <w:r w:rsidR="000F20DC">
        <w:t>olunteer</w:t>
      </w:r>
      <w:r w:rsidR="00505D28">
        <w:t>s</w:t>
      </w:r>
      <w:r w:rsidR="00F4136B">
        <w:t xml:space="preserve"> </w:t>
      </w:r>
      <w:r w:rsidR="00CF7E9E">
        <w:t xml:space="preserve">from </w:t>
      </w:r>
      <w:r w:rsidR="00505D28">
        <w:t xml:space="preserve">its membership, </w:t>
      </w:r>
      <w:r>
        <w:rPr>
          <w:rFonts w:eastAsia="Arial"/>
        </w:rPr>
        <w:t xml:space="preserve">to take </w:t>
      </w:r>
      <w:r w:rsidR="006251A5">
        <w:rPr>
          <w:rFonts w:eastAsia="Arial"/>
        </w:rPr>
        <w:t xml:space="preserve">the review </w:t>
      </w:r>
      <w:r>
        <w:rPr>
          <w:rFonts w:eastAsia="Arial"/>
        </w:rPr>
        <w:t xml:space="preserve">forward. </w:t>
      </w:r>
    </w:p>
    <w:p w14:paraId="066699A8" w14:textId="77777777" w:rsidR="00591A07" w:rsidRDefault="00591A07" w:rsidP="00591A07">
      <w:pPr>
        <w:rPr>
          <w:rFonts w:eastAsia="Arial"/>
        </w:rPr>
      </w:pPr>
    </w:p>
    <w:p w14:paraId="33F22C3A" w14:textId="1E1A6516" w:rsidR="004946D5" w:rsidRDefault="004946D5" w:rsidP="004946D5">
      <w:pPr>
        <w:rPr>
          <w:rFonts w:eastAsia="Arial"/>
        </w:rPr>
      </w:pPr>
      <w:r>
        <w:rPr>
          <w:rFonts w:eastAsia="Arial"/>
        </w:rPr>
        <w:t>Recognising the volume of evidence that th</w:t>
      </w:r>
      <w:r w:rsidR="00832C63">
        <w:rPr>
          <w:rFonts w:eastAsia="Arial"/>
        </w:rPr>
        <w:t>is</w:t>
      </w:r>
      <w:r>
        <w:rPr>
          <w:rFonts w:eastAsia="Arial"/>
        </w:rPr>
        <w:t xml:space="preserve"> group would </w:t>
      </w:r>
      <w:r w:rsidR="0056009F">
        <w:rPr>
          <w:rFonts w:eastAsia="Arial"/>
        </w:rPr>
        <w:t>require</w:t>
      </w:r>
      <w:r w:rsidR="00832C63">
        <w:rPr>
          <w:rFonts w:eastAsia="Arial"/>
        </w:rPr>
        <w:t>,</w:t>
      </w:r>
      <w:r w:rsidR="0056009F">
        <w:rPr>
          <w:rFonts w:eastAsia="Arial"/>
        </w:rPr>
        <w:t xml:space="preserve"> and</w:t>
      </w:r>
      <w:r>
        <w:rPr>
          <w:rFonts w:eastAsia="Arial"/>
        </w:rPr>
        <w:t xml:space="preserve"> drawing on prior experience from the </w:t>
      </w:r>
      <w:r w:rsidR="00A667D1">
        <w:rPr>
          <w:rFonts w:eastAsia="Arial"/>
        </w:rPr>
        <w:t xml:space="preserve">process </w:t>
      </w:r>
      <w:r w:rsidR="00F85E88">
        <w:rPr>
          <w:rFonts w:eastAsia="Arial"/>
        </w:rPr>
        <w:t>of</w:t>
      </w:r>
      <w:r w:rsidR="00A667D1">
        <w:rPr>
          <w:rFonts w:eastAsia="Arial"/>
        </w:rPr>
        <w:t xml:space="preserve"> develop</w:t>
      </w:r>
      <w:r w:rsidR="00F85E88">
        <w:rPr>
          <w:rFonts w:eastAsia="Arial"/>
        </w:rPr>
        <w:t>ing</w:t>
      </w:r>
      <w:r w:rsidR="00A667D1">
        <w:rPr>
          <w:rFonts w:eastAsia="Arial"/>
        </w:rPr>
        <w:t xml:space="preserve"> the </w:t>
      </w:r>
      <w:r>
        <w:rPr>
          <w:rFonts w:eastAsia="Arial"/>
        </w:rPr>
        <w:t>Strategy, the Scottish Government</w:t>
      </w:r>
      <w:r w:rsidR="00A667D1">
        <w:rPr>
          <w:rFonts w:eastAsia="Arial"/>
        </w:rPr>
        <w:t xml:space="preserve">’s </w:t>
      </w:r>
      <w:r>
        <w:rPr>
          <w:rFonts w:eastAsia="Arial"/>
        </w:rPr>
        <w:t xml:space="preserve">Digital Directorate provided officials to support its work. </w:t>
      </w:r>
    </w:p>
    <w:p w14:paraId="5F5FBAC8" w14:textId="77777777" w:rsidR="00591A07" w:rsidRDefault="00591A07" w:rsidP="00427346"/>
    <w:p w14:paraId="1D5F1C37" w14:textId="55F79BA7" w:rsidR="47508488" w:rsidRPr="00427346" w:rsidRDefault="00AE4438" w:rsidP="00427346">
      <w:r>
        <w:t xml:space="preserve">For </w:t>
      </w:r>
      <w:r w:rsidR="22460EEF" w:rsidRPr="00427346">
        <w:t xml:space="preserve">consistency with the Strategy’s vision, “trustworthy, ethical and inclusive” </w:t>
      </w:r>
      <w:r w:rsidR="00553652">
        <w:t>we</w:t>
      </w:r>
      <w:r w:rsidR="3F8E3DBF" w:rsidRPr="00427346">
        <w:t>re t</w:t>
      </w:r>
      <w:r w:rsidR="22460EEF" w:rsidRPr="00427346">
        <w:t>he lenses</w:t>
      </w:r>
      <w:r w:rsidR="00947027" w:rsidRPr="00427346">
        <w:t xml:space="preserve"> t</w:t>
      </w:r>
      <w:r w:rsidR="22460EEF" w:rsidRPr="00427346">
        <w:t xml:space="preserve">hrough </w:t>
      </w:r>
      <w:r w:rsidR="00947027" w:rsidRPr="00427346">
        <w:t>which</w:t>
      </w:r>
      <w:r w:rsidR="22460EEF" w:rsidRPr="00427346">
        <w:t xml:space="preserve"> the review</w:t>
      </w:r>
      <w:r w:rsidR="00A031A7">
        <w:t xml:space="preserve"> </w:t>
      </w:r>
      <w:r w:rsidR="00B80475">
        <w:t xml:space="preserve">explored </w:t>
      </w:r>
      <w:r w:rsidR="009B6219">
        <w:t>seven</w:t>
      </w:r>
      <w:r w:rsidR="22460EEF" w:rsidRPr="00427346">
        <w:t xml:space="preserve"> themes</w:t>
      </w:r>
      <w:r w:rsidR="006A263C">
        <w:t xml:space="preserve">, each </w:t>
      </w:r>
      <w:r w:rsidR="00DA250A">
        <w:t xml:space="preserve">with </w:t>
      </w:r>
      <w:r w:rsidR="0054553A">
        <w:t xml:space="preserve">various </w:t>
      </w:r>
      <w:r w:rsidR="005251B7">
        <w:t>sub-topics</w:t>
      </w:r>
      <w:r w:rsidR="22460EEF" w:rsidRPr="0042734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7FC0" w:rsidRPr="00427346" w14:paraId="4F3FE9CA" w14:textId="77777777" w:rsidTr="00514064">
        <w:tc>
          <w:tcPr>
            <w:tcW w:w="4508" w:type="dxa"/>
          </w:tcPr>
          <w:p w14:paraId="6E6E1D85" w14:textId="1A5C2872" w:rsidR="00267FC0" w:rsidRPr="00427346" w:rsidRDefault="00267FC0" w:rsidP="009B6219">
            <w:pPr>
              <w:rPr>
                <w:rFonts w:eastAsia="Arial"/>
                <w:color w:val="000000" w:themeColor="text1"/>
              </w:rPr>
            </w:pPr>
          </w:p>
          <w:p w14:paraId="116F592D" w14:textId="77777777" w:rsidR="00267FC0" w:rsidRPr="00427346" w:rsidRDefault="00267FC0" w:rsidP="009B6219">
            <w:pPr>
              <w:pStyle w:val="ListParagraph"/>
              <w:numPr>
                <w:ilvl w:val="0"/>
                <w:numId w:val="2"/>
              </w:numPr>
              <w:rPr>
                <w:rFonts w:ascii="Arial" w:eastAsia="Arial" w:hAnsi="Arial" w:cs="Arial"/>
                <w:color w:val="000000" w:themeColor="text1"/>
              </w:rPr>
            </w:pPr>
            <w:r w:rsidRPr="00427346">
              <w:rPr>
                <w:rFonts w:ascii="Arial" w:eastAsia="Arial" w:hAnsi="Arial" w:cs="Arial"/>
                <w:color w:val="000000" w:themeColor="text1"/>
              </w:rPr>
              <w:t>People and society</w:t>
            </w:r>
          </w:p>
          <w:p w14:paraId="77BCCF83" w14:textId="77777777" w:rsidR="00267FC0" w:rsidRPr="00427346" w:rsidRDefault="00267FC0" w:rsidP="009B6219">
            <w:pPr>
              <w:pStyle w:val="ListParagraph"/>
              <w:numPr>
                <w:ilvl w:val="0"/>
                <w:numId w:val="2"/>
              </w:numPr>
              <w:rPr>
                <w:rFonts w:ascii="Arial" w:eastAsia="Arial" w:hAnsi="Arial" w:cs="Arial"/>
              </w:rPr>
            </w:pPr>
            <w:r w:rsidRPr="00427346">
              <w:rPr>
                <w:rFonts w:ascii="Arial" w:eastAsia="Arial" w:hAnsi="Arial" w:cs="Arial"/>
              </w:rPr>
              <w:t>Public sector</w:t>
            </w:r>
          </w:p>
          <w:p w14:paraId="2171CF53" w14:textId="77777777" w:rsidR="00267FC0" w:rsidRPr="00427346" w:rsidRDefault="00267FC0" w:rsidP="009B6219">
            <w:pPr>
              <w:pStyle w:val="ListParagraph"/>
              <w:numPr>
                <w:ilvl w:val="0"/>
                <w:numId w:val="2"/>
              </w:numPr>
              <w:rPr>
                <w:rFonts w:ascii="Arial" w:eastAsia="Arial" w:hAnsi="Arial" w:cs="Arial"/>
              </w:rPr>
            </w:pPr>
            <w:r w:rsidRPr="00427346">
              <w:rPr>
                <w:rFonts w:ascii="Arial" w:eastAsia="Arial" w:hAnsi="Arial" w:cs="Arial"/>
              </w:rPr>
              <w:t>Business</w:t>
            </w:r>
          </w:p>
          <w:p w14:paraId="093F7061" w14:textId="77777777" w:rsidR="00267FC0" w:rsidRPr="00427346" w:rsidRDefault="00267FC0" w:rsidP="009B6219">
            <w:pPr>
              <w:pStyle w:val="ListParagraph"/>
              <w:numPr>
                <w:ilvl w:val="0"/>
                <w:numId w:val="2"/>
              </w:numPr>
              <w:rPr>
                <w:rFonts w:ascii="Arial" w:eastAsia="Arial" w:hAnsi="Arial" w:cs="Arial"/>
              </w:rPr>
            </w:pPr>
            <w:r w:rsidRPr="00427346">
              <w:rPr>
                <w:rFonts w:ascii="Arial" w:eastAsia="Arial" w:hAnsi="Arial" w:cs="Arial"/>
              </w:rPr>
              <w:t>Research</w:t>
            </w:r>
          </w:p>
          <w:p w14:paraId="78FDB9AC" w14:textId="77777777" w:rsidR="00267FC0" w:rsidRDefault="00267FC0" w:rsidP="009B6219">
            <w:pPr>
              <w:pStyle w:val="ListParagraph"/>
              <w:numPr>
                <w:ilvl w:val="0"/>
                <w:numId w:val="2"/>
              </w:numPr>
              <w:rPr>
                <w:rFonts w:ascii="Arial" w:eastAsia="Arial" w:hAnsi="Arial" w:cs="Arial"/>
              </w:rPr>
            </w:pPr>
            <w:r w:rsidRPr="00427346">
              <w:rPr>
                <w:rFonts w:ascii="Arial" w:eastAsia="Arial" w:hAnsi="Arial" w:cs="Arial"/>
              </w:rPr>
              <w:t>Leadership</w:t>
            </w:r>
          </w:p>
          <w:p w14:paraId="1F9A7499" w14:textId="77777777" w:rsidR="009B6219" w:rsidRPr="00427346" w:rsidRDefault="009B6219" w:rsidP="009B6219">
            <w:pPr>
              <w:pStyle w:val="ListParagraph"/>
              <w:numPr>
                <w:ilvl w:val="0"/>
                <w:numId w:val="2"/>
              </w:numPr>
              <w:rPr>
                <w:rFonts w:ascii="Arial" w:eastAsia="Arial" w:hAnsi="Arial" w:cs="Arial"/>
              </w:rPr>
            </w:pPr>
            <w:r>
              <w:rPr>
                <w:rFonts w:ascii="Arial" w:eastAsia="Arial" w:hAnsi="Arial" w:cs="Arial"/>
              </w:rPr>
              <w:t xml:space="preserve">Skills </w:t>
            </w:r>
          </w:p>
          <w:p w14:paraId="102A0C0D" w14:textId="2060F32F" w:rsidR="009B6219" w:rsidRPr="009B6219" w:rsidRDefault="009B6219" w:rsidP="009B6219">
            <w:pPr>
              <w:pStyle w:val="ListParagraph"/>
              <w:numPr>
                <w:ilvl w:val="0"/>
                <w:numId w:val="2"/>
              </w:numPr>
              <w:rPr>
                <w:rFonts w:ascii="Arial" w:eastAsia="Arial" w:hAnsi="Arial" w:cs="Arial"/>
              </w:rPr>
            </w:pPr>
            <w:r w:rsidRPr="00427346">
              <w:rPr>
                <w:rFonts w:ascii="Arial" w:eastAsia="Arial" w:hAnsi="Arial" w:cs="Arial"/>
              </w:rPr>
              <w:t>Tech Infrastructure</w:t>
            </w:r>
          </w:p>
        </w:tc>
        <w:tc>
          <w:tcPr>
            <w:tcW w:w="4508" w:type="dxa"/>
          </w:tcPr>
          <w:p w14:paraId="381D1874" w14:textId="77777777" w:rsidR="00267FC0" w:rsidRPr="00427346" w:rsidRDefault="00267FC0" w:rsidP="009B6219">
            <w:pPr>
              <w:ind w:hanging="75"/>
            </w:pPr>
          </w:p>
        </w:tc>
      </w:tr>
    </w:tbl>
    <w:p w14:paraId="5A7F881D" w14:textId="77777777" w:rsidR="00E94A62" w:rsidRDefault="00E94A62" w:rsidP="00427346"/>
    <w:p w14:paraId="638299F0" w14:textId="3F7C1B58" w:rsidR="004946D5" w:rsidRDefault="004946D5" w:rsidP="004946D5">
      <w:r>
        <w:t xml:space="preserve">Alongside retrieving that obtained during the development of the Strategy, evidence was gathered via web and literature searches, attendance at conferences and events, </w:t>
      </w:r>
      <w:r w:rsidR="00832C63">
        <w:t>and</w:t>
      </w:r>
      <w:r>
        <w:t xml:space="preserve"> </w:t>
      </w:r>
      <w:r w:rsidRPr="00427346">
        <w:t xml:space="preserve">contributed by members of the </w:t>
      </w:r>
      <w:r w:rsidR="00832C63">
        <w:t xml:space="preserve">wider </w:t>
      </w:r>
      <w:r w:rsidRPr="00427346">
        <w:t>Alliance Leadership Group</w:t>
      </w:r>
      <w:r>
        <w:t xml:space="preserve">. </w:t>
      </w:r>
    </w:p>
    <w:p w14:paraId="245886FF" w14:textId="77777777" w:rsidR="004946D5" w:rsidRDefault="004946D5" w:rsidP="004946D5"/>
    <w:p w14:paraId="733FB34F" w14:textId="72F42891" w:rsidR="004946D5" w:rsidRDefault="004946D5" w:rsidP="004946D5">
      <w:pPr>
        <w:pStyle w:val="Heading3"/>
        <w:numPr>
          <w:ilvl w:val="2"/>
          <w:numId w:val="0"/>
        </w:numPr>
      </w:pPr>
      <w:r>
        <w:rPr>
          <w:rFonts w:eastAsia="Arial"/>
        </w:rPr>
        <w:t xml:space="preserve">Material was </w:t>
      </w:r>
      <w:r>
        <w:t xml:space="preserve">collated, </w:t>
      </w:r>
      <w:r w:rsidR="00FA3AB0">
        <w:t>triaged,</w:t>
      </w:r>
      <w:r>
        <w:t xml:space="preserve"> and </w:t>
      </w:r>
      <w:r w:rsidR="009D79C1">
        <w:rPr>
          <w:rFonts w:eastAsia="Arial"/>
        </w:rPr>
        <w:t>synthesis</w:t>
      </w:r>
      <w:r>
        <w:rPr>
          <w:rFonts w:eastAsia="Arial"/>
        </w:rPr>
        <w:t>ed into a working</w:t>
      </w:r>
      <w:r w:rsidRPr="00427346">
        <w:rPr>
          <w:rFonts w:eastAsia="Arial"/>
        </w:rPr>
        <w:t xml:space="preserve"> </w:t>
      </w:r>
      <w:r>
        <w:rPr>
          <w:rFonts w:eastAsia="Arial"/>
        </w:rPr>
        <w:t xml:space="preserve">dialogue </w:t>
      </w:r>
      <w:r w:rsidRPr="00427346">
        <w:rPr>
          <w:rFonts w:eastAsia="Arial"/>
        </w:rPr>
        <w:t>paper</w:t>
      </w:r>
      <w:r>
        <w:rPr>
          <w:rFonts w:eastAsia="Arial"/>
        </w:rPr>
        <w:t>. This aimed</w:t>
      </w:r>
      <w:r w:rsidRPr="00427346">
        <w:rPr>
          <w:rFonts w:eastAsia="Arial"/>
        </w:rPr>
        <w:t xml:space="preserve"> </w:t>
      </w:r>
      <w:r>
        <w:rPr>
          <w:rFonts w:eastAsia="Arial"/>
        </w:rPr>
        <w:t xml:space="preserve">to provide </w:t>
      </w:r>
      <w:r w:rsidRPr="00427346">
        <w:rPr>
          <w:rFonts w:eastAsia="Arial"/>
        </w:rPr>
        <w:t xml:space="preserve">a high-level </w:t>
      </w:r>
      <w:r w:rsidR="009D79C1">
        <w:rPr>
          <w:rFonts w:eastAsia="Arial"/>
        </w:rPr>
        <w:t>overview</w:t>
      </w:r>
      <w:r w:rsidRPr="00427346">
        <w:rPr>
          <w:rFonts w:eastAsia="Arial"/>
        </w:rPr>
        <w:t xml:space="preserve"> of </w:t>
      </w:r>
      <w:r w:rsidR="000A2131">
        <w:rPr>
          <w:rFonts w:eastAsia="Arial"/>
        </w:rPr>
        <w:t xml:space="preserve">the </w:t>
      </w:r>
      <w:r w:rsidRPr="00427346">
        <w:rPr>
          <w:rFonts w:eastAsia="Arial"/>
        </w:rPr>
        <w:t xml:space="preserve">evidence </w:t>
      </w:r>
      <w:r w:rsidR="000A2131">
        <w:rPr>
          <w:rFonts w:eastAsia="Arial"/>
        </w:rPr>
        <w:t xml:space="preserve">gathered </w:t>
      </w:r>
      <w:r>
        <w:rPr>
          <w:rFonts w:eastAsia="Arial"/>
        </w:rPr>
        <w:t xml:space="preserve">for each theme, grouped by sub-topic, followed by provocations </w:t>
      </w:r>
      <w:r>
        <w:t>for the project group to consider.</w:t>
      </w:r>
    </w:p>
    <w:p w14:paraId="340EDE9A" w14:textId="77777777" w:rsidR="004946D5" w:rsidRDefault="004946D5" w:rsidP="004946D5">
      <w:pPr>
        <w:rPr>
          <w:rFonts w:eastAsia="Arial"/>
        </w:rPr>
      </w:pPr>
    </w:p>
    <w:p w14:paraId="44A85DD8" w14:textId="23B1EA66" w:rsidR="004946D5" w:rsidRPr="004946D5" w:rsidRDefault="004946D5" w:rsidP="004946D5">
      <w:pPr>
        <w:rPr>
          <w:rFonts w:eastAsia="Arial"/>
        </w:rPr>
      </w:pPr>
      <w:r>
        <w:rPr>
          <w:rFonts w:eastAsia="Arial"/>
        </w:rPr>
        <w:t xml:space="preserve">The outputs from this were </w:t>
      </w:r>
      <w:r w:rsidR="000A2131">
        <w:rPr>
          <w:rFonts w:eastAsia="Arial"/>
        </w:rPr>
        <w:t xml:space="preserve">distilled and refined into observations, which formed the basis for working up recommendations as to </w:t>
      </w:r>
      <w:r w:rsidR="00967C43">
        <w:rPr>
          <w:rFonts w:eastAsia="Arial"/>
        </w:rPr>
        <w:t xml:space="preserve">what Scotland should look to do </w:t>
      </w:r>
      <w:r w:rsidR="0093678D">
        <w:rPr>
          <w:rFonts w:eastAsia="Arial"/>
        </w:rPr>
        <w:t>to</w:t>
      </w:r>
      <w:r w:rsidR="00967C43">
        <w:rPr>
          <w:rFonts w:eastAsia="Arial"/>
        </w:rPr>
        <w:t xml:space="preserve"> build on its successes to date in harnessing </w:t>
      </w:r>
      <w:r w:rsidR="0056009F">
        <w:rPr>
          <w:rFonts w:eastAsia="Arial"/>
        </w:rPr>
        <w:t>AI and</w:t>
      </w:r>
      <w:r w:rsidR="00967C43">
        <w:rPr>
          <w:rFonts w:eastAsia="Arial"/>
        </w:rPr>
        <w:t xml:space="preserve"> address emerging challenges.   </w:t>
      </w:r>
      <w:r w:rsidR="000A2131">
        <w:rPr>
          <w:rFonts w:eastAsia="Arial"/>
        </w:rPr>
        <w:t xml:space="preserve">  </w:t>
      </w:r>
    </w:p>
    <w:p w14:paraId="13BC3CC1" w14:textId="6DCED342" w:rsidR="00032547" w:rsidRDefault="00032547" w:rsidP="00427346"/>
    <w:p w14:paraId="6487B5CF" w14:textId="77777777" w:rsidR="003A70E8" w:rsidRDefault="003A70E8" w:rsidP="00427346"/>
    <w:p w14:paraId="3FCB49D1" w14:textId="77777777" w:rsidR="003B3B79" w:rsidRDefault="003B3B79" w:rsidP="00427346"/>
    <w:p w14:paraId="63B2949C" w14:textId="53EBAF98" w:rsidR="000A08FF" w:rsidRDefault="00AA227A" w:rsidP="00427346">
      <w:r>
        <w:t xml:space="preserve"> </w:t>
      </w:r>
      <w:r w:rsidR="00AF04D7">
        <w:t xml:space="preserve"> </w:t>
      </w:r>
    </w:p>
    <w:p w14:paraId="456421F4" w14:textId="77777777" w:rsidR="003C6208" w:rsidRDefault="003C6208" w:rsidP="00852F99">
      <w:pPr>
        <w:rPr>
          <w:rFonts w:eastAsia="Arial"/>
          <w:b/>
          <w:bCs/>
          <w:color w:val="7030A0"/>
          <w:sz w:val="28"/>
          <w:szCs w:val="28"/>
        </w:rPr>
      </w:pPr>
    </w:p>
    <w:p w14:paraId="1BFCB034" w14:textId="77777777" w:rsidR="008E79B6" w:rsidRDefault="008E79B6" w:rsidP="00EC28B9">
      <w:pPr>
        <w:pStyle w:val="Heading1"/>
        <w:numPr>
          <w:ilvl w:val="0"/>
          <w:numId w:val="0"/>
        </w:numPr>
        <w:rPr>
          <w:b/>
          <w:bCs/>
          <w:color w:val="7030A0"/>
          <w:sz w:val="28"/>
          <w:szCs w:val="28"/>
        </w:rPr>
      </w:pPr>
    </w:p>
    <w:p w14:paraId="326CF757" w14:textId="77777777" w:rsidR="000B36D7" w:rsidRPr="00852F99" w:rsidRDefault="000B36D7" w:rsidP="00852F99"/>
    <w:p w14:paraId="19BC5FA8" w14:textId="77777777" w:rsidR="000B36D7" w:rsidRPr="00852F99" w:rsidRDefault="000B36D7" w:rsidP="00852F99"/>
    <w:p w14:paraId="3F1DE48C" w14:textId="77777777" w:rsidR="000B36D7" w:rsidRPr="00852F99" w:rsidRDefault="000B36D7" w:rsidP="00852F99"/>
    <w:p w14:paraId="34FB2C20" w14:textId="77777777" w:rsidR="000B36D7" w:rsidRPr="00852F99" w:rsidRDefault="000B36D7" w:rsidP="00852F99"/>
    <w:p w14:paraId="6C411DB1" w14:textId="77777777" w:rsidR="000B36D7" w:rsidRPr="00852F99" w:rsidRDefault="000B36D7" w:rsidP="00852F99"/>
    <w:p w14:paraId="09F164BC" w14:textId="77777777" w:rsidR="000B36D7" w:rsidRPr="00852F99" w:rsidRDefault="000B36D7" w:rsidP="00852F99"/>
    <w:p w14:paraId="2DD1C993" w14:textId="77777777" w:rsidR="000B36D7" w:rsidRPr="00852F99" w:rsidRDefault="000B36D7" w:rsidP="00852F99"/>
    <w:p w14:paraId="739A68D8" w14:textId="77777777" w:rsidR="000B36D7" w:rsidRPr="00852F99" w:rsidRDefault="000B36D7" w:rsidP="00852F99"/>
    <w:p w14:paraId="0E6BEAC2" w14:textId="77777777" w:rsidR="000B36D7" w:rsidRPr="00852F99" w:rsidRDefault="000B36D7" w:rsidP="00852F99"/>
    <w:p w14:paraId="4354B394" w14:textId="77777777" w:rsidR="000B36D7" w:rsidRPr="00852F99" w:rsidRDefault="000B36D7" w:rsidP="00852F99"/>
    <w:p w14:paraId="320B29EC" w14:textId="40C942BA" w:rsidR="00EC28B9" w:rsidRDefault="00EC28B9" w:rsidP="00EC28B9">
      <w:pPr>
        <w:pStyle w:val="Heading1"/>
        <w:numPr>
          <w:ilvl w:val="0"/>
          <w:numId w:val="0"/>
        </w:numPr>
        <w:rPr>
          <w:b/>
          <w:bCs/>
          <w:color w:val="7030A0"/>
          <w:sz w:val="28"/>
          <w:szCs w:val="28"/>
        </w:rPr>
      </w:pPr>
      <w:r>
        <w:rPr>
          <w:b/>
          <w:bCs/>
          <w:color w:val="7030A0"/>
          <w:sz w:val="28"/>
          <w:szCs w:val="28"/>
        </w:rPr>
        <w:lastRenderedPageBreak/>
        <w:t xml:space="preserve">Observations </w:t>
      </w:r>
    </w:p>
    <w:p w14:paraId="7154232A" w14:textId="77777777" w:rsidR="00EC28B9" w:rsidRPr="00291770" w:rsidRDefault="00EC28B9" w:rsidP="00EC28B9">
      <w:pPr>
        <w:pStyle w:val="Heading1"/>
        <w:numPr>
          <w:ilvl w:val="0"/>
          <w:numId w:val="0"/>
        </w:numPr>
        <w:rPr>
          <w:b/>
          <w:bCs/>
          <w:color w:val="7030A0"/>
        </w:rPr>
      </w:pPr>
    </w:p>
    <w:p w14:paraId="43D5F9B2" w14:textId="77777777" w:rsidR="00EC28B9" w:rsidRDefault="00EC28B9" w:rsidP="00EC28B9"/>
    <w:p w14:paraId="02D8E9D3" w14:textId="77777777" w:rsidR="00EC28B9" w:rsidRDefault="00EC28B9" w:rsidP="00EC28B9">
      <w:pPr>
        <w:rPr>
          <w:rFonts w:eastAsia="Arial"/>
          <w:color w:val="000000" w:themeColor="text1"/>
        </w:rPr>
      </w:pPr>
      <w:r w:rsidRPr="426A9EDC">
        <w:rPr>
          <w:rFonts w:eastAsia="Arial"/>
          <w:color w:val="000000" w:themeColor="text1"/>
        </w:rPr>
        <w:t>“There is nothing either good or bad, but thinking makes it so.”</w:t>
      </w:r>
    </w:p>
    <w:p w14:paraId="568EF40E" w14:textId="77777777" w:rsidR="00EC28B9" w:rsidRDefault="00EC28B9" w:rsidP="00EC28B9">
      <w:pPr>
        <w:rPr>
          <w:rFonts w:eastAsia="Arial"/>
          <w:color w:val="000000" w:themeColor="text1"/>
        </w:rPr>
      </w:pPr>
    </w:p>
    <w:p w14:paraId="4535A3F7" w14:textId="14552977" w:rsidR="00EC28B9" w:rsidRDefault="00EC28B9" w:rsidP="00EC28B9">
      <w:pPr>
        <w:rPr>
          <w:rFonts w:eastAsia="Arial"/>
          <w:color w:val="000000" w:themeColor="text1"/>
        </w:rPr>
      </w:pPr>
      <w:r>
        <w:rPr>
          <w:rStyle w:val="normaltextrun"/>
        </w:rPr>
        <w:t>Written over 400 years ago by Shakespeare – though not in a sonnet</w:t>
      </w:r>
      <w:r>
        <w:rPr>
          <w:rStyle w:val="FootnoteReference"/>
        </w:rPr>
        <w:footnoteReference w:id="8"/>
      </w:r>
      <w:r>
        <w:rPr>
          <w:rStyle w:val="normaltextrun"/>
        </w:rPr>
        <w:t xml:space="preserve"> </w:t>
      </w:r>
      <w:r w:rsidR="00524729">
        <w:rPr>
          <w:rStyle w:val="normaltextrun"/>
        </w:rPr>
        <w:t>–</w:t>
      </w:r>
      <w:r>
        <w:rPr>
          <w:rStyle w:val="normaltextrun"/>
        </w:rPr>
        <w:t xml:space="preserve"> perhaps this could be read as a rather </w:t>
      </w:r>
      <w:r>
        <w:rPr>
          <w:rFonts w:eastAsia="Arial"/>
          <w:color w:val="000000" w:themeColor="text1"/>
        </w:rPr>
        <w:t xml:space="preserve">succinct conception </w:t>
      </w:r>
      <w:r w:rsidR="002519C0">
        <w:rPr>
          <w:rFonts w:eastAsia="Arial"/>
          <w:color w:val="000000" w:themeColor="text1"/>
        </w:rPr>
        <w:t xml:space="preserve">of </w:t>
      </w:r>
      <w:r>
        <w:rPr>
          <w:rFonts w:eastAsia="Arial"/>
          <w:color w:val="000000" w:themeColor="text1"/>
        </w:rPr>
        <w:t xml:space="preserve">the importance of the thinking, and by extension the inputs to this, to the outputs of AI technologies. </w:t>
      </w:r>
    </w:p>
    <w:p w14:paraId="35E01445" w14:textId="77777777" w:rsidR="00EC28B9" w:rsidRDefault="00EC28B9" w:rsidP="00EC28B9">
      <w:pPr>
        <w:pStyle w:val="paragraph"/>
        <w:spacing w:before="0" w:beforeAutospacing="0" w:after="0" w:afterAutospacing="0"/>
        <w:textAlignment w:val="baseline"/>
        <w:rPr>
          <w:rStyle w:val="normaltextrun"/>
          <w:rFonts w:ascii="Arial" w:hAnsi="Arial" w:cs="Arial"/>
        </w:rPr>
      </w:pPr>
    </w:p>
    <w:p w14:paraId="7076773A" w14:textId="77777777" w:rsidR="00EC28B9" w:rsidRDefault="00EC28B9" w:rsidP="00EC28B9">
      <w:pPr>
        <w:pStyle w:val="paragraph"/>
        <w:spacing w:before="0" w:beforeAutospacing="0" w:after="0" w:afterAutospacing="0"/>
        <w:textAlignment w:val="baseline"/>
        <w:rPr>
          <w:rFonts w:ascii="Arial" w:hAnsi="Arial" w:cs="Arial"/>
        </w:rPr>
      </w:pPr>
      <w:r w:rsidRPr="00853A97">
        <w:rPr>
          <w:rFonts w:ascii="Arial" w:eastAsia="Arial" w:hAnsi="Arial" w:cs="Arial"/>
        </w:rPr>
        <w:t xml:space="preserve">The genie of generative AI is out of the bottle, and </w:t>
      </w:r>
      <w:r w:rsidRPr="00853A97">
        <w:rPr>
          <w:rFonts w:ascii="Arial" w:hAnsi="Arial" w:cs="Arial"/>
        </w:rPr>
        <w:t xml:space="preserve">the power, capability and usage of it and other AI technologies are growing at pace. But where is Scotland in this race? </w:t>
      </w:r>
    </w:p>
    <w:p w14:paraId="219AB3B9" w14:textId="77777777" w:rsidR="00462CE9" w:rsidRPr="00853A97" w:rsidRDefault="00462CE9" w:rsidP="00EC28B9">
      <w:pPr>
        <w:pStyle w:val="paragraph"/>
        <w:spacing w:before="0" w:beforeAutospacing="0" w:after="0" w:afterAutospacing="0"/>
        <w:textAlignment w:val="baseline"/>
        <w:rPr>
          <w:rFonts w:ascii="Arial" w:hAnsi="Arial" w:cs="Arial"/>
        </w:rPr>
      </w:pPr>
    </w:p>
    <w:p w14:paraId="3BF53915" w14:textId="4C337BF9" w:rsidR="00931076" w:rsidRDefault="00EB3B9B" w:rsidP="000B3822">
      <w:r>
        <w:t xml:space="preserve">The Strategy acknowledged that AI would evolve, meaning it would be necessary to review </w:t>
      </w:r>
      <w:r w:rsidR="000156AA">
        <w:t xml:space="preserve">the </w:t>
      </w:r>
      <w:r>
        <w:t>approach to ensure it reflected developments and emerging good practice.</w:t>
      </w:r>
      <w:r w:rsidR="00931076" w:rsidRPr="0068F5C1">
        <w:rPr>
          <w:rFonts w:eastAsia="Arial"/>
          <w:color w:val="000000" w:themeColor="text1"/>
        </w:rPr>
        <w:t xml:space="preserve">   </w:t>
      </w:r>
      <w:r w:rsidR="00931076" w:rsidRPr="0068F5C1">
        <w:rPr>
          <w:rFonts w:eastAsia="Arial"/>
        </w:rPr>
        <w:t xml:space="preserve"> </w:t>
      </w:r>
    </w:p>
    <w:p w14:paraId="5ACEBC24" w14:textId="77777777" w:rsidR="00903A0C" w:rsidRDefault="00903A0C" w:rsidP="00EC28B9">
      <w:pPr>
        <w:rPr>
          <w:rFonts w:eastAsia="Arial"/>
        </w:rPr>
      </w:pPr>
    </w:p>
    <w:p w14:paraId="5D064861" w14:textId="5063A81C" w:rsidR="00142C97" w:rsidRDefault="00142C97" w:rsidP="00142C97">
      <w:pPr>
        <w:rPr>
          <w:rFonts w:eastAsia="Arial"/>
        </w:rPr>
      </w:pPr>
      <w:r>
        <w:rPr>
          <w:rFonts w:eastAsia="Arial"/>
        </w:rPr>
        <w:t xml:space="preserve">The Alliance </w:t>
      </w:r>
      <w:r w:rsidR="00B25033">
        <w:rPr>
          <w:rFonts w:eastAsia="Arial"/>
        </w:rPr>
        <w:t xml:space="preserve">Leadership Group </w:t>
      </w:r>
      <w:r>
        <w:rPr>
          <w:rFonts w:eastAsia="Arial"/>
        </w:rPr>
        <w:t xml:space="preserve">welcomed being asked to conduct the review, which allowed it to </w:t>
      </w:r>
      <w:r w:rsidR="00660C54">
        <w:rPr>
          <w:rFonts w:eastAsia="Arial"/>
        </w:rPr>
        <w:t xml:space="preserve">both </w:t>
      </w:r>
      <w:r>
        <w:rPr>
          <w:rFonts w:eastAsia="Arial"/>
        </w:rPr>
        <w:t>reappraise the Strategy and deepen its understanding of Scotland’s AI ecosystem</w:t>
      </w:r>
      <w:r w:rsidR="00683A63">
        <w:rPr>
          <w:rFonts w:eastAsia="Arial"/>
        </w:rPr>
        <w:t xml:space="preserve">; </w:t>
      </w:r>
      <w:r w:rsidR="004E6266">
        <w:rPr>
          <w:rFonts w:eastAsia="Arial"/>
        </w:rPr>
        <w:t>k</w:t>
      </w:r>
      <w:r w:rsidR="001D683E">
        <w:rPr>
          <w:rFonts w:eastAsia="Arial"/>
        </w:rPr>
        <w:t xml:space="preserve">ey </w:t>
      </w:r>
      <w:r w:rsidR="00D13729">
        <w:rPr>
          <w:rFonts w:eastAsia="Arial"/>
        </w:rPr>
        <w:t xml:space="preserve">insights and </w:t>
      </w:r>
      <w:r w:rsidR="001D683E">
        <w:rPr>
          <w:rFonts w:eastAsia="Arial"/>
        </w:rPr>
        <w:t>reflections</w:t>
      </w:r>
      <w:r w:rsidR="00314FFA">
        <w:rPr>
          <w:rFonts w:eastAsia="Arial"/>
        </w:rPr>
        <w:t xml:space="preserve"> </w:t>
      </w:r>
      <w:r w:rsidR="001D683E">
        <w:rPr>
          <w:rFonts w:eastAsia="Arial"/>
        </w:rPr>
        <w:t>are set out below.</w:t>
      </w:r>
      <w:r w:rsidR="00EC63D3">
        <w:rPr>
          <w:rFonts w:eastAsia="Arial"/>
        </w:rPr>
        <w:t xml:space="preserve">  </w:t>
      </w:r>
      <w:r>
        <w:rPr>
          <w:rFonts w:eastAsia="Arial"/>
        </w:rPr>
        <w:t xml:space="preserve"> </w:t>
      </w:r>
    </w:p>
    <w:p w14:paraId="07FE742E" w14:textId="77777777" w:rsidR="00142C97" w:rsidRDefault="00142C97" w:rsidP="00EC28B9">
      <w:pPr>
        <w:rPr>
          <w:rFonts w:eastAsia="Arial"/>
        </w:rPr>
      </w:pPr>
    </w:p>
    <w:p w14:paraId="0B8D6BCD" w14:textId="6F8CC01F" w:rsidR="000857BD" w:rsidRPr="00E83E67" w:rsidRDefault="000857BD" w:rsidP="000857BD">
      <w:pPr>
        <w:rPr>
          <w:rFonts w:eastAsia="Arial"/>
          <w:color w:val="C00000"/>
        </w:rPr>
      </w:pPr>
      <w:r>
        <w:rPr>
          <w:rFonts w:eastAsia="Arial"/>
          <w:color w:val="C00000"/>
        </w:rPr>
        <w:t>Observ</w:t>
      </w:r>
      <w:r w:rsidRPr="069F3618">
        <w:rPr>
          <w:rFonts w:eastAsia="Arial"/>
          <w:color w:val="C00000"/>
        </w:rPr>
        <w:t>ations</w:t>
      </w:r>
    </w:p>
    <w:p w14:paraId="6A1D6C49" w14:textId="77777777" w:rsidR="00FE1AFF" w:rsidRDefault="00FE1AFF" w:rsidP="00EC28B9">
      <w:pPr>
        <w:rPr>
          <w:rFonts w:eastAsia="Arial"/>
        </w:rPr>
      </w:pPr>
    </w:p>
    <w:p w14:paraId="53E73899" w14:textId="77777777" w:rsidR="00D13729" w:rsidRDefault="00903A0C" w:rsidP="00903A0C">
      <w:r>
        <w:t xml:space="preserve">The Strategy acknowledged that AI could have positive impacts and help to realise economic and social benefits. It recognised that Scotland was building on strong foundations, not starting from scratch, but also that we needed to consider what kind of AI we want to see, and the importance of securing and sustaining public trust on the journey towards achieving this. </w:t>
      </w:r>
    </w:p>
    <w:p w14:paraId="2685E182" w14:textId="77777777" w:rsidR="00D13729" w:rsidRDefault="00D13729" w:rsidP="00903A0C"/>
    <w:p w14:paraId="0918BFBA" w14:textId="5673D3FD" w:rsidR="00903A0C" w:rsidRDefault="00903A0C" w:rsidP="00903A0C">
      <w:r>
        <w:t>This is reflected in its vision and guiding principles, which include the OECD</w:t>
      </w:r>
      <w:r w:rsidR="00B916E5">
        <w:t>’s</w:t>
      </w:r>
      <w:r>
        <w:t xml:space="preserve"> AI Principles, and UNICEF’s Policy Guidance on AI for Children – the inclusion of the latter being a internationally distinguishing feature. It also noted that there is more to AI than the technologies themselves, and that their place and purpose in our economy and society need to be considered appropriately</w:t>
      </w:r>
      <w:r w:rsidR="001035B0">
        <w:t xml:space="preserve">, more so given the pace of change. </w:t>
      </w:r>
    </w:p>
    <w:p w14:paraId="16C07EFC" w14:textId="77777777" w:rsidR="00903A0C" w:rsidRDefault="00903A0C" w:rsidP="00EC28B9">
      <w:pPr>
        <w:rPr>
          <w:rFonts w:eastAsia="Arial"/>
        </w:rPr>
      </w:pPr>
    </w:p>
    <w:p w14:paraId="7D5685F2" w14:textId="5B733CA3" w:rsidR="00FC71DC" w:rsidRPr="000B3822" w:rsidRDefault="000B3822" w:rsidP="00EC28B9">
      <w:pPr>
        <w:rPr>
          <w:rFonts w:eastAsia="Arial"/>
        </w:rPr>
      </w:pPr>
      <w:r>
        <w:rPr>
          <w:rFonts w:eastAsia="Arial"/>
        </w:rPr>
        <w:t xml:space="preserve">One highlight is </w:t>
      </w:r>
      <w:r w:rsidR="00FC71DC" w:rsidRPr="00427346">
        <w:rPr>
          <w:rFonts w:eastAsia="Arial"/>
        </w:rPr>
        <w:t xml:space="preserve">the value of the Alliance </w:t>
      </w:r>
      <w:r w:rsidR="00FC71DC">
        <w:rPr>
          <w:rFonts w:eastAsia="Arial"/>
        </w:rPr>
        <w:t xml:space="preserve">itself </w:t>
      </w:r>
      <w:r w:rsidR="00FC71DC" w:rsidRPr="00427346">
        <w:rPr>
          <w:rFonts w:eastAsia="Arial"/>
        </w:rPr>
        <w:t>as a focal point for those active in AI, advocating and helping to promote alignment with the trustworthy, ethical, and inclusive tenets of the Strategy’s vision and underpinning principles.</w:t>
      </w:r>
      <w:r w:rsidR="00FC71DC">
        <w:rPr>
          <w:rFonts w:eastAsia="Arial"/>
        </w:rPr>
        <w:t xml:space="preserve"> This</w:t>
      </w:r>
      <w:r w:rsidR="00FC71DC" w:rsidRPr="00427346">
        <w:rPr>
          <w:rFonts w:eastAsia="Arial"/>
        </w:rPr>
        <w:t xml:space="preserve"> </w:t>
      </w:r>
      <w:r w:rsidR="00FC71DC">
        <w:rPr>
          <w:rFonts w:eastAsia="Arial"/>
        </w:rPr>
        <w:t xml:space="preserve">has highlighted </w:t>
      </w:r>
      <w:r w:rsidR="00FC71DC" w:rsidRPr="00427346">
        <w:rPr>
          <w:rFonts w:eastAsia="Arial"/>
        </w:rPr>
        <w:t>the importance of taking an integrated approach, fostering more collaboration within and between the AI and relevant sectors.</w:t>
      </w:r>
    </w:p>
    <w:p w14:paraId="001B216D" w14:textId="77777777" w:rsidR="008D0A7D" w:rsidRDefault="008D0A7D" w:rsidP="00EC28B9"/>
    <w:p w14:paraId="3FF8D645" w14:textId="54CD1B04" w:rsidR="00EC28B9" w:rsidRDefault="00EC28B9" w:rsidP="00EC28B9">
      <w:pPr>
        <w:rPr>
          <w:rFonts w:eastAsia="Arial"/>
        </w:rPr>
      </w:pPr>
      <w:r>
        <w:rPr>
          <w:rFonts w:eastAsia="Arial"/>
        </w:rPr>
        <w:t xml:space="preserve">Other strong points include the increasing provision of AI-related courses at both undergraduate and postgraduate level at institutions across Scotland. It is encouraging to see how much this has expanded over the last few years, alongside the growth of specialist AI research centres. The Alliance welcomed AI-related actions being taken forward from the Digital Economy Skills Action Plan, and the recommendations set out in the </w:t>
      </w:r>
      <w:r w:rsidR="00084481">
        <w:rPr>
          <w:rFonts w:eastAsia="Arial"/>
        </w:rPr>
        <w:t xml:space="preserve">Independent </w:t>
      </w:r>
      <w:r>
        <w:rPr>
          <w:rFonts w:eastAsia="Arial"/>
        </w:rPr>
        <w:t xml:space="preserve">Review of </w:t>
      </w:r>
      <w:r w:rsidR="00706F7C">
        <w:rPr>
          <w:rFonts w:eastAsia="Arial"/>
        </w:rPr>
        <w:t xml:space="preserve">the </w:t>
      </w:r>
      <w:r>
        <w:rPr>
          <w:rFonts w:eastAsia="Arial"/>
        </w:rPr>
        <w:t xml:space="preserve">Skills </w:t>
      </w:r>
      <w:r w:rsidR="00706F7C">
        <w:rPr>
          <w:rFonts w:eastAsia="Arial"/>
        </w:rPr>
        <w:t xml:space="preserve">Delivery Landscape. </w:t>
      </w:r>
      <w:r>
        <w:rPr>
          <w:rFonts w:eastAsia="Arial"/>
        </w:rPr>
        <w:t xml:space="preserve">   </w:t>
      </w:r>
    </w:p>
    <w:p w14:paraId="103FCC6D" w14:textId="77777777" w:rsidR="00D13729" w:rsidRDefault="00D13729" w:rsidP="00EC28B9">
      <w:pPr>
        <w:rPr>
          <w:rFonts w:eastAsia="Arial"/>
        </w:rPr>
      </w:pPr>
    </w:p>
    <w:p w14:paraId="34488EA5" w14:textId="77777777" w:rsidR="00D13729" w:rsidRPr="00427346" w:rsidRDefault="00D13729" w:rsidP="00EC28B9">
      <w:pPr>
        <w:rPr>
          <w:rFonts w:eastAsia="Arial"/>
        </w:rPr>
      </w:pPr>
    </w:p>
    <w:p w14:paraId="4840DBCC" w14:textId="22AA8F7A" w:rsidR="00EC28B9" w:rsidRDefault="00EC28B9" w:rsidP="00EC28B9">
      <w:pPr>
        <w:rPr>
          <w:rFonts w:eastAsia="Arial"/>
        </w:rPr>
      </w:pPr>
      <w:r w:rsidRPr="53F87662">
        <w:rPr>
          <w:rFonts w:eastAsia="Arial"/>
        </w:rPr>
        <w:lastRenderedPageBreak/>
        <w:t>Challenges include the need to recognise the complexities of AI systems and the rate at which they can be developed, along</w:t>
      </w:r>
      <w:r>
        <w:rPr>
          <w:rFonts w:eastAsia="Arial"/>
        </w:rPr>
        <w:t xml:space="preserve"> </w:t>
      </w:r>
      <w:r w:rsidRPr="53F87662">
        <w:rPr>
          <w:rFonts w:eastAsia="Arial"/>
        </w:rPr>
        <w:t xml:space="preserve">with the pace and scope of governance mechanisms. Furthermore, the international scope of AI development and usage can make it difficult to assign accountability and implement and uphold frameworks to guide its use. There is also increasing public awareness and dialogue of the potential risks and harms that could arise from use of </w:t>
      </w:r>
      <w:r w:rsidR="0056009F" w:rsidRPr="53F87662">
        <w:rPr>
          <w:rFonts w:eastAsia="Arial"/>
        </w:rPr>
        <w:t>AI</w:t>
      </w:r>
      <w:r w:rsidR="0056009F">
        <w:rPr>
          <w:rFonts w:eastAsia="Arial"/>
        </w:rPr>
        <w:t xml:space="preserve"> and</w:t>
      </w:r>
      <w:r w:rsidRPr="53F87662">
        <w:rPr>
          <w:rFonts w:eastAsia="Arial"/>
        </w:rPr>
        <w:t xml:space="preserve"> calls for these to be recognised and addressed. </w:t>
      </w:r>
      <w:r>
        <w:rPr>
          <w:rFonts w:eastAsia="Arial"/>
        </w:rPr>
        <w:t xml:space="preserve">Whilst there is limited Scotland-specific data on these issues, it would be reasonable to infer that Scottish public opinion will be broadly </w:t>
      </w:r>
      <w:r w:rsidR="00FA3AB0">
        <w:rPr>
          <w:rFonts w:eastAsia="Arial"/>
        </w:rPr>
        <w:t>like</w:t>
      </w:r>
      <w:r>
        <w:rPr>
          <w:rFonts w:eastAsia="Arial"/>
        </w:rPr>
        <w:t xml:space="preserve"> that elsewhere.</w:t>
      </w:r>
    </w:p>
    <w:p w14:paraId="76A3287E" w14:textId="77777777" w:rsidR="008D0A7D" w:rsidRPr="00427346" w:rsidRDefault="008D0A7D" w:rsidP="00EC28B9">
      <w:pPr>
        <w:rPr>
          <w:rFonts w:eastAsia="Arial"/>
        </w:rPr>
      </w:pPr>
    </w:p>
    <w:p w14:paraId="252FE3A2" w14:textId="13D35983" w:rsidR="007C215D" w:rsidRDefault="00DF6E9B" w:rsidP="00DF6E9B">
      <w:pPr>
        <w:rPr>
          <w:rFonts w:eastAsia="Arial"/>
        </w:rPr>
      </w:pPr>
      <w:r w:rsidRPr="0068F5C1">
        <w:rPr>
          <w:rFonts w:eastAsia="Arial"/>
        </w:rPr>
        <w:t xml:space="preserve">The value of strengthening both the Scottish AI ecosystem </w:t>
      </w:r>
      <w:r w:rsidR="007C215D">
        <w:rPr>
          <w:rFonts w:eastAsia="Arial"/>
        </w:rPr>
        <w:t xml:space="preserve">– visualised below </w:t>
      </w:r>
      <w:r w:rsidR="00560475">
        <w:rPr>
          <w:rFonts w:eastAsia="Arial"/>
        </w:rPr>
        <w:t>–</w:t>
      </w:r>
      <w:r w:rsidR="007C215D">
        <w:rPr>
          <w:rFonts w:eastAsia="Arial"/>
        </w:rPr>
        <w:t xml:space="preserve"> </w:t>
      </w:r>
      <w:r w:rsidRPr="0068F5C1">
        <w:rPr>
          <w:rFonts w:eastAsia="Arial"/>
        </w:rPr>
        <w:t>and the links that it has to the wider data and digital ecosystems here and elsewhere have been noted, as well as the potential to place the Alliance on a more substantive footing.</w:t>
      </w:r>
    </w:p>
    <w:p w14:paraId="46119D51" w14:textId="77777777" w:rsidR="000D570F" w:rsidRDefault="000D570F" w:rsidP="00DF6E9B">
      <w:pPr>
        <w:rPr>
          <w:rFonts w:eastAsia="Arial"/>
        </w:rPr>
      </w:pPr>
    </w:p>
    <w:p w14:paraId="33FD7422" w14:textId="275788A4" w:rsidR="004E408C" w:rsidRDefault="0008477B" w:rsidP="00DF6E9B">
      <w:pPr>
        <w:rPr>
          <w:rFonts w:eastAsia="Arial"/>
        </w:rPr>
      </w:pPr>
      <w:r>
        <w:t> </w:t>
      </w:r>
      <w:r w:rsidR="00656A9F">
        <w:t> </w:t>
      </w:r>
      <w:r w:rsidR="00656A9F">
        <w:rPr>
          <w:noProof/>
        </w:rPr>
        <w:drawing>
          <wp:inline distT="0" distB="0" distL="0" distR="0" wp14:anchorId="1C61D85E" wp14:editId="101064A5">
            <wp:extent cx="5926455" cy="4041140"/>
            <wp:effectExtent l="0" t="0" r="0" b="0"/>
            <wp:docPr id="1130259405" name="Picture 1" descr="A high-level overview of Scotland's AI ecosystem based on five key groups: Strategy Owners &amp; Influencers; Research and Develop; Adopters &amp; Users; AI-Preneurs (those interested in AI for commercial gain) and, lastly, Agencies &amp; Inves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59405" name="Picture 1" descr="A high-level overview of Scotland's AI ecosystem based on five key groups: Strategy Owners &amp; Influencers; Research and Develop; Adopters &amp; Users; AI-Preneurs (those interested in AI for commercial gain) and, lastly, Agencies &amp; Investors.  "/>
                    <pic:cNvPicPr>
                      <a:picLocks noChangeAspect="1" noChangeArrowheads="1"/>
                    </pic:cNvPicPr>
                  </pic:nvPicPr>
                  <pic:blipFill rotWithShape="1">
                    <a:blip r:embed="rId12">
                      <a:extLst>
                        <a:ext uri="{28A0092B-C50C-407E-A947-70E740481C1C}">
                          <a14:useLocalDpi xmlns:a14="http://schemas.microsoft.com/office/drawing/2010/main" val="0"/>
                        </a:ext>
                      </a:extLst>
                    </a:blip>
                    <a:srcRect t="9086"/>
                    <a:stretch/>
                  </pic:blipFill>
                  <pic:spPr bwMode="auto">
                    <a:xfrm>
                      <a:off x="0" y="0"/>
                      <a:ext cx="5926455" cy="4041140"/>
                    </a:xfrm>
                    <a:prstGeom prst="rect">
                      <a:avLst/>
                    </a:prstGeom>
                    <a:noFill/>
                    <a:ln>
                      <a:noFill/>
                    </a:ln>
                    <a:extLst>
                      <a:ext uri="{53640926-AAD7-44D8-BBD7-CCE9431645EC}">
                        <a14:shadowObscured xmlns:a14="http://schemas.microsoft.com/office/drawing/2010/main"/>
                      </a:ext>
                    </a:extLst>
                  </pic:spPr>
                </pic:pic>
              </a:graphicData>
            </a:graphic>
          </wp:inline>
        </w:drawing>
      </w:r>
    </w:p>
    <w:p w14:paraId="1DE9EA66" w14:textId="77777777" w:rsidR="004E408C" w:rsidRDefault="004E408C" w:rsidP="00DF6E9B">
      <w:pPr>
        <w:rPr>
          <w:rFonts w:eastAsia="Arial"/>
        </w:rPr>
      </w:pPr>
    </w:p>
    <w:p w14:paraId="3872F347" w14:textId="074AD359" w:rsidR="004E408C" w:rsidRDefault="004E408C" w:rsidP="00DF6E9B">
      <w:pPr>
        <w:rPr>
          <w:rFonts w:eastAsia="Arial"/>
        </w:rPr>
      </w:pPr>
      <w:r>
        <w:rPr>
          <w:rFonts w:eastAsia="Arial"/>
        </w:rPr>
        <w:t>Figure 1 – High-level outline visualisation of Scotland’s AI ecosystem</w:t>
      </w:r>
    </w:p>
    <w:p w14:paraId="0396743D" w14:textId="77777777" w:rsidR="007C215D" w:rsidRDefault="007C215D" w:rsidP="00DF6E9B">
      <w:pPr>
        <w:rPr>
          <w:rFonts w:eastAsia="Arial"/>
        </w:rPr>
      </w:pPr>
    </w:p>
    <w:p w14:paraId="7A4B4293" w14:textId="77777777" w:rsidR="00EC28B9" w:rsidRDefault="00EC28B9" w:rsidP="00EC28B9"/>
    <w:p w14:paraId="3445EAD4" w14:textId="6AD7EE63" w:rsidR="00EC28B9" w:rsidRDefault="00EC28B9" w:rsidP="00EC28B9">
      <w:r>
        <w:t xml:space="preserve">What is also clear is that more could be done to ensure that taking forward the actions of the Strategy better complements that on those for both the Scottish Technology Ecosystem Review and the Digital Strategy for Scotland, as well as </w:t>
      </w:r>
      <w:r w:rsidR="00586968">
        <w:t xml:space="preserve">those </w:t>
      </w:r>
      <w:r>
        <w:t xml:space="preserve">launched since 2021. These include the Innovation Strategy, New Deal for Business, the National Strategy for Economic </w:t>
      </w:r>
      <w:r w:rsidR="00FA3AB0">
        <w:t>Transformation,</w:t>
      </w:r>
      <w:r>
        <w:t xml:space="preserve"> and other initiatives</w:t>
      </w:r>
      <w:r>
        <w:rPr>
          <w:rStyle w:val="FootnoteReference"/>
        </w:rPr>
        <w:footnoteReference w:id="9"/>
      </w:r>
      <w:r>
        <w:t xml:space="preserve">. </w:t>
      </w:r>
    </w:p>
    <w:p w14:paraId="794E905E" w14:textId="77777777" w:rsidR="00EC28B9" w:rsidRDefault="00EC28B9" w:rsidP="00EC28B9"/>
    <w:p w14:paraId="161B7740" w14:textId="2BFA3440" w:rsidR="00024EA3" w:rsidRPr="003042DF" w:rsidRDefault="00EC28B9" w:rsidP="00024EA3">
      <w:r>
        <w:lastRenderedPageBreak/>
        <w:t xml:space="preserve">Whilst the Strategy acknowledged that our universities, research institutes and tech businesses are world-class, it also noted that this should not be taken for granted. Since 2021, whilst much has been done to develop and deepen Scotland’s AI research and development base, some issues remain, including the need to develop a better understanding of what capabilities there are and ensure details of these are accessible for </w:t>
      </w:r>
      <w:r w:rsidR="001F5A8C">
        <w:t xml:space="preserve">both </w:t>
      </w:r>
      <w:r>
        <w:t xml:space="preserve">Scottish stakeholders and those further afield. </w:t>
      </w:r>
      <w:r w:rsidR="00024EA3" w:rsidRPr="0068F5C1">
        <w:rPr>
          <w:rFonts w:eastAsia="Arial"/>
        </w:rPr>
        <w:t xml:space="preserve">There is also scope to learn from experiences elsewhere of unlocking the potential and addressing the challenges associated with AI. </w:t>
      </w:r>
    </w:p>
    <w:p w14:paraId="21B8EF51" w14:textId="77777777" w:rsidR="00AD0675" w:rsidRDefault="00AD0675" w:rsidP="00EC28B9"/>
    <w:p w14:paraId="56055FAE" w14:textId="6F18B3DC" w:rsidR="00EC28B9" w:rsidRDefault="00EC28B9" w:rsidP="00EC28B9">
      <w:pPr>
        <w:rPr>
          <w:rFonts w:eastAsia="Arial"/>
        </w:rPr>
      </w:pPr>
      <w:r>
        <w:t xml:space="preserve">Scotland’s enterprise agencies remain keen to support the growth of the AI sector, alongside wider data-driven innovation, though there may be scope to better coordinate and orchestrate work by </w:t>
      </w:r>
      <w:r w:rsidR="00FA3AB0">
        <w:t>all</w:t>
      </w:r>
      <w:r>
        <w:t xml:space="preserve"> the relevant players. Linked to this is the importance of exploring how AI firms seeking to start, grow and scale-up </w:t>
      </w:r>
      <w:r w:rsidR="00FA3AB0">
        <w:t>can</w:t>
      </w:r>
      <w:r>
        <w:t xml:space="preserve"> access venture capital in Scotland or via inward investment; there may also be scope to make more of our values-based approach to AI, perhaps as part of a refresh of Scotland’s brand and pitch on AI.       </w:t>
      </w:r>
    </w:p>
    <w:p w14:paraId="27348807" w14:textId="77777777" w:rsidR="00EC28B9" w:rsidRDefault="00EC28B9" w:rsidP="00EC28B9">
      <w:pPr>
        <w:rPr>
          <w:rFonts w:eastAsia="Arial"/>
        </w:rPr>
      </w:pPr>
    </w:p>
    <w:p w14:paraId="25534B03" w14:textId="77777777" w:rsidR="00EC28B9" w:rsidRDefault="00EC28B9" w:rsidP="00EC28B9">
      <w:r>
        <w:t xml:space="preserve">The Strategy also promised that Scotland would be outward-looking to the UK, Europe and beyond. Whilst there are relationships with the UK Government, these need to be deepened and strengthened to ensure greater mutual benefit. There has also been some good engagement with those working on AI in the EU and elsewhere in the world, and there is scope to build on this – something which could be particularly valuable given that the challenges of AI governance and regulation, and recognising and managing its potential impacts, are international. Beyond complementing work to secure and sustain public trust in AI, this could also help to support the inward investment and trade related challenges noted above. </w:t>
      </w:r>
    </w:p>
    <w:p w14:paraId="07717D19" w14:textId="77777777" w:rsidR="00EC28B9" w:rsidRDefault="00EC28B9" w:rsidP="00EC28B9">
      <w:pPr>
        <w:pStyle w:val="Heading3"/>
        <w:numPr>
          <w:ilvl w:val="2"/>
          <w:numId w:val="0"/>
        </w:numPr>
        <w:rPr>
          <w:rFonts w:eastAsia="Arial"/>
          <w:b/>
          <w:bCs/>
          <w:color w:val="7030A0"/>
          <w:sz w:val="28"/>
          <w:szCs w:val="28"/>
        </w:rPr>
      </w:pPr>
    </w:p>
    <w:p w14:paraId="76A28B29" w14:textId="57FAC32E" w:rsidR="0020770D" w:rsidRDefault="0020770D" w:rsidP="00EC28B9">
      <w:pPr>
        <w:rPr>
          <w:rStyle w:val="eop"/>
          <w:color w:val="000000"/>
          <w:shd w:val="clear" w:color="auto" w:fill="FFFFFF"/>
        </w:rPr>
      </w:pPr>
    </w:p>
    <w:p w14:paraId="144E72D5" w14:textId="77777777" w:rsidR="00AD0675" w:rsidRDefault="00AD0675" w:rsidP="00AD0675"/>
    <w:p w14:paraId="5505B5C6" w14:textId="77777777" w:rsidR="001A6574" w:rsidRDefault="001A6574" w:rsidP="00AD0675"/>
    <w:p w14:paraId="7FCCCC93" w14:textId="77777777" w:rsidR="001A6574" w:rsidRDefault="001A6574" w:rsidP="00AD0675"/>
    <w:p w14:paraId="0F390C1E" w14:textId="77777777" w:rsidR="001A6574" w:rsidRDefault="001A6574" w:rsidP="00AD0675"/>
    <w:p w14:paraId="181E657E" w14:textId="77777777" w:rsidR="001A6574" w:rsidRDefault="001A6574" w:rsidP="00AD0675"/>
    <w:p w14:paraId="41CACC60" w14:textId="77777777" w:rsidR="001A6574" w:rsidRDefault="001A6574" w:rsidP="00AD0675"/>
    <w:p w14:paraId="033AA726" w14:textId="77777777" w:rsidR="001A6574" w:rsidRDefault="001A6574" w:rsidP="00AD0675"/>
    <w:p w14:paraId="2747174E" w14:textId="77777777" w:rsidR="001A6574" w:rsidRDefault="001A6574" w:rsidP="00AD0675"/>
    <w:p w14:paraId="429E8FAF" w14:textId="77777777" w:rsidR="001A6574" w:rsidRDefault="001A6574" w:rsidP="00AD0675"/>
    <w:p w14:paraId="128FA18D" w14:textId="77777777" w:rsidR="001A6574" w:rsidRDefault="001A6574" w:rsidP="00AD0675"/>
    <w:p w14:paraId="125FDB4E" w14:textId="77777777" w:rsidR="001A6574" w:rsidRDefault="001A6574" w:rsidP="00AD0675"/>
    <w:p w14:paraId="08A01F89" w14:textId="77777777" w:rsidR="001A6574" w:rsidRDefault="001A6574" w:rsidP="00AD0675"/>
    <w:p w14:paraId="58FC300F" w14:textId="77777777" w:rsidR="001A6574" w:rsidRDefault="001A6574" w:rsidP="00AD0675"/>
    <w:p w14:paraId="70489D07" w14:textId="77777777" w:rsidR="001A6574" w:rsidRDefault="001A6574" w:rsidP="00AD0675"/>
    <w:p w14:paraId="674543AA" w14:textId="77777777" w:rsidR="001A6574" w:rsidRDefault="001A6574" w:rsidP="00AD0675"/>
    <w:p w14:paraId="2E6A83B3" w14:textId="77777777" w:rsidR="001A6574" w:rsidRDefault="001A6574" w:rsidP="00AD0675"/>
    <w:p w14:paraId="50253335" w14:textId="77777777" w:rsidR="001A6574" w:rsidRDefault="001A6574" w:rsidP="00AD0675"/>
    <w:p w14:paraId="155DDC88" w14:textId="77777777" w:rsidR="001A6574" w:rsidRDefault="001A6574" w:rsidP="00AD0675"/>
    <w:p w14:paraId="4425F17F" w14:textId="77777777" w:rsidR="001A6574" w:rsidRDefault="001A6574" w:rsidP="00AD0675"/>
    <w:p w14:paraId="0539E48A" w14:textId="77777777" w:rsidR="001A6574" w:rsidRDefault="001A6574" w:rsidP="00AD0675"/>
    <w:p w14:paraId="3330321C" w14:textId="77777777" w:rsidR="004E6266" w:rsidRDefault="004E6266" w:rsidP="00AD0675"/>
    <w:p w14:paraId="78F66337" w14:textId="77777777" w:rsidR="00D13729" w:rsidRDefault="00D13729" w:rsidP="00852F99">
      <w:pPr>
        <w:pStyle w:val="Heading2"/>
        <w:numPr>
          <w:ilvl w:val="0"/>
          <w:numId w:val="0"/>
        </w:numPr>
        <w:rPr>
          <w:b/>
          <w:bCs/>
          <w:color w:val="7030A0"/>
          <w:sz w:val="28"/>
          <w:szCs w:val="28"/>
        </w:rPr>
      </w:pPr>
    </w:p>
    <w:p w14:paraId="074F5B29" w14:textId="0BD156AA" w:rsidR="00EC28B9" w:rsidRPr="00852F99" w:rsidRDefault="00EC28B9" w:rsidP="00852F99">
      <w:pPr>
        <w:pStyle w:val="Heading2"/>
        <w:numPr>
          <w:ilvl w:val="0"/>
          <w:numId w:val="0"/>
        </w:numPr>
        <w:rPr>
          <w:b/>
          <w:color w:val="7030A0"/>
        </w:rPr>
      </w:pPr>
      <w:r w:rsidRPr="00B81A16">
        <w:rPr>
          <w:b/>
          <w:bCs/>
          <w:color w:val="7030A0"/>
          <w:sz w:val="28"/>
          <w:szCs w:val="28"/>
        </w:rPr>
        <w:lastRenderedPageBreak/>
        <w:t>Recommendations</w:t>
      </w:r>
      <w:r w:rsidR="00967C43">
        <w:rPr>
          <w:b/>
          <w:bCs/>
          <w:color w:val="7030A0"/>
          <w:sz w:val="28"/>
          <w:szCs w:val="28"/>
        </w:rPr>
        <w:t xml:space="preserve"> </w:t>
      </w:r>
      <w:r w:rsidR="0020770D">
        <w:rPr>
          <w:b/>
          <w:bCs/>
          <w:color w:val="7030A0"/>
          <w:sz w:val="28"/>
          <w:szCs w:val="28"/>
        </w:rPr>
        <w:t xml:space="preserve">&amp; Next Steps </w:t>
      </w:r>
    </w:p>
    <w:p w14:paraId="0A68D923" w14:textId="77777777" w:rsidR="00EC28B9" w:rsidRPr="00852F99" w:rsidRDefault="00EC28B9" w:rsidP="00852F99">
      <w:pPr>
        <w:rPr>
          <w:color w:val="ED7D31" w:themeColor="accent2"/>
        </w:rPr>
      </w:pPr>
    </w:p>
    <w:p w14:paraId="74413EE5" w14:textId="2F476FD5" w:rsidR="00967C43" w:rsidRPr="00852F99" w:rsidRDefault="00967C43" w:rsidP="00EC28B9">
      <w:pPr>
        <w:rPr>
          <w:color w:val="ED7D31" w:themeColor="accent2"/>
        </w:rPr>
      </w:pPr>
    </w:p>
    <w:p w14:paraId="4AB46421" w14:textId="10EE7BA2" w:rsidR="0020770D" w:rsidRPr="00E83E67" w:rsidRDefault="0020770D" w:rsidP="00EC28B9">
      <w:pPr>
        <w:rPr>
          <w:rFonts w:eastAsia="Arial"/>
          <w:color w:val="C00000"/>
        </w:rPr>
      </w:pPr>
      <w:r w:rsidRPr="069F3618">
        <w:rPr>
          <w:rFonts w:eastAsia="Arial"/>
          <w:color w:val="C00000"/>
        </w:rPr>
        <w:t>R</w:t>
      </w:r>
      <w:bookmarkStart w:id="1" w:name="_Hlk153878151"/>
      <w:r w:rsidRPr="069F3618">
        <w:rPr>
          <w:rFonts w:eastAsia="Arial"/>
          <w:color w:val="C00000"/>
        </w:rPr>
        <w:t>ecommendat</w:t>
      </w:r>
      <w:bookmarkEnd w:id="1"/>
      <w:r w:rsidRPr="069F3618">
        <w:rPr>
          <w:rFonts w:eastAsia="Arial"/>
          <w:color w:val="C00000"/>
        </w:rPr>
        <w:t>ions</w:t>
      </w:r>
    </w:p>
    <w:p w14:paraId="546C6E86" w14:textId="77777777" w:rsidR="0020770D" w:rsidRPr="00427346" w:rsidRDefault="0020770D" w:rsidP="00EC28B9">
      <w:pPr>
        <w:rPr>
          <w:color w:val="ED7D31" w:themeColor="accent2"/>
        </w:rPr>
      </w:pPr>
    </w:p>
    <w:p w14:paraId="01D5E819" w14:textId="1812D4C8" w:rsidR="0032373F" w:rsidRPr="00CF4ED0" w:rsidRDefault="0032373F" w:rsidP="0032373F">
      <w:pPr>
        <w:pStyle w:val="paragraph"/>
        <w:spacing w:before="0" w:beforeAutospacing="0" w:after="0" w:afterAutospacing="0"/>
        <w:textAlignment w:val="baseline"/>
        <w:rPr>
          <w:rStyle w:val="eop"/>
          <w:rFonts w:cs="Arial"/>
        </w:rPr>
      </w:pPr>
      <w:r w:rsidRPr="00CF4ED0">
        <w:rPr>
          <w:rStyle w:val="normaltextrun"/>
          <w:rFonts w:ascii="Arial" w:hAnsi="Arial" w:cs="Arial"/>
        </w:rPr>
        <w:t>Having considered the evidence and reflected on its observations, the review project group formulated recommendations</w:t>
      </w:r>
      <w:r w:rsidR="001E04A7">
        <w:rPr>
          <w:rStyle w:val="normaltextrun"/>
          <w:rFonts w:ascii="Arial" w:hAnsi="Arial" w:cs="Arial"/>
        </w:rPr>
        <w:t xml:space="preserve"> for further consideration.</w:t>
      </w:r>
      <w:r w:rsidRPr="00CF4ED0">
        <w:rPr>
          <w:rStyle w:val="normaltextrun"/>
          <w:rFonts w:ascii="Arial" w:hAnsi="Arial" w:cs="Arial"/>
        </w:rPr>
        <w:t> </w:t>
      </w:r>
      <w:r w:rsidRPr="00CF4ED0">
        <w:rPr>
          <w:rStyle w:val="eop"/>
          <w:rFonts w:cs="Arial"/>
        </w:rPr>
        <w:t> </w:t>
      </w:r>
    </w:p>
    <w:p w14:paraId="2BC24B65" w14:textId="77777777" w:rsidR="0032373F" w:rsidRPr="00CF4ED0" w:rsidRDefault="0032373F" w:rsidP="0032373F">
      <w:pPr>
        <w:pStyle w:val="paragraph"/>
        <w:spacing w:before="0" w:beforeAutospacing="0" w:after="0" w:afterAutospacing="0"/>
        <w:textAlignment w:val="baseline"/>
        <w:rPr>
          <w:rFonts w:ascii="Segoe UI" w:hAnsi="Segoe UI" w:cs="Segoe UI"/>
          <w:sz w:val="18"/>
          <w:szCs w:val="18"/>
        </w:rPr>
      </w:pPr>
    </w:p>
    <w:p w14:paraId="4E0725AB" w14:textId="181B1BD3" w:rsidR="00513A29" w:rsidRDefault="0032373F" w:rsidP="0032373F">
      <w:pPr>
        <w:pStyle w:val="paragraph"/>
        <w:spacing w:before="0" w:beforeAutospacing="0" w:after="0" w:afterAutospacing="0"/>
        <w:textAlignment w:val="baseline"/>
        <w:rPr>
          <w:rStyle w:val="normaltextrun"/>
          <w:rFonts w:ascii="Arial" w:hAnsi="Arial" w:cs="Arial"/>
        </w:rPr>
      </w:pPr>
      <w:r w:rsidRPr="00CF4ED0">
        <w:rPr>
          <w:rStyle w:val="normaltextrun"/>
          <w:rFonts w:ascii="Arial" w:hAnsi="Arial" w:cs="Arial"/>
        </w:rPr>
        <w:t xml:space="preserve">The first to crystallise was that the Strategy’s vision </w:t>
      </w:r>
      <w:r w:rsidR="00756B82">
        <w:rPr>
          <w:rFonts w:eastAsia="Arial"/>
        </w:rPr>
        <w:t>–</w:t>
      </w:r>
      <w:r w:rsidR="00756B82" w:rsidRPr="00CF4ED0">
        <w:rPr>
          <w:rStyle w:val="normaltextrun"/>
          <w:rFonts w:ascii="Arial" w:hAnsi="Arial" w:cs="Arial"/>
        </w:rPr>
        <w:t xml:space="preserve"> </w:t>
      </w:r>
      <w:r w:rsidRPr="00CF4ED0">
        <w:rPr>
          <w:rStyle w:val="normaltextrun"/>
          <w:rFonts w:ascii="Arial" w:hAnsi="Arial" w:cs="Arial"/>
        </w:rPr>
        <w:t>“Scotland will become a leader in the development and use of trustworthy, ethical and inclusive AI”</w:t>
      </w:r>
      <w:r w:rsidR="00D13729">
        <w:rPr>
          <w:rStyle w:val="normaltextrun"/>
          <w:rFonts w:ascii="Arial" w:hAnsi="Arial" w:cs="Arial"/>
        </w:rPr>
        <w:t xml:space="preserve"> </w:t>
      </w:r>
      <w:r w:rsidR="00756B82">
        <w:rPr>
          <w:rFonts w:eastAsia="Arial"/>
        </w:rPr>
        <w:t>–</w:t>
      </w:r>
      <w:r w:rsidR="00D13729">
        <w:rPr>
          <w:rStyle w:val="normaltextrun"/>
          <w:rFonts w:ascii="Arial" w:hAnsi="Arial" w:cs="Arial"/>
        </w:rPr>
        <w:t xml:space="preserve"> </w:t>
      </w:r>
      <w:r w:rsidRPr="00CF4ED0">
        <w:rPr>
          <w:rStyle w:val="normaltextrun"/>
          <w:rFonts w:ascii="Arial" w:hAnsi="Arial" w:cs="Arial"/>
        </w:rPr>
        <w:t>remains relevant and should be retained as the overarching focus</w:t>
      </w:r>
      <w:r w:rsidR="00F564D3">
        <w:rPr>
          <w:rStyle w:val="normaltextrun"/>
          <w:rFonts w:ascii="Arial" w:hAnsi="Arial" w:cs="Arial"/>
        </w:rPr>
        <w:t xml:space="preserve">. </w:t>
      </w:r>
    </w:p>
    <w:p w14:paraId="236F2216" w14:textId="77777777" w:rsidR="0053767E" w:rsidRDefault="0053767E" w:rsidP="0032373F">
      <w:pPr>
        <w:pStyle w:val="paragraph"/>
        <w:spacing w:before="0" w:beforeAutospacing="0" w:after="0" w:afterAutospacing="0"/>
        <w:textAlignment w:val="baseline"/>
        <w:rPr>
          <w:rStyle w:val="normaltextrun"/>
          <w:rFonts w:ascii="Arial" w:hAnsi="Arial" w:cs="Arial"/>
        </w:rPr>
      </w:pPr>
    </w:p>
    <w:p w14:paraId="52397C12" w14:textId="19EA9B6D" w:rsidR="000D570F" w:rsidRPr="002A76B2" w:rsidRDefault="00225515" w:rsidP="0032373F">
      <w:pPr>
        <w:pStyle w:val="paragraph"/>
        <w:spacing w:before="0" w:beforeAutospacing="0" w:after="0" w:afterAutospacing="0"/>
        <w:textAlignment w:val="baseline"/>
      </w:pPr>
      <w:r>
        <w:rPr>
          <w:rStyle w:val="normaltextrun"/>
          <w:rFonts w:ascii="Arial" w:hAnsi="Arial" w:cs="Arial"/>
        </w:rPr>
        <w:t>After</w:t>
      </w:r>
      <w:r w:rsidR="00D16E87">
        <w:rPr>
          <w:rStyle w:val="normaltextrun"/>
          <w:rFonts w:ascii="Arial" w:hAnsi="Arial" w:cs="Arial"/>
        </w:rPr>
        <w:t xml:space="preserve"> this </w:t>
      </w:r>
      <w:r>
        <w:rPr>
          <w:rStyle w:val="normaltextrun"/>
          <w:rFonts w:ascii="Arial" w:hAnsi="Arial" w:cs="Arial"/>
        </w:rPr>
        <w:t xml:space="preserve">came those </w:t>
      </w:r>
      <w:r w:rsidR="00513A29">
        <w:rPr>
          <w:rStyle w:val="normaltextrun"/>
          <w:rFonts w:ascii="Arial" w:hAnsi="Arial" w:cs="Arial"/>
        </w:rPr>
        <w:t>for each theme</w:t>
      </w:r>
      <w:r w:rsidR="00A62162">
        <w:rPr>
          <w:rStyle w:val="normaltextrun"/>
          <w:rFonts w:ascii="Arial" w:hAnsi="Arial" w:cs="Arial"/>
        </w:rPr>
        <w:t xml:space="preserve"> </w:t>
      </w:r>
      <w:r w:rsidR="00692EDF">
        <w:rPr>
          <w:rFonts w:eastAsia="Arial"/>
        </w:rPr>
        <w:t>–</w:t>
      </w:r>
      <w:r w:rsidR="00A62162">
        <w:rPr>
          <w:rStyle w:val="normaltextrun"/>
          <w:rFonts w:ascii="Arial" w:hAnsi="Arial" w:cs="Arial"/>
        </w:rPr>
        <w:t xml:space="preserve"> </w:t>
      </w:r>
      <w:r w:rsidR="00EB0D25">
        <w:rPr>
          <w:rStyle w:val="normaltextrun"/>
          <w:rFonts w:ascii="Arial" w:hAnsi="Arial" w:cs="Arial"/>
        </w:rPr>
        <w:t xml:space="preserve">an overview </w:t>
      </w:r>
      <w:r w:rsidR="00272D72">
        <w:rPr>
          <w:rStyle w:val="normaltextrun"/>
          <w:rFonts w:ascii="Arial" w:hAnsi="Arial" w:cs="Arial"/>
        </w:rPr>
        <w:t xml:space="preserve">visualisation </w:t>
      </w:r>
      <w:r w:rsidR="00D41FB5">
        <w:rPr>
          <w:rStyle w:val="normaltextrun"/>
          <w:rFonts w:ascii="Arial" w:hAnsi="Arial" w:cs="Arial"/>
        </w:rPr>
        <w:t xml:space="preserve">is </w:t>
      </w:r>
      <w:r w:rsidR="00A62162">
        <w:rPr>
          <w:rStyle w:val="normaltextrun"/>
          <w:rFonts w:ascii="Arial" w:hAnsi="Arial" w:cs="Arial"/>
        </w:rPr>
        <w:t>present</w:t>
      </w:r>
      <w:r w:rsidR="00161AF8">
        <w:rPr>
          <w:rStyle w:val="normaltextrun"/>
          <w:rFonts w:ascii="Arial" w:hAnsi="Arial" w:cs="Arial"/>
        </w:rPr>
        <w:t>ed below</w:t>
      </w:r>
      <w:r w:rsidR="00297A53">
        <w:rPr>
          <w:rStyle w:val="eop"/>
          <w:rFonts w:ascii="Arial" w:hAnsi="Arial" w:cs="Arial"/>
        </w:rPr>
        <w:t xml:space="preserve">. </w:t>
      </w:r>
    </w:p>
    <w:p w14:paraId="64EEDA7E" w14:textId="0C703C67" w:rsidR="00395F49" w:rsidRDefault="00F44F66" w:rsidP="0032373F">
      <w:pPr>
        <w:pStyle w:val="paragraph"/>
        <w:spacing w:before="0" w:beforeAutospacing="0" w:after="0" w:afterAutospacing="0"/>
        <w:textAlignment w:val="baseline"/>
        <w:rPr>
          <w:rStyle w:val="normaltextrun"/>
          <w:rFonts w:ascii="Arial" w:hAnsi="Arial" w:cs="Arial"/>
        </w:rPr>
      </w:pPr>
      <w:r>
        <w:t> </w:t>
      </w:r>
      <w:r w:rsidR="009B6606">
        <w:t> </w:t>
      </w:r>
      <w:r w:rsidR="009B6606">
        <w:rPr>
          <w:noProof/>
        </w:rPr>
        <w:drawing>
          <wp:inline distT="0" distB="0" distL="0" distR="0" wp14:anchorId="342BD10D" wp14:editId="414EA657">
            <wp:extent cx="5926455" cy="4446270"/>
            <wp:effectExtent l="0" t="0" r="0" b="0"/>
            <wp:docPr id="584230341" name="Picture 1" descr="A depiction of how the review recommendations relate to each other. The overarching one is the Strategy's vision that &quot;Scotland will become a leader in the development and use of trustworthy, ethical and inclusive AI&quot;. This sits atop those for the five supporting pillar themes - People and Society. Public Sector, Business, Research and Leadership - which rest on two underpinning foundation themes - Skills and Tech Infrastructure. Each theme's recommendations are detailed in subsequent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30341" name="Picture 1" descr="A depiction of how the review recommendations relate to each other. The overarching one is the Strategy's vision that &quot;Scotland will become a leader in the development and use of trustworthy, ethical and inclusive AI&quot;. This sits atop those for the five supporting pillar themes - People and Society. Public Sector, Business, Research and Leadership - which rest on two underpinning foundation themes - Skills and Tech Infrastructure. Each theme's recommendations are detailed in subsequent tex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4446270"/>
                    </a:xfrm>
                    <a:prstGeom prst="rect">
                      <a:avLst/>
                    </a:prstGeom>
                    <a:noFill/>
                    <a:ln>
                      <a:noFill/>
                    </a:ln>
                  </pic:spPr>
                </pic:pic>
              </a:graphicData>
            </a:graphic>
          </wp:inline>
        </w:drawing>
      </w:r>
      <w:r w:rsidR="000716D7">
        <w:t> </w:t>
      </w:r>
    </w:p>
    <w:p w14:paraId="4821B96E" w14:textId="07C644B7" w:rsidR="0097333F" w:rsidRDefault="0097333F" w:rsidP="0032373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Figure 2 – </w:t>
      </w:r>
      <w:r w:rsidR="00A62162">
        <w:rPr>
          <w:rStyle w:val="normaltextrun"/>
          <w:rFonts w:ascii="Arial" w:hAnsi="Arial" w:cs="Arial"/>
        </w:rPr>
        <w:t>R</w:t>
      </w:r>
      <w:r w:rsidR="006138F0">
        <w:rPr>
          <w:rStyle w:val="normaltextrun"/>
          <w:rFonts w:ascii="Arial" w:hAnsi="Arial" w:cs="Arial"/>
        </w:rPr>
        <w:t>eview recommendations</w:t>
      </w:r>
      <w:r w:rsidR="00A62162">
        <w:rPr>
          <w:rStyle w:val="normaltextrun"/>
          <w:rFonts w:ascii="Arial" w:hAnsi="Arial" w:cs="Arial"/>
        </w:rPr>
        <w:t xml:space="preserve"> construct visualisation</w:t>
      </w:r>
      <w:r w:rsidR="006138F0">
        <w:rPr>
          <w:rStyle w:val="normaltextrun"/>
          <w:rFonts w:ascii="Arial" w:hAnsi="Arial" w:cs="Arial"/>
        </w:rPr>
        <w:t xml:space="preserve">  </w:t>
      </w:r>
    </w:p>
    <w:p w14:paraId="5DE57320" w14:textId="77777777" w:rsidR="0097333F" w:rsidRDefault="0097333F" w:rsidP="0032373F">
      <w:pPr>
        <w:pStyle w:val="paragraph"/>
        <w:spacing w:before="0" w:beforeAutospacing="0" w:after="0" w:afterAutospacing="0"/>
        <w:textAlignment w:val="baseline"/>
        <w:rPr>
          <w:rStyle w:val="normaltextrun"/>
          <w:rFonts w:ascii="Arial" w:hAnsi="Arial" w:cs="Arial"/>
        </w:rPr>
      </w:pPr>
    </w:p>
    <w:p w14:paraId="3EA7D189" w14:textId="77777777" w:rsidR="00692EDF" w:rsidRDefault="00692EDF" w:rsidP="0032373F">
      <w:pPr>
        <w:pStyle w:val="paragraph"/>
        <w:spacing w:before="0" w:beforeAutospacing="0" w:after="0" w:afterAutospacing="0"/>
        <w:textAlignment w:val="baseline"/>
        <w:rPr>
          <w:rStyle w:val="normaltextrun"/>
          <w:rFonts w:ascii="Arial" w:hAnsi="Arial" w:cs="Arial"/>
        </w:rPr>
      </w:pPr>
    </w:p>
    <w:p w14:paraId="1D8F0BF8" w14:textId="0341E939" w:rsidR="00372509" w:rsidRDefault="0032373F" w:rsidP="00297A53">
      <w:pPr>
        <w:pStyle w:val="paragraph"/>
        <w:spacing w:before="0" w:beforeAutospacing="0" w:after="0" w:afterAutospacing="0"/>
        <w:textAlignment w:val="baseline"/>
        <w:rPr>
          <w:rStyle w:val="normaltextrun"/>
          <w:rFonts w:ascii="Arial" w:hAnsi="Arial" w:cs="Arial"/>
        </w:rPr>
      </w:pPr>
      <w:r w:rsidRPr="00CF4ED0">
        <w:rPr>
          <w:rStyle w:val="normaltextrun"/>
          <w:rFonts w:ascii="Arial" w:hAnsi="Arial" w:cs="Arial"/>
        </w:rPr>
        <w:t xml:space="preserve">Though many of the recommendations </w:t>
      </w:r>
      <w:r w:rsidR="00A62162">
        <w:rPr>
          <w:rStyle w:val="normaltextrun"/>
          <w:rFonts w:ascii="Arial" w:hAnsi="Arial" w:cs="Arial"/>
        </w:rPr>
        <w:t xml:space="preserve">– </w:t>
      </w:r>
      <w:r w:rsidR="004E0896">
        <w:rPr>
          <w:rStyle w:val="normaltextrun"/>
          <w:rFonts w:ascii="Arial" w:hAnsi="Arial" w:cs="Arial"/>
        </w:rPr>
        <w:t xml:space="preserve">set out </w:t>
      </w:r>
      <w:r w:rsidR="00A62162">
        <w:rPr>
          <w:rStyle w:val="normaltextrun"/>
          <w:rFonts w:ascii="Arial" w:hAnsi="Arial" w:cs="Arial"/>
        </w:rPr>
        <w:t xml:space="preserve">in full </w:t>
      </w:r>
      <w:r w:rsidR="004E0896">
        <w:rPr>
          <w:rStyle w:val="normaltextrun"/>
          <w:rFonts w:ascii="Arial" w:hAnsi="Arial" w:cs="Arial"/>
        </w:rPr>
        <w:t xml:space="preserve">below </w:t>
      </w:r>
      <w:r w:rsidR="00692EDF">
        <w:rPr>
          <w:rFonts w:eastAsia="Arial"/>
        </w:rPr>
        <w:t xml:space="preserve">– </w:t>
      </w:r>
      <w:r w:rsidRPr="00CF4ED0">
        <w:rPr>
          <w:rStyle w:val="normaltextrun"/>
          <w:rFonts w:ascii="Arial" w:hAnsi="Arial" w:cs="Arial"/>
        </w:rPr>
        <w:t xml:space="preserve">would, if </w:t>
      </w:r>
      <w:r w:rsidR="00EE39DA">
        <w:rPr>
          <w:rStyle w:val="normaltextrun"/>
          <w:rFonts w:ascii="Arial" w:hAnsi="Arial" w:cs="Arial"/>
        </w:rPr>
        <w:t>taken forward</w:t>
      </w:r>
      <w:r w:rsidRPr="00CF4ED0">
        <w:rPr>
          <w:rStyle w:val="normaltextrun"/>
          <w:rFonts w:ascii="Arial" w:hAnsi="Arial" w:cs="Arial"/>
        </w:rPr>
        <w:t>, be realised by the Strategy’s fifth anniversary in March 2</w:t>
      </w:r>
      <w:r w:rsidR="00A62162">
        <w:rPr>
          <w:rStyle w:val="normaltextrun"/>
          <w:rFonts w:ascii="Arial" w:hAnsi="Arial" w:cs="Arial"/>
        </w:rPr>
        <w:t xml:space="preserve">026, </w:t>
      </w:r>
      <w:r w:rsidRPr="00CF4ED0">
        <w:rPr>
          <w:rStyle w:val="normaltextrun"/>
          <w:rFonts w:ascii="Arial" w:hAnsi="Arial" w:cs="Arial"/>
        </w:rPr>
        <w:t>some</w:t>
      </w:r>
      <w:r w:rsidR="006D1770">
        <w:rPr>
          <w:rStyle w:val="normaltextrun"/>
          <w:rFonts w:ascii="Arial" w:hAnsi="Arial" w:cs="Arial"/>
        </w:rPr>
        <w:t xml:space="preserve"> would take longer</w:t>
      </w:r>
      <w:r w:rsidRPr="00CF4ED0">
        <w:rPr>
          <w:rStyle w:val="normaltextrun"/>
          <w:rFonts w:ascii="Arial" w:hAnsi="Arial" w:cs="Arial"/>
        </w:rPr>
        <w:t xml:space="preserve"> due to </w:t>
      </w:r>
      <w:r w:rsidR="006D1770">
        <w:rPr>
          <w:rStyle w:val="normaltextrun"/>
          <w:rFonts w:ascii="Arial" w:hAnsi="Arial" w:cs="Arial"/>
        </w:rPr>
        <w:t xml:space="preserve">their </w:t>
      </w:r>
      <w:r w:rsidRPr="00CF4ED0">
        <w:rPr>
          <w:rStyle w:val="normaltextrun"/>
          <w:rFonts w:ascii="Arial" w:hAnsi="Arial" w:cs="Arial"/>
        </w:rPr>
        <w:t>scale or interdependencies. Given this, the horizon used to help shape thinking stretched to 2030</w:t>
      </w:r>
      <w:r w:rsidR="002A76B2">
        <w:rPr>
          <w:rStyle w:val="normaltextrun"/>
          <w:rFonts w:ascii="Arial" w:hAnsi="Arial" w:cs="Arial"/>
        </w:rPr>
        <w:t>.</w:t>
      </w:r>
    </w:p>
    <w:p w14:paraId="5A322E6D" w14:textId="77777777" w:rsidR="002A76B2" w:rsidRDefault="002A76B2" w:rsidP="00297A53">
      <w:pPr>
        <w:pStyle w:val="paragraph"/>
        <w:spacing w:before="0" w:beforeAutospacing="0" w:after="0" w:afterAutospacing="0"/>
        <w:textAlignment w:val="baseline"/>
        <w:rPr>
          <w:rFonts w:ascii="Segoe UI" w:hAnsi="Segoe UI" w:cs="Segoe UI"/>
          <w:sz w:val="18"/>
          <w:szCs w:val="18"/>
        </w:rPr>
      </w:pPr>
    </w:p>
    <w:p w14:paraId="77E21392" w14:textId="77777777" w:rsidR="001B2370" w:rsidRDefault="001B2370" w:rsidP="00297A53">
      <w:pPr>
        <w:pStyle w:val="paragraph"/>
        <w:spacing w:before="0" w:beforeAutospacing="0" w:after="0" w:afterAutospacing="0"/>
        <w:textAlignment w:val="baseline"/>
        <w:rPr>
          <w:rFonts w:ascii="Segoe UI" w:hAnsi="Segoe UI" w:cs="Segoe UI"/>
          <w:sz w:val="18"/>
          <w:szCs w:val="18"/>
        </w:rPr>
      </w:pPr>
    </w:p>
    <w:p w14:paraId="2FE133CF" w14:textId="77777777" w:rsidR="002A76B2" w:rsidRPr="00297A53" w:rsidRDefault="002A76B2" w:rsidP="00297A53">
      <w:pPr>
        <w:pStyle w:val="paragraph"/>
        <w:spacing w:before="0" w:beforeAutospacing="0" w:after="0" w:afterAutospacing="0"/>
        <w:textAlignment w:val="baseline"/>
        <w:rPr>
          <w:rFonts w:ascii="Segoe UI" w:hAnsi="Segoe UI" w:cs="Segoe UI"/>
          <w:sz w:val="18"/>
          <w:szCs w:val="18"/>
        </w:rPr>
      </w:pPr>
    </w:p>
    <w:p w14:paraId="1E56ADA0" w14:textId="2E8236E2" w:rsidR="00EC28B9" w:rsidRDefault="00EC28B9" w:rsidP="00EC28B9">
      <w:pPr>
        <w:rPr>
          <w:rFonts w:eastAsia="Arial"/>
        </w:rPr>
      </w:pPr>
      <w:r w:rsidRPr="00852F99">
        <w:rPr>
          <w:rFonts w:eastAsia="Arial"/>
        </w:rPr>
        <w:lastRenderedPageBreak/>
        <w:t>People and society</w:t>
      </w:r>
    </w:p>
    <w:p w14:paraId="5C839884" w14:textId="77777777" w:rsidR="002A76B2" w:rsidRPr="00E83E67" w:rsidRDefault="002A76B2" w:rsidP="00EC28B9">
      <w:pPr>
        <w:rPr>
          <w:rFonts w:eastAsia="Arial"/>
        </w:rPr>
      </w:pPr>
    </w:p>
    <w:p w14:paraId="5843092E" w14:textId="77777777" w:rsidR="00E83E67" w:rsidRDefault="00E83E67" w:rsidP="00EC28B9">
      <w:pPr>
        <w:rPr>
          <w:rFonts w:eastAsia="Arial"/>
          <w:color w:val="C00000"/>
        </w:rPr>
      </w:pPr>
    </w:p>
    <w:p w14:paraId="7B581B5E" w14:textId="2F73B85E" w:rsidR="00ED6F97" w:rsidRPr="00ED6F97" w:rsidRDefault="00ED6F97" w:rsidP="2429E485">
      <w:pPr>
        <w:pStyle w:val="ListParagraph"/>
        <w:numPr>
          <w:ilvl w:val="0"/>
          <w:numId w:val="30"/>
        </w:numPr>
        <w:ind w:left="360"/>
        <w:rPr>
          <w:rFonts w:ascii="Arial" w:eastAsia="Calibri" w:hAnsi="Arial" w:cs="Arial"/>
          <w:color w:val="auto"/>
        </w:rPr>
      </w:pPr>
      <w:r w:rsidRPr="2429E485">
        <w:rPr>
          <w:rFonts w:ascii="Arial" w:eastAsia="Calibri" w:hAnsi="Arial" w:cs="Arial"/>
          <w:color w:val="auto"/>
        </w:rPr>
        <w:t xml:space="preserve">Continue having conversations about opportunities and challenges posed by AI with people across Scotland and beyond, to raise </w:t>
      </w:r>
      <w:r w:rsidR="007F0534">
        <w:rPr>
          <w:rFonts w:ascii="Arial" w:eastAsia="Calibri" w:hAnsi="Arial" w:cs="Arial"/>
          <w:color w:val="auto"/>
        </w:rPr>
        <w:t>knowledge</w:t>
      </w:r>
      <w:r w:rsidRPr="2429E485">
        <w:rPr>
          <w:rFonts w:ascii="Arial" w:eastAsia="Calibri" w:hAnsi="Arial" w:cs="Arial"/>
          <w:color w:val="auto"/>
        </w:rPr>
        <w:t xml:space="preserve"> </w:t>
      </w:r>
      <w:r w:rsidR="009149A4">
        <w:rPr>
          <w:rFonts w:ascii="Arial" w:eastAsia="Calibri" w:hAnsi="Arial" w:cs="Arial"/>
          <w:color w:val="auto"/>
        </w:rPr>
        <w:t xml:space="preserve">and understanding </w:t>
      </w:r>
      <w:r w:rsidRPr="2429E485">
        <w:rPr>
          <w:rFonts w:ascii="Arial" w:eastAsia="Calibri" w:hAnsi="Arial" w:cs="Arial"/>
          <w:color w:val="auto"/>
        </w:rPr>
        <w:t>of AI and secure interest and support</w:t>
      </w:r>
      <w:r w:rsidR="00F852DF">
        <w:rPr>
          <w:rFonts w:ascii="Arial" w:eastAsia="Calibri" w:hAnsi="Arial" w:cs="Arial"/>
          <w:color w:val="auto"/>
        </w:rPr>
        <w:t xml:space="preserve"> for its devel</w:t>
      </w:r>
      <w:r w:rsidR="00FF435E">
        <w:rPr>
          <w:rFonts w:ascii="Arial" w:eastAsia="Calibri" w:hAnsi="Arial" w:cs="Arial"/>
          <w:color w:val="auto"/>
        </w:rPr>
        <w:t>opment and use in line with the vision.</w:t>
      </w:r>
    </w:p>
    <w:p w14:paraId="7E1ED6E3" w14:textId="77777777" w:rsidR="00ED6F97" w:rsidRPr="00ED6F97" w:rsidRDefault="00ED6F97" w:rsidP="2429E485">
      <w:pPr>
        <w:rPr>
          <w:rFonts w:eastAsia="Calibri"/>
        </w:rPr>
      </w:pPr>
    </w:p>
    <w:p w14:paraId="0026B87B" w14:textId="7257E980" w:rsidR="00ED6F97" w:rsidRPr="00ED6F97" w:rsidRDefault="00593DF4" w:rsidP="2429E485">
      <w:pPr>
        <w:pStyle w:val="ListParagraph"/>
        <w:numPr>
          <w:ilvl w:val="0"/>
          <w:numId w:val="30"/>
        </w:numPr>
        <w:ind w:left="360"/>
        <w:rPr>
          <w:rFonts w:ascii="Arial" w:eastAsia="Calibri" w:hAnsi="Arial" w:cs="Arial"/>
          <w:color w:val="auto"/>
        </w:rPr>
      </w:pPr>
      <w:r>
        <w:rPr>
          <w:rFonts w:ascii="Arial" w:eastAsia="Calibri" w:hAnsi="Arial" w:cs="Arial"/>
          <w:color w:val="auto"/>
        </w:rPr>
        <w:t>A</w:t>
      </w:r>
      <w:r w:rsidR="006B66C6">
        <w:rPr>
          <w:rFonts w:ascii="Arial" w:eastAsia="Calibri" w:hAnsi="Arial" w:cs="Arial"/>
          <w:color w:val="auto"/>
        </w:rPr>
        <w:t>ctive</w:t>
      </w:r>
      <w:r>
        <w:rPr>
          <w:rFonts w:ascii="Arial" w:eastAsia="Calibri" w:hAnsi="Arial" w:cs="Arial"/>
          <w:color w:val="auto"/>
        </w:rPr>
        <w:t>ly</w:t>
      </w:r>
      <w:r w:rsidR="006B66C6">
        <w:rPr>
          <w:rFonts w:ascii="Arial" w:eastAsia="Calibri" w:hAnsi="Arial" w:cs="Arial"/>
          <w:color w:val="auto"/>
        </w:rPr>
        <w:t xml:space="preserve"> </w:t>
      </w:r>
      <w:r w:rsidR="00ED6F97" w:rsidRPr="2429E485">
        <w:rPr>
          <w:rFonts w:ascii="Arial" w:eastAsia="Calibri" w:hAnsi="Arial" w:cs="Arial"/>
          <w:color w:val="auto"/>
        </w:rPr>
        <w:t xml:space="preserve">engage with third sector organisations, children and young people, </w:t>
      </w:r>
      <w:r w:rsidR="00723B89">
        <w:rPr>
          <w:rFonts w:ascii="Arial" w:eastAsia="Calibri" w:hAnsi="Arial" w:cs="Arial"/>
          <w:color w:val="auto"/>
        </w:rPr>
        <w:t xml:space="preserve">marginalised </w:t>
      </w:r>
      <w:r w:rsidR="001A4A85">
        <w:rPr>
          <w:rFonts w:ascii="Arial" w:eastAsia="Calibri" w:hAnsi="Arial" w:cs="Arial"/>
          <w:color w:val="auto"/>
        </w:rPr>
        <w:t>groups</w:t>
      </w:r>
      <w:r w:rsidR="00ED55E0">
        <w:rPr>
          <w:rFonts w:ascii="Arial" w:eastAsia="Calibri" w:hAnsi="Arial" w:cs="Arial"/>
          <w:color w:val="auto"/>
        </w:rPr>
        <w:t xml:space="preserve">, </w:t>
      </w:r>
      <w:r w:rsidR="00ED6F97" w:rsidRPr="2429E485">
        <w:rPr>
          <w:rFonts w:ascii="Arial" w:eastAsia="Calibri" w:hAnsi="Arial" w:cs="Arial"/>
          <w:color w:val="auto"/>
        </w:rPr>
        <w:t>communities</w:t>
      </w:r>
      <w:r w:rsidR="00ED55E0">
        <w:rPr>
          <w:rFonts w:ascii="Arial" w:eastAsia="Calibri" w:hAnsi="Arial" w:cs="Arial"/>
          <w:color w:val="auto"/>
        </w:rPr>
        <w:t xml:space="preserve"> </w:t>
      </w:r>
      <w:r w:rsidR="000264E3">
        <w:rPr>
          <w:rFonts w:ascii="Arial" w:eastAsia="Calibri" w:hAnsi="Arial" w:cs="Arial"/>
          <w:color w:val="auto"/>
        </w:rPr>
        <w:t>and the bodies that represent</w:t>
      </w:r>
      <w:r w:rsidR="00ED6F97" w:rsidRPr="2429E485">
        <w:rPr>
          <w:rFonts w:ascii="Arial" w:eastAsia="Calibri" w:hAnsi="Arial" w:cs="Arial"/>
          <w:color w:val="auto"/>
        </w:rPr>
        <w:t xml:space="preserve"> </w:t>
      </w:r>
      <w:r w:rsidR="000264E3">
        <w:rPr>
          <w:rFonts w:ascii="Arial" w:eastAsia="Calibri" w:hAnsi="Arial" w:cs="Arial"/>
          <w:color w:val="auto"/>
        </w:rPr>
        <w:t xml:space="preserve">them, </w:t>
      </w:r>
      <w:r w:rsidR="00ED6F97" w:rsidRPr="2429E485">
        <w:rPr>
          <w:rFonts w:ascii="Arial" w:eastAsia="Calibri" w:hAnsi="Arial" w:cs="Arial"/>
          <w:color w:val="auto"/>
        </w:rPr>
        <w:t>who may be less aware</w:t>
      </w:r>
      <w:r w:rsidR="00544523">
        <w:rPr>
          <w:rFonts w:ascii="Arial" w:eastAsia="Calibri" w:hAnsi="Arial" w:cs="Arial"/>
          <w:color w:val="auto"/>
        </w:rPr>
        <w:t xml:space="preserve"> of</w:t>
      </w:r>
      <w:r w:rsidR="00ED6F97" w:rsidRPr="2429E485">
        <w:rPr>
          <w:rFonts w:ascii="Arial" w:eastAsia="Calibri" w:hAnsi="Arial" w:cs="Arial"/>
          <w:color w:val="auto"/>
        </w:rPr>
        <w:t xml:space="preserve"> but </w:t>
      </w:r>
      <w:r w:rsidR="00544523">
        <w:rPr>
          <w:rFonts w:ascii="Arial" w:eastAsia="Calibri" w:hAnsi="Arial" w:cs="Arial"/>
          <w:color w:val="auto"/>
        </w:rPr>
        <w:t xml:space="preserve">more </w:t>
      </w:r>
      <w:r w:rsidR="00ED6F97" w:rsidRPr="2429E485">
        <w:rPr>
          <w:rFonts w:ascii="Arial" w:eastAsia="Calibri" w:hAnsi="Arial" w:cs="Arial"/>
          <w:color w:val="auto"/>
        </w:rPr>
        <w:t xml:space="preserve">likely </w:t>
      </w:r>
      <w:r w:rsidR="00544523">
        <w:rPr>
          <w:rFonts w:ascii="Arial" w:eastAsia="Calibri" w:hAnsi="Arial" w:cs="Arial"/>
          <w:color w:val="auto"/>
        </w:rPr>
        <w:t xml:space="preserve">to </w:t>
      </w:r>
      <w:r w:rsidR="00ED6F97" w:rsidRPr="2429E485">
        <w:rPr>
          <w:rFonts w:ascii="Arial" w:eastAsia="Calibri" w:hAnsi="Arial" w:cs="Arial"/>
          <w:color w:val="auto"/>
        </w:rPr>
        <w:t xml:space="preserve">be affected by </w:t>
      </w:r>
      <w:r w:rsidR="00544523">
        <w:rPr>
          <w:rFonts w:ascii="Arial" w:eastAsia="Calibri" w:hAnsi="Arial" w:cs="Arial"/>
          <w:color w:val="auto"/>
        </w:rPr>
        <w:t>AI</w:t>
      </w:r>
      <w:r w:rsidR="00ED6F97" w:rsidRPr="2429E485">
        <w:rPr>
          <w:rFonts w:ascii="Arial" w:eastAsia="Calibri" w:hAnsi="Arial" w:cs="Arial"/>
          <w:color w:val="auto"/>
        </w:rPr>
        <w:t>, t</w:t>
      </w:r>
      <w:r w:rsidR="001D1018">
        <w:rPr>
          <w:rFonts w:ascii="Arial" w:eastAsia="Calibri" w:hAnsi="Arial" w:cs="Arial"/>
          <w:color w:val="auto"/>
        </w:rPr>
        <w:t>o discuss what it might mean for them</w:t>
      </w:r>
      <w:r w:rsidR="00A45FE5">
        <w:rPr>
          <w:rFonts w:ascii="Arial" w:eastAsia="Calibri" w:hAnsi="Arial" w:cs="Arial"/>
          <w:color w:val="auto"/>
        </w:rPr>
        <w:t xml:space="preserve">, </w:t>
      </w:r>
      <w:r w:rsidR="00ED6F97" w:rsidRPr="2429E485">
        <w:rPr>
          <w:rFonts w:ascii="Arial" w:eastAsia="Calibri" w:hAnsi="Arial" w:cs="Arial"/>
          <w:color w:val="auto"/>
        </w:rPr>
        <w:t xml:space="preserve">and </w:t>
      </w:r>
      <w:r w:rsidR="00ED55E0">
        <w:rPr>
          <w:rFonts w:ascii="Arial" w:eastAsia="Calibri" w:hAnsi="Arial" w:cs="Arial"/>
          <w:color w:val="auto"/>
        </w:rPr>
        <w:t xml:space="preserve">use feedback to </w:t>
      </w:r>
      <w:r w:rsidR="00A45FE5">
        <w:rPr>
          <w:rFonts w:ascii="Arial" w:eastAsia="Calibri" w:hAnsi="Arial" w:cs="Arial"/>
          <w:color w:val="auto"/>
        </w:rPr>
        <w:t xml:space="preserve">help </w:t>
      </w:r>
      <w:r w:rsidR="00ED6F97" w:rsidRPr="2429E485">
        <w:rPr>
          <w:rFonts w:ascii="Arial" w:eastAsia="Calibri" w:hAnsi="Arial" w:cs="Arial"/>
          <w:color w:val="auto"/>
        </w:rPr>
        <w:t xml:space="preserve">inform further work.   </w:t>
      </w:r>
    </w:p>
    <w:p w14:paraId="687FFD74" w14:textId="77777777" w:rsidR="00ED6F97" w:rsidRPr="00ED6F97" w:rsidRDefault="00ED6F97" w:rsidP="2429E485">
      <w:pPr>
        <w:rPr>
          <w:rFonts w:eastAsia="Calibri"/>
        </w:rPr>
      </w:pPr>
    </w:p>
    <w:p w14:paraId="112B42E1" w14:textId="77777777" w:rsidR="00ED6F97" w:rsidRPr="00ED6F97" w:rsidRDefault="00ED6F97" w:rsidP="2429E485">
      <w:pPr>
        <w:pStyle w:val="ListParagraph"/>
        <w:numPr>
          <w:ilvl w:val="0"/>
          <w:numId w:val="30"/>
        </w:numPr>
        <w:ind w:left="360"/>
        <w:rPr>
          <w:rFonts w:ascii="Arial" w:eastAsia="Calibri" w:hAnsi="Arial" w:cs="Arial"/>
          <w:color w:val="auto"/>
        </w:rPr>
      </w:pPr>
      <w:r w:rsidRPr="2429E485">
        <w:rPr>
          <w:rFonts w:ascii="Arial" w:eastAsia="Calibri" w:hAnsi="Arial" w:cs="Arial"/>
          <w:color w:val="auto"/>
        </w:rPr>
        <w:t xml:space="preserve">Regularly gauge public attitudes towards and levels of trust in AI to help improve understanding, measure progress and inform future work, perhaps through developing an AI Trust Index for Scotland.    </w:t>
      </w:r>
    </w:p>
    <w:p w14:paraId="43B17DA4" w14:textId="77777777" w:rsidR="00ED6F97" w:rsidRPr="00ED6F97" w:rsidRDefault="00ED6F97" w:rsidP="2429E485">
      <w:pPr>
        <w:rPr>
          <w:rFonts w:eastAsia="Calibri"/>
        </w:rPr>
      </w:pPr>
    </w:p>
    <w:p w14:paraId="676D5F44" w14:textId="5F2C109F" w:rsidR="00EC28B9" w:rsidRPr="00ED6F97" w:rsidRDefault="00ED6F97" w:rsidP="2429E485">
      <w:pPr>
        <w:pStyle w:val="ListParagraph"/>
        <w:numPr>
          <w:ilvl w:val="0"/>
          <w:numId w:val="30"/>
        </w:numPr>
        <w:ind w:left="360"/>
        <w:rPr>
          <w:rFonts w:ascii="Arial" w:eastAsia="Calibri" w:hAnsi="Arial" w:cs="Arial"/>
          <w:color w:val="auto"/>
        </w:rPr>
      </w:pPr>
      <w:r w:rsidRPr="2429E485">
        <w:rPr>
          <w:rFonts w:ascii="Arial" w:eastAsia="Calibri" w:hAnsi="Arial" w:cs="Arial"/>
          <w:color w:val="auto"/>
        </w:rPr>
        <w:t xml:space="preserve">Learn from and share experiences with elsewhere, including UK and European partners and further afield, to </w:t>
      </w:r>
      <w:r w:rsidR="00300B31">
        <w:rPr>
          <w:rFonts w:ascii="Arial" w:eastAsia="Calibri" w:hAnsi="Arial" w:cs="Arial"/>
          <w:color w:val="auto"/>
        </w:rPr>
        <w:t xml:space="preserve">inform future activities and </w:t>
      </w:r>
      <w:r w:rsidRPr="2429E485">
        <w:rPr>
          <w:rFonts w:ascii="Arial" w:eastAsia="Calibri" w:hAnsi="Arial" w:cs="Arial"/>
          <w:color w:val="auto"/>
        </w:rPr>
        <w:t>ensure Scotland keeps pace with developments and good practice.</w:t>
      </w:r>
    </w:p>
    <w:p w14:paraId="571BEC2A" w14:textId="77777777" w:rsidR="00B933C3" w:rsidRDefault="00B933C3" w:rsidP="2429E485">
      <w:pPr>
        <w:rPr>
          <w:rFonts w:eastAsia="Calibri"/>
        </w:rPr>
      </w:pPr>
    </w:p>
    <w:p w14:paraId="6835CA02" w14:textId="77777777" w:rsidR="00633083" w:rsidRDefault="00633083" w:rsidP="2429E485">
      <w:pPr>
        <w:rPr>
          <w:rFonts w:eastAsia="Calibri"/>
        </w:rPr>
      </w:pPr>
    </w:p>
    <w:p w14:paraId="20968BF2" w14:textId="03FCE1C1" w:rsidR="00EC28B9" w:rsidRDefault="00EC28B9" w:rsidP="00D05145">
      <w:pPr>
        <w:pStyle w:val="paragraph"/>
        <w:spacing w:before="0" w:beforeAutospacing="0" w:after="0" w:afterAutospacing="0"/>
        <w:textAlignment w:val="baseline"/>
        <w:rPr>
          <w:rStyle w:val="eop"/>
        </w:rPr>
      </w:pPr>
      <w:r w:rsidRPr="00852F99">
        <w:rPr>
          <w:rStyle w:val="normaltextrun"/>
          <w:rFonts w:ascii="Arial" w:hAnsi="Arial"/>
        </w:rPr>
        <w:t>Public sector</w:t>
      </w:r>
      <w:r w:rsidRPr="00852F99">
        <w:rPr>
          <w:rStyle w:val="eop"/>
        </w:rPr>
        <w:t> </w:t>
      </w:r>
    </w:p>
    <w:p w14:paraId="286DC686" w14:textId="77777777" w:rsidR="00D05145" w:rsidRDefault="00D05145" w:rsidP="00D05145">
      <w:pPr>
        <w:pStyle w:val="paragraph"/>
        <w:spacing w:before="0" w:beforeAutospacing="0" w:after="0" w:afterAutospacing="0"/>
        <w:textAlignment w:val="baseline"/>
        <w:rPr>
          <w:rStyle w:val="normaltextrun"/>
        </w:rPr>
      </w:pPr>
    </w:p>
    <w:p w14:paraId="7D45DDDC" w14:textId="56A34DE4" w:rsidR="00D05145" w:rsidRDefault="00D05145" w:rsidP="00D05145">
      <w:pPr>
        <w:pStyle w:val="paragraph"/>
        <w:numPr>
          <w:ilvl w:val="0"/>
          <w:numId w:val="31"/>
        </w:numPr>
        <w:spacing w:before="0" w:beforeAutospacing="0" w:after="0" w:afterAutospacing="0"/>
        <w:ind w:left="360"/>
        <w:textAlignment w:val="baseline"/>
        <w:rPr>
          <w:rFonts w:ascii="Arial" w:hAnsi="Arial" w:cs="Arial"/>
        </w:rPr>
      </w:pPr>
      <w:r>
        <w:rPr>
          <w:rFonts w:ascii="Arial" w:hAnsi="Arial" w:cs="Arial"/>
        </w:rPr>
        <w:t>H</w:t>
      </w:r>
      <w:r w:rsidRPr="00D05145">
        <w:rPr>
          <w:rFonts w:ascii="Arial" w:hAnsi="Arial" w:cs="Arial"/>
        </w:rPr>
        <w:t xml:space="preserve">elp unlock and realise Scotland’s AI potential by using public sector projects to nurture the talent pipeline and grow the </w:t>
      </w:r>
      <w:r w:rsidR="00CB6391">
        <w:rPr>
          <w:rFonts w:ascii="Arial" w:hAnsi="Arial" w:cs="Arial"/>
        </w:rPr>
        <w:t xml:space="preserve">AI technical and complementary </w:t>
      </w:r>
      <w:r w:rsidRPr="00D05145">
        <w:rPr>
          <w:rFonts w:ascii="Arial" w:hAnsi="Arial" w:cs="Arial"/>
        </w:rPr>
        <w:t xml:space="preserve">skills and experience base. </w:t>
      </w:r>
    </w:p>
    <w:p w14:paraId="59AD6FCF" w14:textId="77777777" w:rsidR="00D05145" w:rsidRPr="00D05145" w:rsidRDefault="00D05145" w:rsidP="00D05145">
      <w:pPr>
        <w:pStyle w:val="paragraph"/>
        <w:spacing w:before="0" w:beforeAutospacing="0" w:after="0" w:afterAutospacing="0"/>
        <w:ind w:left="360"/>
        <w:textAlignment w:val="baseline"/>
        <w:rPr>
          <w:rFonts w:ascii="Arial" w:hAnsi="Arial" w:cs="Arial"/>
        </w:rPr>
      </w:pPr>
    </w:p>
    <w:p w14:paraId="614052D4" w14:textId="00AB7873" w:rsidR="00D05145" w:rsidRDefault="00D05145" w:rsidP="00D05145">
      <w:pPr>
        <w:pStyle w:val="paragraph"/>
        <w:numPr>
          <w:ilvl w:val="0"/>
          <w:numId w:val="31"/>
        </w:numPr>
        <w:spacing w:before="0" w:beforeAutospacing="0" w:after="0" w:afterAutospacing="0"/>
        <w:ind w:left="360"/>
        <w:textAlignment w:val="baseline"/>
        <w:rPr>
          <w:rFonts w:ascii="Arial" w:hAnsi="Arial" w:cs="Arial"/>
        </w:rPr>
      </w:pPr>
      <w:r w:rsidRPr="00D05145">
        <w:rPr>
          <w:rFonts w:ascii="Arial" w:hAnsi="Arial" w:cs="Arial"/>
        </w:rPr>
        <w:t xml:space="preserve">Support the Scottish Public Sector AI Task Force to become the forum for sharing and learning good practice, such as use of the Scottish AI Register, to ensure AI is used to best effect in Scotland’s public services. </w:t>
      </w:r>
    </w:p>
    <w:p w14:paraId="467EAA08" w14:textId="77777777" w:rsidR="00D05145" w:rsidRPr="00D05145" w:rsidRDefault="00D05145" w:rsidP="00D05145">
      <w:pPr>
        <w:pStyle w:val="paragraph"/>
        <w:spacing w:before="0" w:beforeAutospacing="0" w:after="0" w:afterAutospacing="0"/>
        <w:textAlignment w:val="baseline"/>
        <w:rPr>
          <w:rFonts w:ascii="Arial" w:hAnsi="Arial" w:cs="Arial"/>
        </w:rPr>
      </w:pPr>
    </w:p>
    <w:p w14:paraId="4F06CA49" w14:textId="456317C4" w:rsidR="00B933C3" w:rsidRDefault="00D05145" w:rsidP="00D05145">
      <w:pPr>
        <w:pStyle w:val="paragraph"/>
        <w:numPr>
          <w:ilvl w:val="0"/>
          <w:numId w:val="31"/>
        </w:numPr>
        <w:spacing w:before="0" w:beforeAutospacing="0" w:after="0" w:afterAutospacing="0"/>
        <w:ind w:left="360"/>
        <w:textAlignment w:val="baseline"/>
        <w:rPr>
          <w:rFonts w:ascii="Arial" w:hAnsi="Arial" w:cs="Arial"/>
        </w:rPr>
      </w:pPr>
      <w:r w:rsidRPr="00D05145">
        <w:rPr>
          <w:rFonts w:ascii="Arial" w:hAnsi="Arial" w:cs="Arial"/>
        </w:rPr>
        <w:t xml:space="preserve">Use previous CivTech® Challenges as the foundations for a wider innovation programme focused on </w:t>
      </w:r>
      <w:r w:rsidR="0067135A">
        <w:rPr>
          <w:rFonts w:ascii="Arial" w:hAnsi="Arial" w:cs="Arial"/>
        </w:rPr>
        <w:t xml:space="preserve">developing and </w:t>
      </w:r>
      <w:r w:rsidRPr="00D05145">
        <w:rPr>
          <w:rFonts w:ascii="Arial" w:hAnsi="Arial" w:cs="Arial"/>
        </w:rPr>
        <w:t>using AI</w:t>
      </w:r>
      <w:r w:rsidR="0067135A">
        <w:rPr>
          <w:rFonts w:ascii="Arial" w:hAnsi="Arial" w:cs="Arial"/>
        </w:rPr>
        <w:t xml:space="preserve"> in line with the vision </w:t>
      </w:r>
      <w:r w:rsidRPr="00D05145">
        <w:rPr>
          <w:rFonts w:ascii="Arial" w:hAnsi="Arial" w:cs="Arial"/>
        </w:rPr>
        <w:t xml:space="preserve">to help improve public service delivery.    </w:t>
      </w:r>
    </w:p>
    <w:p w14:paraId="6E67DD69" w14:textId="77777777" w:rsidR="00A46C38" w:rsidRDefault="00A46C38" w:rsidP="00A46C38">
      <w:pPr>
        <w:pStyle w:val="paragraph"/>
        <w:spacing w:before="0" w:beforeAutospacing="0" w:after="0" w:afterAutospacing="0"/>
        <w:textAlignment w:val="baseline"/>
        <w:rPr>
          <w:rFonts w:ascii="Arial" w:hAnsi="Arial" w:cs="Arial"/>
        </w:rPr>
      </w:pPr>
    </w:p>
    <w:p w14:paraId="4057F6D6" w14:textId="77777777" w:rsidR="00633083" w:rsidRDefault="00633083" w:rsidP="00A46C38">
      <w:pPr>
        <w:pStyle w:val="paragraph"/>
        <w:spacing w:before="0" w:beforeAutospacing="0" w:after="0" w:afterAutospacing="0"/>
        <w:textAlignment w:val="baseline"/>
        <w:rPr>
          <w:rFonts w:ascii="Arial" w:hAnsi="Arial" w:cs="Arial"/>
        </w:rPr>
      </w:pPr>
    </w:p>
    <w:p w14:paraId="79B4FCE1" w14:textId="42761A0F" w:rsidR="00FB6B1E" w:rsidRDefault="00EC28B9" w:rsidP="00EC28B9">
      <w:pPr>
        <w:pStyle w:val="paragraph"/>
        <w:spacing w:before="0" w:beforeAutospacing="0" w:after="0" w:afterAutospacing="0"/>
        <w:textAlignment w:val="baseline"/>
        <w:rPr>
          <w:rStyle w:val="eop"/>
        </w:rPr>
      </w:pPr>
      <w:r w:rsidRPr="00852F99">
        <w:rPr>
          <w:rStyle w:val="normaltextrun"/>
          <w:rFonts w:ascii="Arial" w:hAnsi="Arial"/>
        </w:rPr>
        <w:t>Business</w:t>
      </w:r>
      <w:r w:rsidRPr="00852F99">
        <w:rPr>
          <w:rStyle w:val="eop"/>
        </w:rPr>
        <w:t> </w:t>
      </w:r>
    </w:p>
    <w:p w14:paraId="75A90B5C" w14:textId="77777777" w:rsidR="00FB6B1E" w:rsidRDefault="00FB6B1E" w:rsidP="00EC28B9">
      <w:pPr>
        <w:pStyle w:val="paragraph"/>
        <w:spacing w:before="0" w:beforeAutospacing="0" w:after="0" w:afterAutospacing="0"/>
        <w:textAlignment w:val="baseline"/>
        <w:rPr>
          <w:rStyle w:val="eop"/>
        </w:rPr>
      </w:pPr>
    </w:p>
    <w:p w14:paraId="581351C8" w14:textId="7EF158F1" w:rsidR="00FB6B1E" w:rsidRDefault="002A7BA6" w:rsidP="00FB6B1E">
      <w:pPr>
        <w:pStyle w:val="paragraph"/>
        <w:numPr>
          <w:ilvl w:val="0"/>
          <w:numId w:val="32"/>
        </w:numPr>
        <w:spacing w:before="0" w:beforeAutospacing="0" w:after="0" w:afterAutospacing="0"/>
        <w:ind w:left="357"/>
        <w:textAlignment w:val="baseline"/>
        <w:rPr>
          <w:rFonts w:ascii="Arial" w:hAnsi="Arial" w:cs="Arial"/>
        </w:rPr>
      </w:pPr>
      <w:r w:rsidRPr="002A7BA6">
        <w:rPr>
          <w:rFonts w:ascii="Arial" w:hAnsi="Arial" w:cs="Arial"/>
        </w:rPr>
        <w:t>Develop and deliver resources to help Scottish businesses, small to large, enhance their understanding of AI and how it could help both their operations and employees, and make strategic decisions about its use and deploymen</w:t>
      </w:r>
      <w:r w:rsidR="001D23E2">
        <w:rPr>
          <w:rFonts w:ascii="Arial" w:hAnsi="Arial" w:cs="Arial"/>
        </w:rPr>
        <w:t xml:space="preserve">t if </w:t>
      </w:r>
      <w:r w:rsidR="000C2A14">
        <w:rPr>
          <w:rFonts w:ascii="Arial" w:hAnsi="Arial" w:cs="Arial"/>
        </w:rPr>
        <w:t xml:space="preserve">this </w:t>
      </w:r>
      <w:r w:rsidR="00863243">
        <w:rPr>
          <w:rFonts w:ascii="Arial" w:hAnsi="Arial" w:cs="Arial"/>
        </w:rPr>
        <w:t xml:space="preserve">would be </w:t>
      </w:r>
      <w:r w:rsidR="001D23E2">
        <w:rPr>
          <w:rFonts w:ascii="Arial" w:hAnsi="Arial" w:cs="Arial"/>
        </w:rPr>
        <w:t>appropriate</w:t>
      </w:r>
      <w:r w:rsidR="00A46FD9">
        <w:rPr>
          <w:rFonts w:ascii="Arial" w:hAnsi="Arial" w:cs="Arial"/>
        </w:rPr>
        <w:t xml:space="preserve">, taking account </w:t>
      </w:r>
      <w:r w:rsidR="00A9604C">
        <w:rPr>
          <w:rFonts w:ascii="Arial" w:hAnsi="Arial" w:cs="Arial"/>
        </w:rPr>
        <w:t xml:space="preserve">of </w:t>
      </w:r>
      <w:r w:rsidR="0074352D">
        <w:rPr>
          <w:rFonts w:ascii="Arial" w:hAnsi="Arial" w:cs="Arial"/>
        </w:rPr>
        <w:t xml:space="preserve">potential impacts and risks. </w:t>
      </w:r>
    </w:p>
    <w:p w14:paraId="585AD6FB" w14:textId="77777777" w:rsidR="00FB6B1E" w:rsidRPr="00FB6B1E" w:rsidRDefault="00FB6B1E" w:rsidP="00FB6B1E">
      <w:pPr>
        <w:pStyle w:val="paragraph"/>
        <w:spacing w:before="0" w:beforeAutospacing="0" w:after="0" w:afterAutospacing="0"/>
        <w:ind w:left="357"/>
        <w:textAlignment w:val="baseline"/>
        <w:rPr>
          <w:rFonts w:ascii="Arial" w:hAnsi="Arial" w:cs="Arial"/>
        </w:rPr>
      </w:pPr>
    </w:p>
    <w:p w14:paraId="09DB4320" w14:textId="715EFCF9" w:rsidR="002A7BA6" w:rsidRDefault="002A7BA6" w:rsidP="00FB6B1E">
      <w:pPr>
        <w:pStyle w:val="paragraph"/>
        <w:numPr>
          <w:ilvl w:val="0"/>
          <w:numId w:val="32"/>
        </w:numPr>
        <w:spacing w:before="0" w:beforeAutospacing="0" w:after="0" w:afterAutospacing="0"/>
        <w:ind w:left="357"/>
        <w:textAlignment w:val="baseline"/>
        <w:rPr>
          <w:rFonts w:ascii="Arial" w:hAnsi="Arial" w:cs="Arial"/>
        </w:rPr>
      </w:pPr>
      <w:r w:rsidRPr="002A7BA6">
        <w:rPr>
          <w:rFonts w:ascii="Arial" w:hAnsi="Arial" w:cs="Arial"/>
        </w:rPr>
        <w:t xml:space="preserve">Consider existing strengths in AI then explore how a few of these could be supported to develop and grow into strategic AI capabilities, e.g. skills, expertise, investment, taking into account other relevant initiatives.  </w:t>
      </w:r>
    </w:p>
    <w:p w14:paraId="4F161053" w14:textId="77777777" w:rsidR="00FB6B1E" w:rsidRPr="002A7BA6" w:rsidRDefault="00FB6B1E" w:rsidP="00FB6B1E">
      <w:pPr>
        <w:pStyle w:val="paragraph"/>
        <w:spacing w:before="0" w:beforeAutospacing="0" w:after="0" w:afterAutospacing="0"/>
        <w:textAlignment w:val="baseline"/>
        <w:rPr>
          <w:rFonts w:ascii="Arial" w:hAnsi="Arial" w:cs="Arial"/>
        </w:rPr>
      </w:pPr>
    </w:p>
    <w:p w14:paraId="2FD7982B" w14:textId="13676B15" w:rsidR="00FB6B1E" w:rsidRDefault="002A7BA6" w:rsidP="00FB6B1E">
      <w:pPr>
        <w:pStyle w:val="paragraph"/>
        <w:numPr>
          <w:ilvl w:val="0"/>
          <w:numId w:val="32"/>
        </w:numPr>
        <w:spacing w:before="0" w:beforeAutospacing="0" w:after="0" w:afterAutospacing="0"/>
        <w:ind w:left="357"/>
        <w:textAlignment w:val="baseline"/>
        <w:rPr>
          <w:rFonts w:ascii="Arial" w:hAnsi="Arial" w:cs="Arial"/>
        </w:rPr>
      </w:pPr>
      <w:r w:rsidRPr="002A7BA6">
        <w:rPr>
          <w:rFonts w:ascii="Arial" w:hAnsi="Arial" w:cs="Arial"/>
        </w:rPr>
        <w:lastRenderedPageBreak/>
        <w:t xml:space="preserve">Work with the Scottish National Investment Bank, enterprise agencies and investment communities to identify, promote and prioritise accessible investment for ambitious AI companies based in Scotland.  </w:t>
      </w:r>
    </w:p>
    <w:p w14:paraId="795887FE" w14:textId="77777777" w:rsidR="002A76B2" w:rsidRPr="00633083" w:rsidRDefault="002A76B2" w:rsidP="002A76B2">
      <w:pPr>
        <w:pStyle w:val="paragraph"/>
        <w:spacing w:before="0" w:beforeAutospacing="0" w:after="0" w:afterAutospacing="0"/>
        <w:textAlignment w:val="baseline"/>
        <w:rPr>
          <w:rFonts w:ascii="Arial" w:hAnsi="Arial" w:cs="Arial"/>
        </w:rPr>
      </w:pPr>
    </w:p>
    <w:p w14:paraId="246958B5" w14:textId="610C5FDF" w:rsidR="00055B0A" w:rsidRPr="00E83E67" w:rsidRDefault="00055B0A" w:rsidP="2429E485">
      <w:pPr>
        <w:pStyle w:val="paragraph"/>
        <w:numPr>
          <w:ilvl w:val="0"/>
          <w:numId w:val="32"/>
        </w:numPr>
        <w:spacing w:before="0" w:beforeAutospacing="0" w:after="0" w:afterAutospacing="0"/>
        <w:ind w:left="357"/>
        <w:textAlignment w:val="baseline"/>
        <w:rPr>
          <w:rFonts w:ascii="Arial" w:hAnsi="Arial" w:cs="Arial"/>
        </w:rPr>
      </w:pPr>
      <w:r w:rsidRPr="2429E485">
        <w:rPr>
          <w:rFonts w:ascii="Arial" w:hAnsi="Arial" w:cs="Arial"/>
        </w:rPr>
        <w:t>Ensure businesses, innovators and entrepreneurs see Scotland as an attractive home on account of its infrastructure, workforce and values-based strategic approach to AI</w:t>
      </w:r>
      <w:r w:rsidR="757981F7" w:rsidRPr="2429E485">
        <w:rPr>
          <w:rFonts w:ascii="Arial" w:hAnsi="Arial" w:cs="Arial"/>
        </w:rPr>
        <w:t>, and engage with leading AI tech companies to explore interest in creating regional offices and incentivising talent to relocate to Scotland.</w:t>
      </w:r>
    </w:p>
    <w:p w14:paraId="6D6A5C71" w14:textId="77777777" w:rsidR="00055B0A" w:rsidRDefault="00055B0A" w:rsidP="00EC28B9">
      <w:pPr>
        <w:pStyle w:val="paragraph"/>
        <w:spacing w:before="0" w:beforeAutospacing="0" w:after="0" w:afterAutospacing="0"/>
        <w:textAlignment w:val="baseline"/>
        <w:rPr>
          <w:rStyle w:val="normaltextrun"/>
          <w:rFonts w:ascii="Arial" w:hAnsi="Arial"/>
        </w:rPr>
      </w:pPr>
    </w:p>
    <w:p w14:paraId="2246C4B4" w14:textId="77777777" w:rsidR="00633083" w:rsidRDefault="00633083" w:rsidP="00EC28B9">
      <w:pPr>
        <w:pStyle w:val="paragraph"/>
        <w:spacing w:before="0" w:beforeAutospacing="0" w:after="0" w:afterAutospacing="0"/>
        <w:textAlignment w:val="baseline"/>
        <w:rPr>
          <w:rStyle w:val="normaltextrun"/>
          <w:rFonts w:ascii="Arial" w:hAnsi="Arial"/>
        </w:rPr>
      </w:pPr>
    </w:p>
    <w:p w14:paraId="4692412A" w14:textId="3A63BC69" w:rsidR="00EC28B9" w:rsidRPr="00852F99" w:rsidRDefault="00EC28B9" w:rsidP="00EC28B9">
      <w:pPr>
        <w:pStyle w:val="paragraph"/>
        <w:spacing w:before="0" w:beforeAutospacing="0" w:after="0" w:afterAutospacing="0"/>
        <w:textAlignment w:val="baseline"/>
        <w:rPr>
          <w:rStyle w:val="eop"/>
        </w:rPr>
      </w:pPr>
      <w:r w:rsidRPr="00852F99">
        <w:rPr>
          <w:rStyle w:val="normaltextrun"/>
          <w:rFonts w:ascii="Arial" w:hAnsi="Arial"/>
        </w:rPr>
        <w:t>Research</w:t>
      </w:r>
      <w:r w:rsidRPr="00852F99">
        <w:rPr>
          <w:rStyle w:val="eop"/>
        </w:rPr>
        <w:t> </w:t>
      </w:r>
    </w:p>
    <w:p w14:paraId="381DE859" w14:textId="61633016" w:rsidR="00BF5C84" w:rsidRDefault="00BF5C84" w:rsidP="0011647B"/>
    <w:p w14:paraId="49C4D35B" w14:textId="7474A5A4" w:rsidR="00287695" w:rsidRPr="00287695" w:rsidRDefault="00287695" w:rsidP="00287695">
      <w:pPr>
        <w:pStyle w:val="ListParagraph"/>
        <w:numPr>
          <w:ilvl w:val="0"/>
          <w:numId w:val="33"/>
        </w:numPr>
        <w:ind w:left="360"/>
        <w:rPr>
          <w:rFonts w:ascii="Arial" w:hAnsi="Arial" w:cs="Arial"/>
          <w:color w:val="auto"/>
        </w:rPr>
      </w:pPr>
      <w:r w:rsidRPr="00287695">
        <w:rPr>
          <w:rFonts w:ascii="Arial" w:hAnsi="Arial" w:cs="Arial"/>
          <w:color w:val="auto"/>
        </w:rPr>
        <w:t xml:space="preserve">Establish who is active in AI research – in both academia and industry </w:t>
      </w:r>
      <w:r w:rsidR="00F5431F">
        <w:rPr>
          <w:rFonts w:eastAsia="Arial"/>
        </w:rPr>
        <w:t>–</w:t>
      </w:r>
      <w:r w:rsidRPr="00287695">
        <w:rPr>
          <w:rFonts w:ascii="Arial" w:hAnsi="Arial" w:cs="Arial"/>
          <w:color w:val="auto"/>
        </w:rPr>
        <w:t xml:space="preserve"> and what their activities include to better appreciate this community and how it might be supported by and provide support to the Alliance.  </w:t>
      </w:r>
    </w:p>
    <w:p w14:paraId="1EED28D8" w14:textId="77777777" w:rsidR="00287695" w:rsidRPr="00287695" w:rsidRDefault="00287695" w:rsidP="00287695"/>
    <w:p w14:paraId="0B44B7B2" w14:textId="3C3C1D81" w:rsidR="00287695" w:rsidRPr="00287695" w:rsidRDefault="00287695" w:rsidP="00287695">
      <w:pPr>
        <w:pStyle w:val="ListParagraph"/>
        <w:numPr>
          <w:ilvl w:val="0"/>
          <w:numId w:val="33"/>
        </w:numPr>
        <w:ind w:left="360"/>
        <w:rPr>
          <w:rFonts w:ascii="Arial" w:hAnsi="Arial" w:cs="Arial"/>
          <w:color w:val="auto"/>
        </w:rPr>
      </w:pPr>
      <w:r w:rsidRPr="00287695">
        <w:rPr>
          <w:rFonts w:ascii="Arial" w:hAnsi="Arial" w:cs="Arial"/>
          <w:color w:val="auto"/>
        </w:rPr>
        <w:t>Encourage collaboration amongst this community to enhance Scotland’s share of available investment and maximise its effectiveness, and ensure other needs are identified and advocated appropriately</w:t>
      </w:r>
      <w:r w:rsidR="00375A78">
        <w:rPr>
          <w:rFonts w:ascii="Arial" w:hAnsi="Arial" w:cs="Arial"/>
          <w:color w:val="auto"/>
        </w:rPr>
        <w:t xml:space="preserve">, </w:t>
      </w:r>
      <w:r w:rsidR="00A72268">
        <w:rPr>
          <w:rFonts w:ascii="Arial" w:hAnsi="Arial" w:cs="Arial"/>
          <w:color w:val="auto"/>
        </w:rPr>
        <w:t>perhaps via a</w:t>
      </w:r>
      <w:r w:rsidR="00E96A61">
        <w:rPr>
          <w:rFonts w:ascii="Arial" w:hAnsi="Arial" w:cs="Arial"/>
          <w:color w:val="auto"/>
        </w:rPr>
        <w:t xml:space="preserve"> new </w:t>
      </w:r>
      <w:r w:rsidR="00F5431F">
        <w:rPr>
          <w:rFonts w:ascii="Arial" w:hAnsi="Arial" w:cs="Arial"/>
          <w:color w:val="auto"/>
        </w:rPr>
        <w:t>section in</w:t>
      </w:r>
      <w:r w:rsidR="005F1C64">
        <w:rPr>
          <w:rFonts w:ascii="Arial" w:hAnsi="Arial" w:cs="Arial"/>
          <w:color w:val="auto"/>
        </w:rPr>
        <w:t xml:space="preserve"> </w:t>
      </w:r>
      <w:r w:rsidR="00B5036A">
        <w:rPr>
          <w:rFonts w:ascii="Arial" w:hAnsi="Arial" w:cs="Arial"/>
          <w:color w:val="auto"/>
        </w:rPr>
        <w:t xml:space="preserve">the </w:t>
      </w:r>
      <w:r w:rsidR="00A72268">
        <w:rPr>
          <w:rFonts w:ascii="Arial" w:hAnsi="Arial" w:cs="Arial"/>
          <w:color w:val="auto"/>
        </w:rPr>
        <w:t>Alliance</w:t>
      </w:r>
      <w:r w:rsidR="00B5036A">
        <w:rPr>
          <w:rFonts w:ascii="Arial" w:hAnsi="Arial" w:cs="Arial"/>
          <w:color w:val="auto"/>
        </w:rPr>
        <w:t>.</w:t>
      </w:r>
      <w:r w:rsidR="00A72268">
        <w:rPr>
          <w:rFonts w:ascii="Arial" w:hAnsi="Arial" w:cs="Arial"/>
          <w:color w:val="auto"/>
        </w:rPr>
        <w:t xml:space="preserve"> </w:t>
      </w:r>
    </w:p>
    <w:p w14:paraId="22AC0D65" w14:textId="77777777" w:rsidR="00B933C3" w:rsidRDefault="00B933C3" w:rsidP="0011647B"/>
    <w:p w14:paraId="376CAC33" w14:textId="77777777" w:rsidR="00633083" w:rsidRDefault="00633083" w:rsidP="0011647B"/>
    <w:p w14:paraId="0AA2F42D" w14:textId="77777777" w:rsidR="00EC28B9" w:rsidRPr="00E83E67" w:rsidRDefault="00EC28B9" w:rsidP="00BF5C84">
      <w:pPr>
        <w:rPr>
          <w:rStyle w:val="eop"/>
        </w:rPr>
      </w:pPr>
      <w:r w:rsidRPr="00852F99">
        <w:rPr>
          <w:rStyle w:val="normaltextrun"/>
        </w:rPr>
        <w:t>Leadership</w:t>
      </w:r>
      <w:r w:rsidRPr="00E83E67">
        <w:rPr>
          <w:rStyle w:val="eop"/>
        </w:rPr>
        <w:t> </w:t>
      </w:r>
    </w:p>
    <w:p w14:paraId="287E112E" w14:textId="77777777" w:rsidR="00EC28B9" w:rsidRDefault="00EC28B9" w:rsidP="00EC28B9">
      <w:pPr>
        <w:pStyle w:val="paragraph"/>
        <w:spacing w:before="0" w:beforeAutospacing="0" w:after="0" w:afterAutospacing="0"/>
        <w:textAlignment w:val="baseline"/>
        <w:rPr>
          <w:rFonts w:cs="Arial"/>
        </w:rPr>
      </w:pPr>
    </w:p>
    <w:p w14:paraId="59129B04" w14:textId="77777777" w:rsidR="00D02371" w:rsidRPr="00D02371" w:rsidRDefault="00D02371" w:rsidP="00D02371">
      <w:pPr>
        <w:pStyle w:val="paragraph"/>
        <w:numPr>
          <w:ilvl w:val="0"/>
          <w:numId w:val="34"/>
        </w:numPr>
        <w:spacing w:before="0" w:beforeAutospacing="0" w:after="0" w:afterAutospacing="0"/>
        <w:ind w:left="360"/>
        <w:textAlignment w:val="baseline"/>
        <w:rPr>
          <w:rFonts w:ascii="Arial" w:hAnsi="Arial" w:cs="Arial"/>
        </w:rPr>
      </w:pPr>
      <w:r w:rsidRPr="00D02371">
        <w:rPr>
          <w:rFonts w:ascii="Arial" w:hAnsi="Arial" w:cs="Arial"/>
        </w:rPr>
        <w:t xml:space="preserve">Refresh and refine a clear and compelling AI brand for Scotland, highlighting strengths and strategic capabilities. </w:t>
      </w:r>
    </w:p>
    <w:p w14:paraId="39D1C54A" w14:textId="77777777" w:rsidR="00D02371" w:rsidRPr="00D02371" w:rsidRDefault="00D02371" w:rsidP="00D02371">
      <w:pPr>
        <w:pStyle w:val="paragraph"/>
        <w:spacing w:before="0" w:beforeAutospacing="0" w:after="0" w:afterAutospacing="0"/>
        <w:textAlignment w:val="baseline"/>
        <w:rPr>
          <w:rFonts w:ascii="Arial" w:hAnsi="Arial" w:cs="Arial"/>
        </w:rPr>
      </w:pPr>
    </w:p>
    <w:p w14:paraId="3F8A83BF" w14:textId="3B7CAC07" w:rsidR="00D02371" w:rsidRPr="00D02371" w:rsidRDefault="00D02371" w:rsidP="00D02371">
      <w:pPr>
        <w:pStyle w:val="paragraph"/>
        <w:numPr>
          <w:ilvl w:val="0"/>
          <w:numId w:val="34"/>
        </w:numPr>
        <w:spacing w:before="0" w:beforeAutospacing="0" w:after="0" w:afterAutospacing="0"/>
        <w:ind w:left="360"/>
        <w:textAlignment w:val="baseline"/>
        <w:rPr>
          <w:rFonts w:ascii="Arial" w:hAnsi="Arial" w:cs="Arial"/>
        </w:rPr>
      </w:pPr>
      <w:r w:rsidRPr="00D02371">
        <w:rPr>
          <w:rFonts w:ascii="Arial" w:hAnsi="Arial" w:cs="Arial"/>
        </w:rPr>
        <w:t>Identify Scottish AI leaders</w:t>
      </w:r>
      <w:r w:rsidR="00CC3327">
        <w:rPr>
          <w:rFonts w:ascii="Arial" w:hAnsi="Arial" w:cs="Arial"/>
        </w:rPr>
        <w:t xml:space="preserve"> and advocates</w:t>
      </w:r>
      <w:r w:rsidRPr="00D02371">
        <w:rPr>
          <w:rFonts w:ascii="Arial" w:hAnsi="Arial" w:cs="Arial"/>
        </w:rPr>
        <w:t xml:space="preserve"> and from them recruit an all-sector Scotland-wide network of AI Champions to help </w:t>
      </w:r>
      <w:r w:rsidR="0093222E">
        <w:rPr>
          <w:rFonts w:ascii="Arial" w:hAnsi="Arial" w:cs="Arial"/>
        </w:rPr>
        <w:t>promote the</w:t>
      </w:r>
      <w:r w:rsidRPr="00D02371">
        <w:rPr>
          <w:rFonts w:ascii="Arial" w:hAnsi="Arial" w:cs="Arial"/>
        </w:rPr>
        <w:t xml:space="preserve"> Alliance</w:t>
      </w:r>
      <w:r w:rsidR="0093222E">
        <w:rPr>
          <w:rFonts w:ascii="Arial" w:hAnsi="Arial" w:cs="Arial"/>
        </w:rPr>
        <w:t xml:space="preserve">’s work and </w:t>
      </w:r>
      <w:r w:rsidR="00BE4F37">
        <w:rPr>
          <w:rFonts w:ascii="Arial" w:hAnsi="Arial" w:cs="Arial"/>
        </w:rPr>
        <w:t xml:space="preserve">its </w:t>
      </w:r>
      <w:r w:rsidRPr="00D02371">
        <w:rPr>
          <w:rFonts w:ascii="Arial" w:hAnsi="Arial" w:cs="Arial"/>
        </w:rPr>
        <w:t>deliver</w:t>
      </w:r>
      <w:r w:rsidR="00BE4F37">
        <w:rPr>
          <w:rFonts w:ascii="Arial" w:hAnsi="Arial" w:cs="Arial"/>
        </w:rPr>
        <w:t>y of</w:t>
      </w:r>
      <w:r w:rsidRPr="00D02371">
        <w:rPr>
          <w:rFonts w:ascii="Arial" w:hAnsi="Arial" w:cs="Arial"/>
        </w:rPr>
        <w:t xml:space="preserve"> strategic objectives. </w:t>
      </w:r>
    </w:p>
    <w:p w14:paraId="3FED0463" w14:textId="77777777" w:rsidR="00D02371" w:rsidRPr="00D02371" w:rsidRDefault="00D02371" w:rsidP="00D02371">
      <w:pPr>
        <w:pStyle w:val="paragraph"/>
        <w:spacing w:before="0" w:beforeAutospacing="0" w:after="0" w:afterAutospacing="0"/>
        <w:textAlignment w:val="baseline"/>
        <w:rPr>
          <w:rFonts w:ascii="Arial" w:hAnsi="Arial" w:cs="Arial"/>
        </w:rPr>
      </w:pPr>
    </w:p>
    <w:p w14:paraId="02CE272E" w14:textId="77777777" w:rsidR="00D02371" w:rsidRPr="00D02371" w:rsidRDefault="00D02371" w:rsidP="00D02371">
      <w:pPr>
        <w:pStyle w:val="paragraph"/>
        <w:numPr>
          <w:ilvl w:val="0"/>
          <w:numId w:val="34"/>
        </w:numPr>
        <w:spacing w:before="0" w:beforeAutospacing="0" w:after="0" w:afterAutospacing="0"/>
        <w:ind w:left="360"/>
        <w:textAlignment w:val="baseline"/>
        <w:rPr>
          <w:rFonts w:ascii="Arial" w:hAnsi="Arial" w:cs="Arial"/>
        </w:rPr>
      </w:pPr>
      <w:r w:rsidRPr="00D02371">
        <w:rPr>
          <w:rFonts w:ascii="Arial" w:hAnsi="Arial" w:cs="Arial"/>
        </w:rPr>
        <w:t xml:space="preserve">Strengthen international links to share and learn, enable comparison and collaboration, promote Scotland’s AI brand and strengths, and help attract AI businesses, investment and talent.  </w:t>
      </w:r>
    </w:p>
    <w:p w14:paraId="39C1C1B0" w14:textId="77777777" w:rsidR="00D02371" w:rsidRPr="00D02371" w:rsidRDefault="00D02371" w:rsidP="00D02371">
      <w:pPr>
        <w:pStyle w:val="paragraph"/>
        <w:spacing w:before="0" w:beforeAutospacing="0" w:after="0" w:afterAutospacing="0"/>
        <w:textAlignment w:val="baseline"/>
        <w:rPr>
          <w:rFonts w:ascii="Arial" w:hAnsi="Arial" w:cs="Arial"/>
        </w:rPr>
      </w:pPr>
    </w:p>
    <w:p w14:paraId="2ADFB099" w14:textId="77777777" w:rsidR="00372509" w:rsidRDefault="00D02371" w:rsidP="2429E485">
      <w:pPr>
        <w:pStyle w:val="paragraph"/>
        <w:numPr>
          <w:ilvl w:val="0"/>
          <w:numId w:val="34"/>
        </w:numPr>
        <w:spacing w:before="0" w:beforeAutospacing="0" w:after="0" w:afterAutospacing="0"/>
        <w:ind w:left="360"/>
        <w:textAlignment w:val="baseline"/>
        <w:rPr>
          <w:rFonts w:ascii="Arial" w:hAnsi="Arial" w:cs="Arial"/>
        </w:rPr>
      </w:pPr>
      <w:r w:rsidRPr="2429E485">
        <w:rPr>
          <w:rFonts w:ascii="Arial" w:hAnsi="Arial" w:cs="Arial"/>
        </w:rPr>
        <w:t>The Alliance reviews and adapts its structure, membership and ways of working to ensure it can deliver recommendations taken forward</w:t>
      </w:r>
      <w:r w:rsidR="00BE4F37">
        <w:rPr>
          <w:rFonts w:cs="Arial"/>
        </w:rPr>
        <w:t xml:space="preserve"> </w:t>
      </w:r>
      <w:r w:rsidR="00BE4F37" w:rsidRPr="00BE4F37">
        <w:rPr>
          <w:rFonts w:ascii="Arial" w:hAnsi="Arial" w:cs="Arial"/>
        </w:rPr>
        <w:t xml:space="preserve">dynamically </w:t>
      </w:r>
      <w:r w:rsidR="00BE4F37">
        <w:rPr>
          <w:rFonts w:ascii="Arial" w:hAnsi="Arial" w:cs="Arial"/>
        </w:rPr>
        <w:t>and</w:t>
      </w:r>
      <w:r w:rsidR="00BE4F37" w:rsidRPr="00BE4F37">
        <w:rPr>
          <w:rFonts w:ascii="Arial" w:hAnsi="Arial" w:cs="Arial"/>
        </w:rPr>
        <w:t xml:space="preserve"> sustainably.</w:t>
      </w:r>
    </w:p>
    <w:p w14:paraId="32BEEAC1" w14:textId="261E7CD9" w:rsidR="00D02371" w:rsidRDefault="00D02371" w:rsidP="00372509">
      <w:pPr>
        <w:pStyle w:val="paragraph"/>
        <w:spacing w:before="0" w:beforeAutospacing="0" w:after="0" w:afterAutospacing="0"/>
        <w:textAlignment w:val="baseline"/>
        <w:rPr>
          <w:rFonts w:ascii="Arial" w:hAnsi="Arial" w:cs="Arial"/>
        </w:rPr>
      </w:pPr>
    </w:p>
    <w:p w14:paraId="0C9D3746" w14:textId="77777777" w:rsidR="00633083" w:rsidRPr="00BE4F37" w:rsidRDefault="00633083" w:rsidP="00372509">
      <w:pPr>
        <w:pStyle w:val="paragraph"/>
        <w:spacing w:before="0" w:beforeAutospacing="0" w:after="0" w:afterAutospacing="0"/>
        <w:textAlignment w:val="baseline"/>
        <w:rPr>
          <w:rFonts w:ascii="Arial" w:hAnsi="Arial" w:cs="Arial"/>
        </w:rPr>
      </w:pPr>
    </w:p>
    <w:p w14:paraId="32E816F4" w14:textId="6140AEDA" w:rsidR="00EC28B9" w:rsidRPr="00852F99" w:rsidRDefault="00EC28B9" w:rsidP="00EC28B9">
      <w:pPr>
        <w:pStyle w:val="paragraph"/>
        <w:spacing w:before="0" w:beforeAutospacing="0" w:after="0" w:afterAutospacing="0"/>
        <w:textAlignment w:val="baseline"/>
        <w:rPr>
          <w:rStyle w:val="eop"/>
        </w:rPr>
      </w:pPr>
      <w:r w:rsidRPr="00852F99">
        <w:rPr>
          <w:rStyle w:val="normaltextrun"/>
          <w:rFonts w:ascii="Arial" w:hAnsi="Arial"/>
        </w:rPr>
        <w:t>Skills </w:t>
      </w:r>
      <w:r w:rsidRPr="00852F99">
        <w:rPr>
          <w:rStyle w:val="eop"/>
        </w:rPr>
        <w:t> </w:t>
      </w:r>
    </w:p>
    <w:p w14:paraId="0CC55680" w14:textId="77777777" w:rsidR="00EC28B9" w:rsidRDefault="00EC28B9" w:rsidP="00EC28B9">
      <w:pPr>
        <w:pStyle w:val="paragraph"/>
        <w:spacing w:before="0" w:beforeAutospacing="0" w:after="0" w:afterAutospacing="0"/>
        <w:textAlignment w:val="baseline"/>
        <w:rPr>
          <w:rFonts w:ascii="Arial" w:hAnsi="Arial" w:cs="Arial"/>
        </w:rPr>
      </w:pPr>
    </w:p>
    <w:p w14:paraId="78BD1DA8" w14:textId="03A8D577" w:rsidR="00445525" w:rsidRPr="00445525" w:rsidRDefault="00445525" w:rsidP="00445525">
      <w:pPr>
        <w:pStyle w:val="paragraph"/>
        <w:numPr>
          <w:ilvl w:val="0"/>
          <w:numId w:val="35"/>
        </w:numPr>
        <w:spacing w:before="0" w:beforeAutospacing="0" w:after="0" w:afterAutospacing="0"/>
        <w:ind w:left="360"/>
        <w:textAlignment w:val="baseline"/>
        <w:rPr>
          <w:rFonts w:ascii="Arial" w:hAnsi="Arial" w:cs="Arial"/>
        </w:rPr>
      </w:pPr>
      <w:r w:rsidRPr="00445525">
        <w:rPr>
          <w:rFonts w:ascii="Arial" w:hAnsi="Arial" w:cs="Arial"/>
        </w:rPr>
        <w:t>Promote an integrated approach to development of skill</w:t>
      </w:r>
      <w:r w:rsidR="00E17979">
        <w:rPr>
          <w:rFonts w:ascii="Arial" w:hAnsi="Arial" w:cs="Arial"/>
        </w:rPr>
        <w:t>s relating to AI</w:t>
      </w:r>
      <w:r w:rsidRPr="00445525">
        <w:rPr>
          <w:rFonts w:ascii="Arial" w:hAnsi="Arial" w:cs="Arial"/>
        </w:rPr>
        <w:t>, from schools to universities to workplace and lifelong learning</w:t>
      </w:r>
      <w:r w:rsidR="00B66D65">
        <w:rPr>
          <w:rFonts w:ascii="Arial" w:hAnsi="Arial" w:cs="Arial"/>
        </w:rPr>
        <w:t xml:space="preserve">, </w:t>
      </w:r>
      <w:r w:rsidR="005928BD">
        <w:rPr>
          <w:rFonts w:ascii="Arial" w:hAnsi="Arial" w:cs="Arial"/>
        </w:rPr>
        <w:t xml:space="preserve">within work to deliver initiatives such as the Digital Economy Skills Action Plan. </w:t>
      </w:r>
      <w:r w:rsidR="00B66D65">
        <w:rPr>
          <w:rFonts w:ascii="Arial" w:hAnsi="Arial" w:cs="Arial"/>
        </w:rPr>
        <w:t xml:space="preserve"> </w:t>
      </w:r>
      <w:r w:rsidRPr="00445525">
        <w:rPr>
          <w:rFonts w:ascii="Arial" w:hAnsi="Arial" w:cs="Arial"/>
        </w:rPr>
        <w:t xml:space="preserve"> </w:t>
      </w:r>
    </w:p>
    <w:p w14:paraId="0A27BD81" w14:textId="77777777" w:rsidR="00445525" w:rsidRPr="00445525" w:rsidRDefault="00445525" w:rsidP="00445525">
      <w:pPr>
        <w:pStyle w:val="paragraph"/>
        <w:spacing w:before="0" w:beforeAutospacing="0" w:after="0" w:afterAutospacing="0"/>
        <w:textAlignment w:val="baseline"/>
        <w:rPr>
          <w:rFonts w:ascii="Arial" w:hAnsi="Arial" w:cs="Arial"/>
        </w:rPr>
      </w:pPr>
    </w:p>
    <w:p w14:paraId="0BFF0D62" w14:textId="5532274A" w:rsidR="00445525" w:rsidRDefault="00445525" w:rsidP="00445525">
      <w:pPr>
        <w:pStyle w:val="paragraph"/>
        <w:numPr>
          <w:ilvl w:val="0"/>
          <w:numId w:val="35"/>
        </w:numPr>
        <w:spacing w:before="0" w:beforeAutospacing="0" w:after="0" w:afterAutospacing="0"/>
        <w:ind w:left="360"/>
        <w:textAlignment w:val="baseline"/>
        <w:rPr>
          <w:rFonts w:ascii="Arial" w:hAnsi="Arial" w:cs="Arial"/>
        </w:rPr>
      </w:pPr>
      <w:r w:rsidRPr="00445525">
        <w:rPr>
          <w:rFonts w:ascii="Arial" w:hAnsi="Arial" w:cs="Arial"/>
        </w:rPr>
        <w:t>Identify skills likely to be needed for AI across the workforce using existing UK and globally available resources, such as the National Foundation for Educational Research’s ‘Skills Imperative 2035’</w:t>
      </w:r>
      <w:r w:rsidR="0083324C">
        <w:rPr>
          <w:rFonts w:ascii="Arial" w:hAnsi="Arial" w:cs="Arial"/>
        </w:rPr>
        <w:t>, and c</w:t>
      </w:r>
      <w:r w:rsidR="00F9694E">
        <w:rPr>
          <w:rFonts w:ascii="Arial" w:hAnsi="Arial" w:cs="Arial"/>
        </w:rPr>
        <w:t>hannels.</w:t>
      </w:r>
    </w:p>
    <w:p w14:paraId="66B02437" w14:textId="77777777" w:rsidR="00F9694E" w:rsidRPr="0083324C" w:rsidRDefault="00F9694E" w:rsidP="00F9694E">
      <w:pPr>
        <w:pStyle w:val="paragraph"/>
        <w:spacing w:before="0" w:beforeAutospacing="0" w:after="0" w:afterAutospacing="0"/>
        <w:textAlignment w:val="baseline"/>
        <w:rPr>
          <w:rFonts w:ascii="Arial" w:hAnsi="Arial" w:cs="Arial"/>
        </w:rPr>
      </w:pPr>
    </w:p>
    <w:p w14:paraId="45E6CF70" w14:textId="52B10E71" w:rsidR="00D02371" w:rsidRDefault="00445525" w:rsidP="00445525">
      <w:pPr>
        <w:pStyle w:val="paragraph"/>
        <w:numPr>
          <w:ilvl w:val="0"/>
          <w:numId w:val="35"/>
        </w:numPr>
        <w:spacing w:before="0" w:beforeAutospacing="0" w:after="0" w:afterAutospacing="0"/>
        <w:ind w:left="360"/>
        <w:textAlignment w:val="baseline"/>
        <w:rPr>
          <w:rFonts w:ascii="Arial" w:hAnsi="Arial" w:cs="Arial"/>
        </w:rPr>
      </w:pPr>
      <w:r w:rsidRPr="00445525">
        <w:rPr>
          <w:rFonts w:ascii="Arial" w:hAnsi="Arial" w:cs="Arial"/>
        </w:rPr>
        <w:lastRenderedPageBreak/>
        <w:t xml:space="preserve">Support development of AI skills, both technical and complementary, via work to implement initiatives such as the Scottish Technology Ecosystem Review and  relevant others.  </w:t>
      </w:r>
    </w:p>
    <w:p w14:paraId="3744AF1D" w14:textId="77777777" w:rsidR="00CF4ED0" w:rsidRDefault="00CF4ED0" w:rsidP="00EC28B9">
      <w:pPr>
        <w:pStyle w:val="paragraph"/>
        <w:spacing w:before="0" w:beforeAutospacing="0" w:after="0" w:afterAutospacing="0"/>
        <w:textAlignment w:val="baseline"/>
        <w:rPr>
          <w:rStyle w:val="normaltextrun"/>
          <w:rFonts w:ascii="Arial" w:hAnsi="Arial"/>
        </w:rPr>
      </w:pPr>
    </w:p>
    <w:p w14:paraId="0FD56587" w14:textId="77777777" w:rsidR="00633083" w:rsidRDefault="00633083" w:rsidP="00EC28B9">
      <w:pPr>
        <w:pStyle w:val="paragraph"/>
        <w:spacing w:before="0" w:beforeAutospacing="0" w:after="0" w:afterAutospacing="0"/>
        <w:textAlignment w:val="baseline"/>
        <w:rPr>
          <w:rStyle w:val="normaltextrun"/>
          <w:rFonts w:ascii="Arial" w:hAnsi="Arial"/>
        </w:rPr>
      </w:pPr>
    </w:p>
    <w:p w14:paraId="07934955" w14:textId="0912F4C4" w:rsidR="00EC28B9" w:rsidRPr="00852F99" w:rsidRDefault="00EC28B9" w:rsidP="00EC28B9">
      <w:pPr>
        <w:pStyle w:val="paragraph"/>
        <w:spacing w:before="0" w:beforeAutospacing="0" w:after="0" w:afterAutospacing="0"/>
        <w:textAlignment w:val="baseline"/>
        <w:rPr>
          <w:rFonts w:ascii="Arial" w:hAnsi="Arial"/>
        </w:rPr>
      </w:pPr>
      <w:r w:rsidRPr="00852F99">
        <w:rPr>
          <w:rStyle w:val="normaltextrun"/>
          <w:rFonts w:ascii="Arial" w:hAnsi="Arial"/>
        </w:rPr>
        <w:t>Tech Infrastructure</w:t>
      </w:r>
      <w:r w:rsidRPr="00852F99">
        <w:rPr>
          <w:rFonts w:ascii="Arial" w:hAnsi="Arial"/>
        </w:rPr>
        <w:t> </w:t>
      </w:r>
    </w:p>
    <w:p w14:paraId="38710730" w14:textId="77777777" w:rsidR="00EC28B9" w:rsidRDefault="00EC28B9" w:rsidP="00EC28B9">
      <w:pPr>
        <w:pStyle w:val="paragraph"/>
        <w:spacing w:before="0" w:beforeAutospacing="0" w:after="0" w:afterAutospacing="0"/>
        <w:textAlignment w:val="baseline"/>
        <w:rPr>
          <w:rFonts w:ascii="Arial" w:hAnsi="Arial" w:cs="Arial"/>
        </w:rPr>
      </w:pPr>
    </w:p>
    <w:p w14:paraId="0919C464" w14:textId="141C20B1" w:rsidR="00445525" w:rsidRDefault="003441CA" w:rsidP="003441CA">
      <w:pPr>
        <w:pStyle w:val="paragraph"/>
        <w:numPr>
          <w:ilvl w:val="0"/>
          <w:numId w:val="36"/>
        </w:numPr>
        <w:spacing w:before="0" w:beforeAutospacing="0" w:after="0" w:afterAutospacing="0"/>
        <w:textAlignment w:val="baseline"/>
        <w:rPr>
          <w:rFonts w:ascii="Arial" w:hAnsi="Arial" w:cs="Arial"/>
        </w:rPr>
      </w:pPr>
      <w:r w:rsidRPr="003441CA">
        <w:rPr>
          <w:rFonts w:ascii="Arial" w:hAnsi="Arial" w:cs="Arial"/>
        </w:rPr>
        <w:t>Ensure</w:t>
      </w:r>
      <w:r w:rsidR="00DA0E53">
        <w:rPr>
          <w:rFonts w:ascii="Arial" w:hAnsi="Arial" w:cs="Arial"/>
        </w:rPr>
        <w:t xml:space="preserve"> that all aspects of</w:t>
      </w:r>
      <w:r w:rsidRPr="003441CA">
        <w:rPr>
          <w:rFonts w:ascii="Arial" w:hAnsi="Arial" w:cs="Arial"/>
        </w:rPr>
        <w:t xml:space="preserve"> AI</w:t>
      </w:r>
      <w:r w:rsidR="008E725D">
        <w:rPr>
          <w:rFonts w:ascii="Arial" w:hAnsi="Arial" w:cs="Arial"/>
        </w:rPr>
        <w:t xml:space="preserve"> technologies</w:t>
      </w:r>
      <w:r w:rsidR="00DA5BB2">
        <w:rPr>
          <w:rFonts w:ascii="Arial" w:hAnsi="Arial" w:cs="Arial"/>
        </w:rPr>
        <w:t xml:space="preserve">, </w:t>
      </w:r>
      <w:r w:rsidR="00925310">
        <w:rPr>
          <w:rFonts w:ascii="Arial" w:hAnsi="Arial" w:cs="Arial"/>
        </w:rPr>
        <w:t>including</w:t>
      </w:r>
      <w:r w:rsidR="00DA5BB2">
        <w:rPr>
          <w:rFonts w:ascii="Arial" w:hAnsi="Arial" w:cs="Arial"/>
        </w:rPr>
        <w:t xml:space="preserve"> </w:t>
      </w:r>
      <w:r w:rsidR="009D3709">
        <w:rPr>
          <w:rFonts w:ascii="Arial" w:hAnsi="Arial" w:cs="Arial"/>
        </w:rPr>
        <w:t>dat</w:t>
      </w:r>
      <w:r w:rsidR="00DA5BB2">
        <w:rPr>
          <w:rFonts w:ascii="Arial" w:hAnsi="Arial" w:cs="Arial"/>
        </w:rPr>
        <w:t>a</w:t>
      </w:r>
      <w:r w:rsidR="009D3709">
        <w:rPr>
          <w:rFonts w:ascii="Arial" w:hAnsi="Arial" w:cs="Arial"/>
        </w:rPr>
        <w:t xml:space="preserve">, </w:t>
      </w:r>
      <w:r w:rsidR="008E725D">
        <w:rPr>
          <w:rFonts w:ascii="Arial" w:hAnsi="Arial" w:cs="Arial"/>
        </w:rPr>
        <w:t>are</w:t>
      </w:r>
      <w:r w:rsidRPr="003441CA">
        <w:rPr>
          <w:rFonts w:ascii="Arial" w:hAnsi="Arial" w:cs="Arial"/>
        </w:rPr>
        <w:t xml:space="preserve"> considered in</w:t>
      </w:r>
      <w:r w:rsidR="003B6C15">
        <w:rPr>
          <w:rFonts w:ascii="Arial" w:hAnsi="Arial" w:cs="Arial"/>
        </w:rPr>
        <w:t xml:space="preserve"> all</w:t>
      </w:r>
      <w:r w:rsidRPr="003441CA">
        <w:rPr>
          <w:rFonts w:ascii="Arial" w:hAnsi="Arial" w:cs="Arial"/>
        </w:rPr>
        <w:t xml:space="preserve"> activities to enhance and expand </w:t>
      </w:r>
      <w:r w:rsidR="00CB5C1A">
        <w:rPr>
          <w:rFonts w:ascii="Arial" w:hAnsi="Arial" w:cs="Arial"/>
        </w:rPr>
        <w:t xml:space="preserve">tech </w:t>
      </w:r>
      <w:r w:rsidRPr="003441CA">
        <w:rPr>
          <w:rFonts w:ascii="Arial" w:hAnsi="Arial" w:cs="Arial"/>
        </w:rPr>
        <w:t>infrastructure</w:t>
      </w:r>
      <w:r w:rsidR="003B6C15">
        <w:rPr>
          <w:rFonts w:ascii="Arial" w:hAnsi="Arial" w:cs="Arial"/>
        </w:rPr>
        <w:t>,</w:t>
      </w:r>
      <w:r w:rsidRPr="003441CA">
        <w:rPr>
          <w:rFonts w:ascii="Arial" w:hAnsi="Arial" w:cs="Arial"/>
        </w:rPr>
        <w:t xml:space="preserve"> and continue to support </w:t>
      </w:r>
      <w:r w:rsidR="003B6C15">
        <w:rPr>
          <w:rFonts w:ascii="Arial" w:hAnsi="Arial" w:cs="Arial"/>
        </w:rPr>
        <w:t>proposal</w:t>
      </w:r>
      <w:r w:rsidRPr="003441CA">
        <w:rPr>
          <w:rFonts w:ascii="Arial" w:hAnsi="Arial" w:cs="Arial"/>
        </w:rPr>
        <w:t>s for improvements</w:t>
      </w:r>
      <w:r w:rsidR="00340550">
        <w:rPr>
          <w:rFonts w:ascii="Arial" w:hAnsi="Arial" w:cs="Arial"/>
        </w:rPr>
        <w:t xml:space="preserve"> and investments</w:t>
      </w:r>
      <w:r w:rsidRPr="003441CA">
        <w:rPr>
          <w:rFonts w:ascii="Arial" w:hAnsi="Arial" w:cs="Arial"/>
        </w:rPr>
        <w:t xml:space="preserve"> in Scotland, such as cybersecurity, energy efficient data centres and supercomputer facilities.</w:t>
      </w:r>
    </w:p>
    <w:p w14:paraId="26EB43B9" w14:textId="77777777" w:rsidR="005967B8" w:rsidRDefault="005967B8" w:rsidP="00EC28B9">
      <w:pPr>
        <w:pStyle w:val="paragraph"/>
        <w:spacing w:before="0" w:beforeAutospacing="0" w:after="0" w:afterAutospacing="0"/>
        <w:textAlignment w:val="baseline"/>
        <w:rPr>
          <w:rFonts w:ascii="Arial" w:hAnsi="Arial" w:cs="Arial"/>
          <w:color w:val="434343"/>
        </w:rPr>
      </w:pPr>
    </w:p>
    <w:p w14:paraId="5BF63D67" w14:textId="77777777" w:rsidR="0020770D" w:rsidRPr="00595F6A" w:rsidRDefault="0020770D" w:rsidP="0020770D">
      <w:pPr>
        <w:rPr>
          <w:rFonts w:eastAsia="Arial"/>
          <w:color w:val="C00000"/>
        </w:rPr>
      </w:pPr>
      <w:r w:rsidRPr="00595F6A">
        <w:rPr>
          <w:rFonts w:eastAsia="Arial"/>
          <w:color w:val="C00000"/>
        </w:rPr>
        <w:t>Next Steps</w:t>
      </w:r>
    </w:p>
    <w:p w14:paraId="109E80A5" w14:textId="77777777" w:rsidR="0020770D" w:rsidRDefault="0020770D" w:rsidP="0020770D">
      <w:pPr>
        <w:rPr>
          <w:rFonts w:eastAsia="Arial"/>
        </w:rPr>
      </w:pPr>
    </w:p>
    <w:p w14:paraId="3D4B922E" w14:textId="4CC5E36D" w:rsidR="055C6480" w:rsidRDefault="055C6480" w:rsidP="2429E485">
      <w:pPr>
        <w:rPr>
          <w:rStyle w:val="normaltextrun"/>
          <w:color w:val="000000" w:themeColor="text1"/>
        </w:rPr>
      </w:pPr>
      <w:r w:rsidRPr="2429E485">
        <w:rPr>
          <w:rStyle w:val="normaltextrun"/>
          <w:color w:val="000000" w:themeColor="text1"/>
        </w:rPr>
        <w:t xml:space="preserve">Much has been achieved but there is scope, opportunity and motivation to build on previous successes and bolster Scotland’s reputation for ‘doing AI well’.   </w:t>
      </w:r>
    </w:p>
    <w:p w14:paraId="176B0678" w14:textId="3B90F265" w:rsidR="2429E485" w:rsidRDefault="2429E485" w:rsidP="2429E485">
      <w:pPr>
        <w:rPr>
          <w:rStyle w:val="normaltextrun"/>
          <w:color w:val="000000" w:themeColor="text1"/>
        </w:rPr>
      </w:pPr>
    </w:p>
    <w:p w14:paraId="10548C2A" w14:textId="3B1467B4" w:rsidR="055C6480" w:rsidRDefault="055C6480" w:rsidP="2429E485">
      <w:r w:rsidRPr="2429E485">
        <w:rPr>
          <w:rStyle w:val="normaltextrun"/>
          <w:color w:val="000000" w:themeColor="text1"/>
        </w:rPr>
        <w:t xml:space="preserve">It is intended that the recommendations set out above will be the topic of dialogue in early 2024. The Alliance </w:t>
      </w:r>
      <w:r w:rsidR="00FE685E">
        <w:rPr>
          <w:rStyle w:val="normaltextrun"/>
          <w:color w:val="000000" w:themeColor="text1"/>
        </w:rPr>
        <w:t xml:space="preserve">Leadership Group </w:t>
      </w:r>
      <w:r w:rsidRPr="2429E485">
        <w:rPr>
          <w:rStyle w:val="normaltextrun"/>
          <w:color w:val="000000" w:themeColor="text1"/>
        </w:rPr>
        <w:t>is keen to hear from as many perspectives as possible and would like to encourage everyone with an interest to reflect and comment on them.</w:t>
      </w:r>
    </w:p>
    <w:p w14:paraId="0A6BE3AE" w14:textId="27812352" w:rsidR="055C6480" w:rsidRDefault="055C6480" w:rsidP="2429E485">
      <w:r w:rsidRPr="2429E485">
        <w:rPr>
          <w:rStyle w:val="normaltextrun"/>
          <w:color w:val="000000" w:themeColor="text1"/>
        </w:rPr>
        <w:t xml:space="preserve">  </w:t>
      </w:r>
    </w:p>
    <w:p w14:paraId="630A9AA0" w14:textId="20279698" w:rsidR="055C6480" w:rsidRDefault="055C6480" w:rsidP="2429E485">
      <w:r w:rsidRPr="2429E485">
        <w:rPr>
          <w:rStyle w:val="normaltextrun"/>
          <w:color w:val="000000" w:themeColor="text1"/>
        </w:rPr>
        <w:t xml:space="preserve">Somewhat like AI itself, the Alliance wants the approach to be dynamic, learning and improving, and would welcome all’s contributions as it continues to strive towards achieving this and making Scotland an attractive exemplar in AI.    </w:t>
      </w:r>
    </w:p>
    <w:p w14:paraId="04715216" w14:textId="7F51A75F" w:rsidR="2429E485" w:rsidRDefault="2429E485" w:rsidP="2429E485">
      <w:pPr>
        <w:rPr>
          <w:rStyle w:val="normaltextrun"/>
          <w:color w:val="000000" w:themeColor="text1"/>
        </w:rPr>
      </w:pPr>
    </w:p>
    <w:p w14:paraId="1A5CF3DD" w14:textId="77777777" w:rsidR="005967B8" w:rsidRDefault="005967B8" w:rsidP="005967B8">
      <w:pPr>
        <w:pStyle w:val="paragraph"/>
        <w:spacing w:before="0" w:beforeAutospacing="0" w:after="0" w:afterAutospacing="0"/>
        <w:textAlignment w:val="baseline"/>
      </w:pPr>
      <w:r>
        <w:rPr>
          <w:rStyle w:val="eop"/>
          <w:rFonts w:ascii="Arial" w:hAnsi="Arial" w:cs="Arial"/>
        </w:rPr>
        <w:t>Synopses of</w:t>
      </w:r>
      <w:r w:rsidRPr="00297A53">
        <w:rPr>
          <w:rStyle w:val="eop"/>
          <w:rFonts w:ascii="Arial" w:hAnsi="Arial" w:cs="Arial"/>
        </w:rPr>
        <w:t xml:space="preserve"> </w:t>
      </w:r>
      <w:r>
        <w:rPr>
          <w:rStyle w:val="eop"/>
          <w:rFonts w:ascii="Arial" w:hAnsi="Arial" w:cs="Arial"/>
        </w:rPr>
        <w:t xml:space="preserve">evidence for each theme can be found in the next section of the report. </w:t>
      </w:r>
    </w:p>
    <w:p w14:paraId="5290DC36" w14:textId="77777777" w:rsidR="005967B8" w:rsidRDefault="005967B8" w:rsidP="2429E485">
      <w:pPr>
        <w:rPr>
          <w:rStyle w:val="normaltextrun"/>
          <w:color w:val="000000" w:themeColor="text1"/>
        </w:rPr>
      </w:pPr>
    </w:p>
    <w:p w14:paraId="400A21FC" w14:textId="77777777" w:rsidR="00EC28B9" w:rsidRPr="00852F99" w:rsidRDefault="00EC28B9" w:rsidP="00852F99">
      <w:pPr>
        <w:pStyle w:val="Heading3"/>
        <w:numPr>
          <w:ilvl w:val="2"/>
          <w:numId w:val="0"/>
        </w:numPr>
        <w:rPr>
          <w:rFonts w:eastAsia="Arial"/>
          <w:b/>
          <w:color w:val="7030A0"/>
          <w:sz w:val="28"/>
        </w:rPr>
      </w:pPr>
    </w:p>
    <w:p w14:paraId="5FC692E4" w14:textId="77777777" w:rsidR="00EC28B9" w:rsidRPr="00852F99" w:rsidRDefault="00EC28B9" w:rsidP="00852F99">
      <w:pPr>
        <w:pStyle w:val="Heading3"/>
        <w:numPr>
          <w:ilvl w:val="2"/>
          <w:numId w:val="0"/>
        </w:numPr>
        <w:rPr>
          <w:rFonts w:eastAsia="Arial"/>
          <w:b/>
          <w:color w:val="7030A0"/>
          <w:sz w:val="28"/>
        </w:rPr>
      </w:pPr>
    </w:p>
    <w:p w14:paraId="5FFE2691" w14:textId="77777777" w:rsidR="00EC28B9" w:rsidRPr="00852F99" w:rsidRDefault="00EC28B9" w:rsidP="00852F99">
      <w:pPr>
        <w:pStyle w:val="Heading3"/>
        <w:numPr>
          <w:ilvl w:val="2"/>
          <w:numId w:val="0"/>
        </w:numPr>
        <w:rPr>
          <w:rFonts w:eastAsia="Arial"/>
          <w:b/>
          <w:color w:val="7030A0"/>
          <w:sz w:val="28"/>
        </w:rPr>
      </w:pPr>
    </w:p>
    <w:p w14:paraId="341A7E8A" w14:textId="77777777" w:rsidR="00EC28B9" w:rsidRDefault="00EC28B9" w:rsidP="00EC28B9">
      <w:pPr>
        <w:pStyle w:val="Heading3"/>
        <w:numPr>
          <w:ilvl w:val="2"/>
          <w:numId w:val="0"/>
        </w:numPr>
        <w:rPr>
          <w:rFonts w:eastAsia="Arial"/>
          <w:b/>
          <w:bCs/>
          <w:color w:val="7030A0"/>
          <w:sz w:val="28"/>
          <w:szCs w:val="28"/>
        </w:rPr>
      </w:pPr>
    </w:p>
    <w:p w14:paraId="77754341" w14:textId="77777777" w:rsidR="00EC28B9" w:rsidRDefault="00EC28B9" w:rsidP="00EC28B9">
      <w:pPr>
        <w:pStyle w:val="Heading3"/>
        <w:numPr>
          <w:ilvl w:val="2"/>
          <w:numId w:val="0"/>
        </w:numPr>
        <w:rPr>
          <w:rFonts w:eastAsia="Arial"/>
          <w:b/>
          <w:bCs/>
          <w:color w:val="7030A0"/>
          <w:sz w:val="28"/>
          <w:szCs w:val="28"/>
        </w:rPr>
      </w:pPr>
    </w:p>
    <w:p w14:paraId="68A20D9F" w14:textId="77777777" w:rsidR="00EC28B9" w:rsidRDefault="00EC28B9" w:rsidP="00EC28B9">
      <w:pPr>
        <w:pStyle w:val="Heading3"/>
        <w:numPr>
          <w:ilvl w:val="2"/>
          <w:numId w:val="0"/>
        </w:numPr>
        <w:rPr>
          <w:rFonts w:eastAsia="Arial"/>
          <w:b/>
          <w:bCs/>
          <w:color w:val="7030A0"/>
          <w:sz w:val="28"/>
          <w:szCs w:val="28"/>
        </w:rPr>
      </w:pPr>
    </w:p>
    <w:p w14:paraId="2BF17417" w14:textId="77777777" w:rsidR="00EC28B9" w:rsidRDefault="00EC28B9" w:rsidP="00EC28B9">
      <w:pPr>
        <w:pStyle w:val="Heading3"/>
        <w:numPr>
          <w:ilvl w:val="2"/>
          <w:numId w:val="0"/>
        </w:numPr>
        <w:rPr>
          <w:rFonts w:eastAsia="Arial"/>
          <w:b/>
          <w:bCs/>
          <w:color w:val="7030A0"/>
          <w:sz w:val="28"/>
          <w:szCs w:val="28"/>
        </w:rPr>
      </w:pPr>
    </w:p>
    <w:p w14:paraId="68FF5C56" w14:textId="77777777" w:rsidR="00EC28B9" w:rsidRDefault="00EC28B9" w:rsidP="00EC28B9">
      <w:pPr>
        <w:pStyle w:val="Heading3"/>
        <w:numPr>
          <w:ilvl w:val="2"/>
          <w:numId w:val="0"/>
        </w:numPr>
        <w:rPr>
          <w:rFonts w:eastAsia="Arial"/>
          <w:b/>
          <w:bCs/>
          <w:color w:val="7030A0"/>
          <w:sz w:val="28"/>
          <w:szCs w:val="28"/>
        </w:rPr>
      </w:pPr>
    </w:p>
    <w:p w14:paraId="2786421C" w14:textId="77777777" w:rsidR="00EC28B9" w:rsidRDefault="00EC28B9" w:rsidP="00EC28B9">
      <w:pPr>
        <w:pStyle w:val="Heading3"/>
        <w:numPr>
          <w:ilvl w:val="2"/>
          <w:numId w:val="0"/>
        </w:numPr>
        <w:rPr>
          <w:rFonts w:eastAsia="Arial"/>
          <w:b/>
          <w:bCs/>
          <w:color w:val="7030A0"/>
          <w:sz w:val="28"/>
          <w:szCs w:val="28"/>
        </w:rPr>
      </w:pPr>
    </w:p>
    <w:p w14:paraId="64A2F11B" w14:textId="77777777" w:rsidR="00EC28B9" w:rsidRDefault="00EC28B9" w:rsidP="00EC28B9">
      <w:pPr>
        <w:pStyle w:val="Heading3"/>
        <w:numPr>
          <w:ilvl w:val="2"/>
          <w:numId w:val="0"/>
        </w:numPr>
        <w:rPr>
          <w:rFonts w:eastAsia="Arial"/>
          <w:b/>
          <w:bCs/>
          <w:color w:val="7030A0"/>
          <w:sz w:val="28"/>
          <w:szCs w:val="28"/>
        </w:rPr>
      </w:pPr>
    </w:p>
    <w:p w14:paraId="5A0876D8" w14:textId="77777777" w:rsidR="00EC28B9" w:rsidRDefault="00EC28B9" w:rsidP="00EC28B9">
      <w:pPr>
        <w:pStyle w:val="Heading3"/>
        <w:numPr>
          <w:ilvl w:val="2"/>
          <w:numId w:val="0"/>
        </w:numPr>
        <w:rPr>
          <w:rFonts w:eastAsia="Arial"/>
          <w:b/>
          <w:bCs/>
          <w:color w:val="7030A0"/>
          <w:sz w:val="28"/>
          <w:szCs w:val="28"/>
        </w:rPr>
      </w:pPr>
    </w:p>
    <w:p w14:paraId="11C414BD" w14:textId="77777777" w:rsidR="00EC28B9" w:rsidRDefault="00EC28B9" w:rsidP="00EC28B9">
      <w:pPr>
        <w:pStyle w:val="Heading3"/>
        <w:numPr>
          <w:ilvl w:val="2"/>
          <w:numId w:val="0"/>
        </w:numPr>
        <w:rPr>
          <w:rFonts w:eastAsia="Arial"/>
          <w:b/>
          <w:bCs/>
          <w:color w:val="7030A0"/>
          <w:sz w:val="28"/>
          <w:szCs w:val="28"/>
        </w:rPr>
      </w:pPr>
    </w:p>
    <w:p w14:paraId="3902DE0C" w14:textId="77777777" w:rsidR="00A62162" w:rsidRDefault="00A62162" w:rsidP="00A62162">
      <w:pPr>
        <w:rPr>
          <w:rFonts w:eastAsia="Arial"/>
        </w:rPr>
      </w:pPr>
    </w:p>
    <w:p w14:paraId="1F311234" w14:textId="77777777" w:rsidR="00A62162" w:rsidRDefault="00A62162" w:rsidP="00A62162">
      <w:pPr>
        <w:rPr>
          <w:rFonts w:eastAsia="Arial"/>
        </w:rPr>
      </w:pPr>
    </w:p>
    <w:p w14:paraId="22009099" w14:textId="77777777" w:rsidR="00A62162" w:rsidRDefault="00A62162" w:rsidP="00A62162">
      <w:pPr>
        <w:rPr>
          <w:rFonts w:eastAsia="Arial"/>
        </w:rPr>
      </w:pPr>
    </w:p>
    <w:p w14:paraId="514AF438" w14:textId="77777777" w:rsidR="00A62162" w:rsidRDefault="00A62162" w:rsidP="00A62162">
      <w:pPr>
        <w:rPr>
          <w:rFonts w:eastAsia="Arial"/>
        </w:rPr>
      </w:pPr>
    </w:p>
    <w:p w14:paraId="500B2A97" w14:textId="77777777" w:rsidR="00A62162" w:rsidRDefault="00A62162" w:rsidP="00A62162">
      <w:pPr>
        <w:rPr>
          <w:rFonts w:eastAsia="Arial"/>
        </w:rPr>
      </w:pPr>
    </w:p>
    <w:p w14:paraId="274BD194" w14:textId="77777777" w:rsidR="00A62162" w:rsidRDefault="00A62162" w:rsidP="00A62162">
      <w:pPr>
        <w:rPr>
          <w:rFonts w:eastAsia="Arial"/>
        </w:rPr>
      </w:pPr>
    </w:p>
    <w:p w14:paraId="03D5788B" w14:textId="77777777" w:rsidR="007D4C64" w:rsidRDefault="007D4C64" w:rsidP="00A62162">
      <w:pPr>
        <w:rPr>
          <w:rFonts w:eastAsia="Arial"/>
        </w:rPr>
      </w:pPr>
    </w:p>
    <w:p w14:paraId="3C4771D2" w14:textId="77777777" w:rsidR="00BF5C84" w:rsidRDefault="00BF5C84" w:rsidP="00427346">
      <w:pPr>
        <w:rPr>
          <w:b/>
          <w:bCs/>
          <w:color w:val="7030A0"/>
          <w:sz w:val="28"/>
          <w:szCs w:val="28"/>
        </w:rPr>
      </w:pPr>
    </w:p>
    <w:p w14:paraId="2D962488" w14:textId="37179FBB" w:rsidR="00B11DE9" w:rsidRPr="00482867" w:rsidRDefault="00482867" w:rsidP="00427346">
      <w:pPr>
        <w:rPr>
          <w:b/>
          <w:bCs/>
          <w:color w:val="7030A0"/>
          <w:sz w:val="28"/>
          <w:szCs w:val="28"/>
        </w:rPr>
      </w:pPr>
      <w:r w:rsidRPr="00482867">
        <w:rPr>
          <w:b/>
          <w:bCs/>
          <w:color w:val="7030A0"/>
          <w:sz w:val="28"/>
          <w:szCs w:val="28"/>
        </w:rPr>
        <w:lastRenderedPageBreak/>
        <w:t xml:space="preserve">Thematic Evidence </w:t>
      </w:r>
      <w:r w:rsidR="0046459A">
        <w:rPr>
          <w:b/>
          <w:bCs/>
          <w:color w:val="7030A0"/>
          <w:sz w:val="28"/>
          <w:szCs w:val="28"/>
        </w:rPr>
        <w:t xml:space="preserve">Synopses </w:t>
      </w:r>
    </w:p>
    <w:p w14:paraId="2D21C03B" w14:textId="77777777" w:rsidR="00E83E67" w:rsidRPr="006B0A1C" w:rsidRDefault="00E83E67" w:rsidP="00427346"/>
    <w:p w14:paraId="50F81792" w14:textId="518ECF33" w:rsidR="005667DA" w:rsidRPr="00852F99" w:rsidRDefault="5B6C882A" w:rsidP="00427346">
      <w:pPr>
        <w:pStyle w:val="Heading1"/>
        <w:rPr>
          <w:b/>
          <w:color w:val="7030A0"/>
        </w:rPr>
      </w:pPr>
      <w:bookmarkStart w:id="2" w:name="_Toc94440257"/>
      <w:r w:rsidRPr="00852F99">
        <w:rPr>
          <w:b/>
          <w:color w:val="7030A0"/>
        </w:rPr>
        <w:t>People &amp; Society</w:t>
      </w:r>
      <w:bookmarkEnd w:id="2"/>
    </w:p>
    <w:p w14:paraId="58AD1F9E" w14:textId="1579DE57" w:rsidR="005667DA" w:rsidRPr="00427346" w:rsidRDefault="00E823E2" w:rsidP="00427346">
      <w:r w:rsidRPr="00427346">
        <w:t xml:space="preserve">                </w:t>
      </w:r>
    </w:p>
    <w:p w14:paraId="04A2D99A" w14:textId="71B8A99F" w:rsidR="005667DA" w:rsidRPr="00852F99" w:rsidRDefault="5B6C882A" w:rsidP="00427346">
      <w:pPr>
        <w:pStyle w:val="Heading2"/>
        <w:rPr>
          <w:color w:val="C00000"/>
        </w:rPr>
      </w:pPr>
      <w:bookmarkStart w:id="3" w:name="_Toc1077393024"/>
      <w:r w:rsidRPr="00852F99">
        <w:rPr>
          <w:color w:val="C00000"/>
        </w:rPr>
        <w:t>Harm</w:t>
      </w:r>
      <w:r w:rsidR="415F1434" w:rsidRPr="00852F99">
        <w:rPr>
          <w:color w:val="C00000"/>
        </w:rPr>
        <w:t>s</w:t>
      </w:r>
      <w:r w:rsidRPr="00852F99">
        <w:rPr>
          <w:color w:val="C00000"/>
        </w:rPr>
        <w:t xml:space="preserve">, </w:t>
      </w:r>
      <w:r w:rsidR="003B41B6" w:rsidRPr="00852F99">
        <w:rPr>
          <w:color w:val="C00000"/>
        </w:rPr>
        <w:t>hype,</w:t>
      </w:r>
      <w:r w:rsidRPr="00852F99">
        <w:rPr>
          <w:color w:val="C00000"/>
        </w:rPr>
        <w:t xml:space="preserve"> and narrative shift</w:t>
      </w:r>
      <w:bookmarkEnd w:id="3"/>
    </w:p>
    <w:p w14:paraId="76829D51" w14:textId="77777777" w:rsidR="005667DA" w:rsidRPr="00427346" w:rsidRDefault="005667DA" w:rsidP="00427346"/>
    <w:p w14:paraId="7526C205" w14:textId="0D299069" w:rsidR="00524DD7" w:rsidRPr="00427346" w:rsidRDefault="005667DA" w:rsidP="00427346">
      <w:r w:rsidRPr="00427346">
        <w:t xml:space="preserve">The narrative around </w:t>
      </w:r>
      <w:r w:rsidR="422D04A3" w:rsidRPr="00427346">
        <w:t>AI</w:t>
      </w:r>
      <w:r w:rsidRPr="00427346">
        <w:t xml:space="preserve"> has shifted </w:t>
      </w:r>
      <w:r w:rsidR="701FF92C" w:rsidRPr="00427346">
        <w:t>since</w:t>
      </w:r>
      <w:r w:rsidRPr="00427346">
        <w:t xml:space="preserve"> the publication of Scotland’s AI Strategy, becoming more consumer-driven</w:t>
      </w:r>
      <w:r w:rsidR="005B4DA6" w:rsidRPr="00427346">
        <w:t xml:space="preserve"> </w:t>
      </w:r>
      <w:r w:rsidRPr="00427346">
        <w:t>and newsworthy</w:t>
      </w:r>
      <w:r w:rsidR="09132534" w:rsidRPr="00427346">
        <w:t xml:space="preserve">. This </w:t>
      </w:r>
      <w:r w:rsidR="2E85DAD8" w:rsidRPr="00427346">
        <w:t xml:space="preserve">has </w:t>
      </w:r>
      <w:r w:rsidR="09132534" w:rsidRPr="00427346">
        <w:t>particular</w:t>
      </w:r>
      <w:r w:rsidR="3411973D" w:rsidRPr="00427346">
        <w:t>l</w:t>
      </w:r>
      <w:r w:rsidR="09132534" w:rsidRPr="00427346">
        <w:t xml:space="preserve">y </w:t>
      </w:r>
      <w:r w:rsidR="19988096" w:rsidRPr="00427346">
        <w:t xml:space="preserve">been </w:t>
      </w:r>
      <w:r w:rsidR="09132534" w:rsidRPr="00427346">
        <w:t xml:space="preserve">the case </w:t>
      </w:r>
      <w:r w:rsidRPr="00427346">
        <w:t>since the</w:t>
      </w:r>
      <w:r w:rsidR="0147B84A" w:rsidRPr="00427346">
        <w:t xml:space="preserve"> </w:t>
      </w:r>
      <w:r w:rsidRPr="00427346">
        <w:t xml:space="preserve">launch of </w:t>
      </w:r>
      <w:r w:rsidR="166D622A" w:rsidRPr="00427346">
        <w:t xml:space="preserve">OpenAI’s </w:t>
      </w:r>
      <w:r w:rsidRPr="00427346">
        <w:t>ChatGPT</w:t>
      </w:r>
      <w:r w:rsidR="005B4DA6" w:rsidRPr="00427346">
        <w:rPr>
          <w:rStyle w:val="FootnoteReference"/>
        </w:rPr>
        <w:footnoteReference w:id="10"/>
      </w:r>
      <w:r w:rsidR="002C6F0D">
        <w:t xml:space="preserve"> in November 2022, something </w:t>
      </w:r>
      <w:r w:rsidR="6F1C5961" w:rsidRPr="00427346">
        <w:t xml:space="preserve">in which </w:t>
      </w:r>
      <w:r w:rsidR="007614B5" w:rsidRPr="00427346">
        <w:t>Scottish p</w:t>
      </w:r>
      <w:r w:rsidR="3FD95ECA" w:rsidRPr="00427346">
        <w:t>ublic interest peak</w:t>
      </w:r>
      <w:r w:rsidR="1642993E" w:rsidRPr="00427346">
        <w:t>ed</w:t>
      </w:r>
      <w:r w:rsidR="3FD95ECA" w:rsidRPr="00427346">
        <w:t xml:space="preserve"> </w:t>
      </w:r>
      <w:r w:rsidR="2857595D" w:rsidRPr="00427346">
        <w:t xml:space="preserve">quite some </w:t>
      </w:r>
      <w:r w:rsidR="3FD95ECA" w:rsidRPr="00427346">
        <w:t>time later</w:t>
      </w:r>
      <w:r w:rsidR="00623364" w:rsidRPr="00427346">
        <w:t xml:space="preserve">, in </w:t>
      </w:r>
      <w:r w:rsidR="007614B5" w:rsidRPr="00427346">
        <w:t>March 2023</w:t>
      </w:r>
      <w:r w:rsidR="00E508F1" w:rsidRPr="00427346">
        <w:rPr>
          <w:rStyle w:val="FootnoteReference"/>
        </w:rPr>
        <w:footnoteReference w:id="11"/>
      </w:r>
      <w:r w:rsidR="007614B5" w:rsidRPr="00427346">
        <w:t xml:space="preserve">. </w:t>
      </w:r>
    </w:p>
    <w:p w14:paraId="01C9B57A" w14:textId="5AAACD5F" w:rsidR="00524DD7" w:rsidRPr="00427346" w:rsidRDefault="00524DD7" w:rsidP="00427346"/>
    <w:p w14:paraId="472F10BE" w14:textId="27E2185F" w:rsidR="00524DD7" w:rsidRPr="00427346" w:rsidRDefault="005667DA" w:rsidP="00427346">
      <w:r w:rsidRPr="00427346">
        <w:t xml:space="preserve">Advances in </w:t>
      </w:r>
      <w:r w:rsidR="155D8A5E" w:rsidRPr="00427346">
        <w:t xml:space="preserve">such </w:t>
      </w:r>
      <w:r w:rsidR="007B30CE">
        <w:t xml:space="preserve">powerful </w:t>
      </w:r>
      <w:r w:rsidR="007C2CE1">
        <w:t>applications</w:t>
      </w:r>
      <w:r w:rsidR="155D8A5E" w:rsidRPr="00427346">
        <w:t xml:space="preserve"> and </w:t>
      </w:r>
      <w:r w:rsidR="4F4D5106" w:rsidRPr="00427346">
        <w:t>subsequent</w:t>
      </w:r>
      <w:r w:rsidR="155D8A5E" w:rsidRPr="00427346">
        <w:t xml:space="preserve"> media coverage </w:t>
      </w:r>
      <w:r w:rsidR="4C212261" w:rsidRPr="00427346">
        <w:t>could be said to have</w:t>
      </w:r>
      <w:r w:rsidR="155D8A5E" w:rsidRPr="00427346">
        <w:t xml:space="preserve"> </w:t>
      </w:r>
      <w:r w:rsidR="47715448" w:rsidRPr="00427346">
        <w:t>blur</w:t>
      </w:r>
      <w:r w:rsidR="62AE9CBA" w:rsidRPr="00427346">
        <w:t>red</w:t>
      </w:r>
      <w:r w:rsidR="47715448" w:rsidRPr="00427346">
        <w:t xml:space="preserve"> lines </w:t>
      </w:r>
      <w:r w:rsidR="360BE82A" w:rsidRPr="00427346">
        <w:t>around</w:t>
      </w:r>
      <w:r w:rsidR="00784AAA" w:rsidRPr="00427346">
        <w:t xml:space="preserve"> </w:t>
      </w:r>
      <w:r w:rsidR="00F34BB4">
        <w:t xml:space="preserve">real </w:t>
      </w:r>
      <w:r w:rsidR="360BE82A" w:rsidRPr="00427346">
        <w:t xml:space="preserve">technological </w:t>
      </w:r>
      <w:r w:rsidR="31DA2B5E" w:rsidRPr="00427346">
        <w:t xml:space="preserve">capabilities, </w:t>
      </w:r>
      <w:r w:rsidR="00F34BB4">
        <w:t>prompting</w:t>
      </w:r>
      <w:r w:rsidR="1FE77155" w:rsidRPr="00427346">
        <w:t xml:space="preserve"> </w:t>
      </w:r>
      <w:r w:rsidR="0C8CBCFD" w:rsidRPr="00427346">
        <w:t xml:space="preserve">understandable but </w:t>
      </w:r>
      <w:r w:rsidRPr="00427346">
        <w:t>potential</w:t>
      </w:r>
      <w:r w:rsidR="7A13F4F0" w:rsidRPr="00427346">
        <w:t xml:space="preserve">ly </w:t>
      </w:r>
      <w:r w:rsidRPr="00427346">
        <w:t>unrealistic speculation</w:t>
      </w:r>
      <w:r w:rsidR="68E29E1F" w:rsidRPr="00427346">
        <w:t xml:space="preserve"> as to what their use</w:t>
      </w:r>
      <w:r w:rsidR="1EE7B914" w:rsidRPr="00427346">
        <w:t xml:space="preserve"> </w:t>
      </w:r>
      <w:r w:rsidR="68E29E1F" w:rsidRPr="00427346">
        <w:t>could lead to</w:t>
      </w:r>
      <w:r w:rsidRPr="00427346">
        <w:t>.</w:t>
      </w:r>
      <w:r w:rsidR="00524DD7" w:rsidRPr="00427346">
        <w:t xml:space="preserve"> </w:t>
      </w:r>
      <w:r w:rsidR="00524DD7" w:rsidRPr="00F34BB4">
        <w:t xml:space="preserve">The </w:t>
      </w:r>
      <w:r w:rsidR="00F34BB4" w:rsidRPr="00F34BB4">
        <w:t>more tangible</w:t>
      </w:r>
      <w:r w:rsidR="00524DD7" w:rsidRPr="00F34BB4">
        <w:t xml:space="preserve"> harms of AI can be less obvious, but not necessarily less serious or real.</w:t>
      </w:r>
      <w:r w:rsidR="00524DD7" w:rsidRPr="00427346">
        <w:t xml:space="preserve"> </w:t>
      </w:r>
    </w:p>
    <w:p w14:paraId="0BDA2B5C" w14:textId="73A22F73" w:rsidR="005667DA" w:rsidRPr="00427346" w:rsidRDefault="005667DA" w:rsidP="00427346"/>
    <w:p w14:paraId="0449206E" w14:textId="31E3E64D" w:rsidR="00A7176E" w:rsidRPr="00427346" w:rsidRDefault="00FE7154" w:rsidP="00427346">
      <w:pPr>
        <w:rPr>
          <w:rFonts w:eastAsia="Arial"/>
        </w:rPr>
      </w:pPr>
      <w:r>
        <w:rPr>
          <w:rFonts w:eastAsia="Arial"/>
        </w:rPr>
        <w:t>V</w:t>
      </w:r>
      <w:r w:rsidR="331A6B1C" w:rsidRPr="00427346">
        <w:rPr>
          <w:rFonts w:eastAsia="Arial"/>
        </w:rPr>
        <w:t xml:space="preserve">iews on the potential implications </w:t>
      </w:r>
      <w:r w:rsidR="006453C6" w:rsidRPr="00427346">
        <w:rPr>
          <w:rFonts w:eastAsia="Arial"/>
        </w:rPr>
        <w:t xml:space="preserve">of AI </w:t>
      </w:r>
      <w:r w:rsidR="331A6B1C" w:rsidRPr="00427346">
        <w:rPr>
          <w:rFonts w:eastAsia="Arial"/>
        </w:rPr>
        <w:t xml:space="preserve">vary considerably, though </w:t>
      </w:r>
      <w:r w:rsidR="39810180" w:rsidRPr="00427346">
        <w:rPr>
          <w:rFonts w:eastAsia="Arial"/>
        </w:rPr>
        <w:t>there are</w:t>
      </w:r>
      <w:r w:rsidR="3F28396C" w:rsidRPr="00427346">
        <w:rPr>
          <w:rFonts w:eastAsia="Arial"/>
        </w:rPr>
        <w:t xml:space="preserve"> </w:t>
      </w:r>
      <w:r w:rsidR="39810180" w:rsidRPr="00427346">
        <w:rPr>
          <w:rFonts w:eastAsia="Arial"/>
        </w:rPr>
        <w:t>more call</w:t>
      </w:r>
      <w:r w:rsidR="405737F9" w:rsidRPr="00427346">
        <w:rPr>
          <w:rFonts w:eastAsia="Arial"/>
        </w:rPr>
        <w:t>s</w:t>
      </w:r>
      <w:r w:rsidR="39810180" w:rsidRPr="00427346">
        <w:rPr>
          <w:rFonts w:eastAsia="Arial"/>
        </w:rPr>
        <w:t xml:space="preserve"> for </w:t>
      </w:r>
      <w:r w:rsidR="00340F43" w:rsidRPr="00427346">
        <w:rPr>
          <w:rFonts w:eastAsia="Arial"/>
        </w:rPr>
        <w:t xml:space="preserve">reflection and </w:t>
      </w:r>
      <w:r w:rsidR="39810180" w:rsidRPr="00427346">
        <w:rPr>
          <w:rFonts w:eastAsia="Arial"/>
        </w:rPr>
        <w:t>caution</w:t>
      </w:r>
      <w:r w:rsidR="007820BE">
        <w:rPr>
          <w:rFonts w:eastAsia="Arial"/>
        </w:rPr>
        <w:t xml:space="preserve"> than otherwise</w:t>
      </w:r>
      <w:r w:rsidR="39810180" w:rsidRPr="00427346">
        <w:rPr>
          <w:rFonts w:eastAsia="Arial"/>
        </w:rPr>
        <w:t xml:space="preserve">. Spring 2023 saw </w:t>
      </w:r>
      <w:r w:rsidR="51D7CA76" w:rsidRPr="00427346">
        <w:rPr>
          <w:rFonts w:eastAsia="Arial"/>
        </w:rPr>
        <w:t>17% o</w:t>
      </w:r>
      <w:r w:rsidR="33D07DF7" w:rsidRPr="00427346">
        <w:rPr>
          <w:rFonts w:eastAsia="Arial"/>
        </w:rPr>
        <w:t xml:space="preserve">f over 2000 adults </w:t>
      </w:r>
      <w:r w:rsidR="51D7CA76" w:rsidRPr="00427346">
        <w:rPr>
          <w:rFonts w:eastAsia="Arial"/>
        </w:rPr>
        <w:t xml:space="preserve">surveyed by YouGov put AI/robots in their top three threats most likely to cause </w:t>
      </w:r>
      <w:r w:rsidR="165F13EA" w:rsidRPr="00427346">
        <w:rPr>
          <w:rFonts w:eastAsia="Arial"/>
        </w:rPr>
        <w:t>human extinction, rising 10 points in the last year</w:t>
      </w:r>
      <w:r w:rsidR="00F65D8C" w:rsidRPr="00427346">
        <w:rPr>
          <w:rStyle w:val="FootnoteReference"/>
          <w:rFonts w:eastAsia="Arial"/>
        </w:rPr>
        <w:footnoteReference w:id="12"/>
      </w:r>
      <w:r w:rsidR="00F65D8C" w:rsidRPr="00427346">
        <w:rPr>
          <w:rFonts w:eastAsia="Arial"/>
          <w:vertAlign w:val="superscript"/>
        </w:rPr>
        <w:t>,</w:t>
      </w:r>
      <w:r w:rsidR="00F65D8C" w:rsidRPr="00427346">
        <w:rPr>
          <w:rStyle w:val="FootnoteReference"/>
          <w:rFonts w:eastAsia="Arial"/>
        </w:rPr>
        <w:footnoteReference w:id="13"/>
      </w:r>
      <w:r w:rsidR="007C1803" w:rsidRPr="00E33A82">
        <w:rPr>
          <w:rFonts w:eastAsia="Arial"/>
        </w:rPr>
        <w:t xml:space="preserve">, </w:t>
      </w:r>
      <w:r w:rsidR="0056009F" w:rsidRPr="007C1803">
        <w:rPr>
          <w:rFonts w:eastAsia="Arial"/>
        </w:rPr>
        <w:t>a</w:t>
      </w:r>
      <w:r w:rsidR="0056009F">
        <w:rPr>
          <w:rFonts w:eastAsia="Arial"/>
        </w:rPr>
        <w:t xml:space="preserve">nd </w:t>
      </w:r>
      <w:r w:rsidR="0056009F" w:rsidRPr="00EE0A92">
        <w:rPr>
          <w:rFonts w:eastAsia="Arial"/>
        </w:rPr>
        <w:t>public</w:t>
      </w:r>
      <w:r w:rsidR="007C1803" w:rsidRPr="00EE0A92">
        <w:rPr>
          <w:rFonts w:eastAsia="Arial"/>
        </w:rPr>
        <w:t xml:space="preserve"> </w:t>
      </w:r>
      <w:r w:rsidR="007C1803" w:rsidRPr="00427346">
        <w:rPr>
          <w:rFonts w:eastAsia="Arial"/>
        </w:rPr>
        <w:t>statements from groups of experts regarding the potential risks of AI</w:t>
      </w:r>
      <w:r w:rsidR="001B6834">
        <w:rPr>
          <w:rStyle w:val="FootnoteReference"/>
          <w:rFonts w:eastAsia="Arial"/>
        </w:rPr>
        <w:footnoteReference w:id="14"/>
      </w:r>
      <w:r w:rsidR="007C1803">
        <w:rPr>
          <w:rFonts w:eastAsia="Arial"/>
        </w:rPr>
        <w:t>.</w:t>
      </w:r>
      <w:r w:rsidR="00FE7678">
        <w:rPr>
          <w:rFonts w:eastAsia="Arial"/>
        </w:rPr>
        <w:t xml:space="preserve"> </w:t>
      </w:r>
      <w:r w:rsidR="6C0ECCC4" w:rsidRPr="00427346">
        <w:rPr>
          <w:rFonts w:eastAsia="Arial"/>
        </w:rPr>
        <w:t>C</w:t>
      </w:r>
      <w:r w:rsidR="36CACBE3" w:rsidRPr="00427346">
        <w:rPr>
          <w:rFonts w:eastAsia="Arial"/>
        </w:rPr>
        <w:t>oncerns</w:t>
      </w:r>
      <w:r w:rsidR="06BE9917" w:rsidRPr="00427346">
        <w:rPr>
          <w:rFonts w:eastAsia="Arial"/>
        </w:rPr>
        <w:t xml:space="preserve"> over</w:t>
      </w:r>
      <w:r w:rsidR="00434452">
        <w:rPr>
          <w:rFonts w:eastAsia="Arial"/>
        </w:rPr>
        <w:t xml:space="preserve"> </w:t>
      </w:r>
      <w:r w:rsidR="00320D7E" w:rsidRPr="00427346">
        <w:rPr>
          <w:rFonts w:eastAsia="Arial"/>
        </w:rPr>
        <w:t xml:space="preserve">harms and </w:t>
      </w:r>
      <w:r w:rsidR="06BE9917" w:rsidRPr="00427346">
        <w:rPr>
          <w:rFonts w:eastAsia="Arial"/>
        </w:rPr>
        <w:t>risks</w:t>
      </w:r>
      <w:r w:rsidR="00002DBF" w:rsidRPr="00427346">
        <w:rPr>
          <w:rStyle w:val="FootnoteReference"/>
          <w:rFonts w:eastAsia="Arial"/>
        </w:rPr>
        <w:footnoteReference w:id="15"/>
      </w:r>
      <w:r w:rsidR="06BE9917" w:rsidRPr="00427346">
        <w:rPr>
          <w:rFonts w:eastAsia="Arial"/>
        </w:rPr>
        <w:t xml:space="preserve"> </w:t>
      </w:r>
      <w:r w:rsidR="36CACBE3" w:rsidRPr="00427346">
        <w:rPr>
          <w:rFonts w:eastAsia="Arial"/>
        </w:rPr>
        <w:t xml:space="preserve">have been </w:t>
      </w:r>
      <w:r w:rsidR="00167FA0">
        <w:rPr>
          <w:rFonts w:eastAsia="Arial"/>
        </w:rPr>
        <w:t xml:space="preserve">widely </w:t>
      </w:r>
      <w:r w:rsidR="5C95855A" w:rsidRPr="00427346">
        <w:rPr>
          <w:rFonts w:eastAsia="Arial"/>
        </w:rPr>
        <w:t>voiced</w:t>
      </w:r>
      <w:r w:rsidR="36CACBE3" w:rsidRPr="00427346">
        <w:rPr>
          <w:rFonts w:eastAsia="Arial"/>
        </w:rPr>
        <w:t xml:space="preserve">, </w:t>
      </w:r>
      <w:r w:rsidR="34149646" w:rsidRPr="00427346">
        <w:rPr>
          <w:rFonts w:eastAsia="Arial"/>
        </w:rPr>
        <w:t>a</w:t>
      </w:r>
      <w:r w:rsidR="003A5F42">
        <w:rPr>
          <w:rFonts w:eastAsia="Arial"/>
        </w:rPr>
        <w:t>s have</w:t>
      </w:r>
      <w:r w:rsidR="34149646" w:rsidRPr="00427346">
        <w:rPr>
          <w:rFonts w:eastAsia="Arial"/>
        </w:rPr>
        <w:t xml:space="preserve"> calls </w:t>
      </w:r>
      <w:r w:rsidR="00CC56F1" w:rsidRPr="00427346">
        <w:rPr>
          <w:rFonts w:eastAsia="Arial"/>
        </w:rPr>
        <w:t>to triage risk</w:t>
      </w:r>
      <w:r w:rsidR="00CC56F1" w:rsidRPr="00427346">
        <w:rPr>
          <w:rStyle w:val="FootnoteReference"/>
          <w:rFonts w:eastAsia="Arial"/>
        </w:rPr>
        <w:footnoteReference w:id="16"/>
      </w:r>
      <w:r w:rsidR="00CC56F1" w:rsidRPr="00427346">
        <w:rPr>
          <w:rFonts w:eastAsia="Arial"/>
        </w:rPr>
        <w:t xml:space="preserve">, </w:t>
      </w:r>
      <w:r w:rsidR="00434452">
        <w:rPr>
          <w:rFonts w:eastAsia="Arial"/>
        </w:rPr>
        <w:t xml:space="preserve">for </w:t>
      </w:r>
      <w:r w:rsidR="00CC56F1" w:rsidRPr="00427346">
        <w:rPr>
          <w:rFonts w:eastAsia="Arial"/>
        </w:rPr>
        <w:t xml:space="preserve">more </w:t>
      </w:r>
      <w:r w:rsidR="73ABE251" w:rsidRPr="00427346">
        <w:rPr>
          <w:rFonts w:eastAsia="Arial"/>
        </w:rPr>
        <w:t>r</w:t>
      </w:r>
      <w:r w:rsidR="34149646" w:rsidRPr="00427346">
        <w:rPr>
          <w:rFonts w:eastAsia="Arial"/>
        </w:rPr>
        <w:t>egulation</w:t>
      </w:r>
      <w:r w:rsidR="00EC4A08" w:rsidRPr="00427346">
        <w:rPr>
          <w:rFonts w:eastAsia="Arial"/>
        </w:rPr>
        <w:t xml:space="preserve"> </w:t>
      </w:r>
      <w:r w:rsidR="261B9F80" w:rsidRPr="00427346">
        <w:rPr>
          <w:rFonts w:eastAsia="Arial"/>
        </w:rPr>
        <w:t xml:space="preserve">and </w:t>
      </w:r>
      <w:r w:rsidR="00EC4A08" w:rsidRPr="00427346">
        <w:rPr>
          <w:rFonts w:eastAsia="Arial"/>
        </w:rPr>
        <w:t xml:space="preserve">a moratorium on </w:t>
      </w:r>
      <w:r w:rsidR="00630401">
        <w:rPr>
          <w:rFonts w:eastAsia="Arial"/>
        </w:rPr>
        <w:t xml:space="preserve">AI </w:t>
      </w:r>
      <w:r w:rsidR="00EC4A08" w:rsidRPr="00427346">
        <w:rPr>
          <w:rFonts w:eastAsia="Arial"/>
        </w:rPr>
        <w:t>development</w:t>
      </w:r>
      <w:r w:rsidR="00EC4A08" w:rsidRPr="00427346">
        <w:rPr>
          <w:rStyle w:val="FootnoteReference"/>
          <w:rFonts w:eastAsia="Arial"/>
        </w:rPr>
        <w:footnoteReference w:id="17"/>
      </w:r>
      <w:r w:rsidR="008B4DFE">
        <w:t xml:space="preserve">, </w:t>
      </w:r>
      <w:r w:rsidR="00FC7C44">
        <w:t xml:space="preserve">with even </w:t>
      </w:r>
      <w:r w:rsidR="00A3762A" w:rsidRPr="00427346">
        <w:t>ChatGPT creators OpenAI</w:t>
      </w:r>
      <w:r w:rsidR="490260C0" w:rsidRPr="00427346">
        <w:t xml:space="preserve"> </w:t>
      </w:r>
      <w:r w:rsidR="30A7087C" w:rsidRPr="00427346">
        <w:t>hav</w:t>
      </w:r>
      <w:r w:rsidR="00FC7C44">
        <w:t>ing</w:t>
      </w:r>
      <w:r w:rsidR="30A7087C" w:rsidRPr="00427346">
        <w:t xml:space="preserve"> </w:t>
      </w:r>
      <w:r w:rsidR="00A3762A" w:rsidRPr="00427346">
        <w:t xml:space="preserve">entered the </w:t>
      </w:r>
      <w:r w:rsidR="004A6691" w:rsidRPr="00427346">
        <w:t>debate</w:t>
      </w:r>
      <w:r w:rsidR="003F4095" w:rsidRPr="00427346">
        <w:rPr>
          <w:rStyle w:val="FootnoteReference"/>
        </w:rPr>
        <w:footnoteReference w:id="18"/>
      </w:r>
      <w:r w:rsidR="0082467F" w:rsidRPr="00427346">
        <w:t>.</w:t>
      </w:r>
    </w:p>
    <w:p w14:paraId="47379712" w14:textId="4601ABB4" w:rsidR="35B6A670" w:rsidRPr="00427346" w:rsidRDefault="35B6A670" w:rsidP="00427346"/>
    <w:p w14:paraId="7573D1E1" w14:textId="66091442" w:rsidR="000A08FF" w:rsidRDefault="1FB00385" w:rsidP="00427346">
      <w:pPr>
        <w:rPr>
          <w:rFonts w:eastAsia="Arial"/>
        </w:rPr>
      </w:pPr>
      <w:r w:rsidRPr="00427346">
        <w:t xml:space="preserve">However, it has </w:t>
      </w:r>
      <w:r w:rsidR="0084707B">
        <w:t xml:space="preserve">also </w:t>
      </w:r>
      <w:r w:rsidRPr="00427346">
        <w:t>been observed that there may be a need to re</w:t>
      </w:r>
      <w:r w:rsidR="000D2376" w:rsidRPr="00427346">
        <w:t xml:space="preserve">flect on </w:t>
      </w:r>
      <w:r w:rsidR="126BC76E" w:rsidRPr="00427346">
        <w:t>dreams versus reality</w:t>
      </w:r>
      <w:r w:rsidRPr="00427346">
        <w:t xml:space="preserve">, with </w:t>
      </w:r>
      <w:r w:rsidR="00406CD1" w:rsidRPr="00427346">
        <w:t>Gartner</w:t>
      </w:r>
      <w:r w:rsidR="00BD56A0">
        <w:t>®</w:t>
      </w:r>
      <w:r w:rsidR="00406CD1" w:rsidRPr="00427346">
        <w:t xml:space="preserve"> plac</w:t>
      </w:r>
      <w:r w:rsidR="003F4095" w:rsidRPr="00427346">
        <w:t>ing</w:t>
      </w:r>
      <w:r w:rsidR="00406CD1" w:rsidRPr="00427346">
        <w:t xml:space="preserve"> generative AI at the peak of inflated expectations on their AI Hype Cycle</w:t>
      </w:r>
      <w:r w:rsidR="00795AC4" w:rsidRPr="00427346">
        <w:rPr>
          <w:rFonts w:eastAsia="Arial"/>
        </w:rPr>
        <w:t>, t</w:t>
      </w:r>
      <w:r w:rsidR="00406CD1" w:rsidRPr="00427346">
        <w:rPr>
          <w:rFonts w:eastAsia="Arial"/>
        </w:rPr>
        <w:t>he stage be</w:t>
      </w:r>
      <w:r w:rsidR="000D2376" w:rsidRPr="00427346">
        <w:rPr>
          <w:rFonts w:eastAsia="Arial"/>
        </w:rPr>
        <w:t>f</w:t>
      </w:r>
      <w:r w:rsidR="00406CD1" w:rsidRPr="00427346">
        <w:rPr>
          <w:rFonts w:eastAsia="Arial"/>
        </w:rPr>
        <w:t xml:space="preserve">ore the trough of </w:t>
      </w:r>
      <w:r w:rsidR="00795AC4" w:rsidRPr="00427346">
        <w:rPr>
          <w:rFonts w:eastAsia="Arial"/>
        </w:rPr>
        <w:t>disillusionment</w:t>
      </w:r>
      <w:r w:rsidR="003F4095" w:rsidRPr="00427346">
        <w:rPr>
          <w:rStyle w:val="FootnoteReference"/>
          <w:rFonts w:eastAsia="Arial"/>
        </w:rPr>
        <w:footnoteReference w:id="19"/>
      </w:r>
      <w:r w:rsidR="00795AC4" w:rsidRPr="00427346">
        <w:rPr>
          <w:rFonts w:eastAsia="Arial"/>
        </w:rPr>
        <w:t>.</w:t>
      </w:r>
      <w:r w:rsidR="003F4095" w:rsidRPr="00427346">
        <w:rPr>
          <w:rFonts w:eastAsia="Arial"/>
        </w:rPr>
        <w:t xml:space="preserve"> </w:t>
      </w:r>
      <w:r w:rsidR="009E724F" w:rsidRPr="00427346">
        <w:rPr>
          <w:rFonts w:eastAsia="Arial"/>
        </w:rPr>
        <w:t xml:space="preserve">In similar vein the </w:t>
      </w:r>
      <w:r w:rsidR="007C5B00" w:rsidRPr="00427346">
        <w:rPr>
          <w:rFonts w:eastAsia="Arial"/>
        </w:rPr>
        <w:t xml:space="preserve">importance of appreciating the </w:t>
      </w:r>
      <w:r w:rsidR="009E724F" w:rsidRPr="00427346">
        <w:rPr>
          <w:rFonts w:eastAsia="Arial"/>
        </w:rPr>
        <w:t xml:space="preserve">real </w:t>
      </w:r>
      <w:r w:rsidR="00C246A4">
        <w:rPr>
          <w:rFonts w:eastAsia="Arial"/>
        </w:rPr>
        <w:t>capability and power</w:t>
      </w:r>
      <w:r w:rsidR="007C5B00" w:rsidRPr="00427346">
        <w:rPr>
          <w:rFonts w:eastAsia="Arial"/>
        </w:rPr>
        <w:t xml:space="preserve"> of AI, as opposed to </w:t>
      </w:r>
      <w:r w:rsidR="00B64BEF" w:rsidRPr="00427346">
        <w:rPr>
          <w:rFonts w:eastAsia="Arial"/>
        </w:rPr>
        <w:t xml:space="preserve">how it </w:t>
      </w:r>
      <w:r w:rsidR="00C246A4">
        <w:rPr>
          <w:rFonts w:eastAsia="Arial"/>
        </w:rPr>
        <w:t>may</w:t>
      </w:r>
      <w:r w:rsidR="00B64BEF" w:rsidRPr="00427346">
        <w:rPr>
          <w:rFonts w:eastAsia="Arial"/>
        </w:rPr>
        <w:t xml:space="preserve"> be </w:t>
      </w:r>
      <w:r w:rsidR="009E724F" w:rsidRPr="00427346">
        <w:rPr>
          <w:rFonts w:eastAsia="Arial"/>
        </w:rPr>
        <w:t>projected</w:t>
      </w:r>
      <w:r w:rsidR="00B64BEF" w:rsidRPr="00427346">
        <w:rPr>
          <w:rFonts w:eastAsia="Arial"/>
        </w:rPr>
        <w:t xml:space="preserve"> and sold</w:t>
      </w:r>
      <w:r w:rsidR="007C5B00" w:rsidRPr="00427346">
        <w:rPr>
          <w:rFonts w:eastAsia="Arial"/>
        </w:rPr>
        <w:t>, has been note</w:t>
      </w:r>
      <w:r w:rsidR="009E724F" w:rsidRPr="00427346">
        <w:rPr>
          <w:rFonts w:eastAsia="Arial"/>
        </w:rPr>
        <w:t>d</w:t>
      </w:r>
      <w:r w:rsidR="007957B6" w:rsidRPr="00427346">
        <w:rPr>
          <w:rStyle w:val="FootnoteReference"/>
          <w:rFonts w:eastAsia="Arial"/>
        </w:rPr>
        <w:footnoteReference w:id="20"/>
      </w:r>
      <w:r w:rsidR="003A6355" w:rsidRPr="00427346">
        <w:rPr>
          <w:rFonts w:eastAsia="Arial"/>
          <w:vertAlign w:val="superscript"/>
        </w:rPr>
        <w:t>,</w:t>
      </w:r>
      <w:r w:rsidR="003A6355" w:rsidRPr="00427346">
        <w:rPr>
          <w:rStyle w:val="FootnoteReference"/>
          <w:rFonts w:eastAsia="Arial"/>
        </w:rPr>
        <w:footnoteReference w:id="21"/>
      </w:r>
      <w:r w:rsidR="009E724F" w:rsidRPr="00427346">
        <w:rPr>
          <w:rFonts w:eastAsia="Arial"/>
        </w:rPr>
        <w:t xml:space="preserve">, </w:t>
      </w:r>
      <w:r w:rsidR="003A6355" w:rsidRPr="00427346">
        <w:rPr>
          <w:rFonts w:eastAsia="Arial"/>
        </w:rPr>
        <w:t>including by the Scottish AI Alliance</w:t>
      </w:r>
      <w:r w:rsidR="003A6355" w:rsidRPr="00427346">
        <w:rPr>
          <w:rStyle w:val="FootnoteReference"/>
          <w:rFonts w:eastAsia="Arial"/>
        </w:rPr>
        <w:footnoteReference w:id="22"/>
      </w:r>
      <w:r w:rsidR="003A6355" w:rsidRPr="00427346">
        <w:rPr>
          <w:rFonts w:eastAsia="Arial"/>
        </w:rPr>
        <w:t xml:space="preserve">. </w:t>
      </w:r>
    </w:p>
    <w:p w14:paraId="4844FA6F" w14:textId="77777777" w:rsidR="00F34BB4" w:rsidRDefault="00F34BB4" w:rsidP="00427346">
      <w:pPr>
        <w:rPr>
          <w:rFonts w:eastAsia="Arial"/>
        </w:rPr>
      </w:pPr>
    </w:p>
    <w:p w14:paraId="1AA12DF5" w14:textId="55DAB26D" w:rsidR="00272D75" w:rsidRPr="00826262" w:rsidRDefault="00826262" w:rsidP="00427346">
      <w:r w:rsidRPr="00826262">
        <w:t xml:space="preserve">In July 2023, the UK Parliament’s Science, Innovation and Technology Committee published </w:t>
      </w:r>
      <w:r w:rsidR="00FE560C">
        <w:t xml:space="preserve">its </w:t>
      </w:r>
      <w:r w:rsidRPr="00826262">
        <w:t xml:space="preserve">‘12 </w:t>
      </w:r>
      <w:r w:rsidR="002D3DD3">
        <w:t>C</w:t>
      </w:r>
      <w:r w:rsidRPr="00826262">
        <w:t>hallenges of AI</w:t>
      </w:r>
      <w:r w:rsidR="0056009F" w:rsidRPr="00826262">
        <w:t>’ in</w:t>
      </w:r>
      <w:r w:rsidRPr="00826262">
        <w:t xml:space="preserve"> respect of governance and public confidence. In November the UK Government acknowledged that th</w:t>
      </w:r>
      <w:r w:rsidR="00FE560C">
        <w:t>is</w:t>
      </w:r>
      <w:r w:rsidRPr="00826262">
        <w:t xml:space="preserve"> report had made clear </w:t>
      </w:r>
      <w:r w:rsidR="00296188" w:rsidRPr="00826262">
        <w:t>risk</w:t>
      </w:r>
      <w:r w:rsidR="00860556">
        <w:t>s</w:t>
      </w:r>
      <w:r w:rsidR="00296188" w:rsidRPr="00826262">
        <w:t xml:space="preserve"> that</w:t>
      </w:r>
      <w:r w:rsidRPr="00826262">
        <w:t xml:space="preserve"> they would </w:t>
      </w:r>
      <w:r w:rsidR="00AB0D44">
        <w:t>c</w:t>
      </w:r>
      <w:r w:rsidRPr="00826262">
        <w:t xml:space="preserve">onsider </w:t>
      </w:r>
      <w:r w:rsidR="00296188">
        <w:t>in</w:t>
      </w:r>
      <w:r w:rsidRPr="00826262">
        <w:t xml:space="preserve"> </w:t>
      </w:r>
      <w:r w:rsidR="00561E9B">
        <w:t>developing</w:t>
      </w:r>
      <w:r w:rsidRPr="00826262">
        <w:t xml:space="preserve"> a framework to support responsible use of AI. They also cited work to date, such a</w:t>
      </w:r>
      <w:r w:rsidR="0037048F">
        <w:t>s</w:t>
      </w:r>
      <w:r w:rsidRPr="00826262">
        <w:t xml:space="preserve"> </w:t>
      </w:r>
      <w:r w:rsidR="0037048F">
        <w:t xml:space="preserve">the </w:t>
      </w:r>
      <w:r w:rsidRPr="00826262">
        <w:t>consultation on an AI Regulation White Paper</w:t>
      </w:r>
      <w:r w:rsidR="00E742D9">
        <w:rPr>
          <w:rStyle w:val="FootnoteReference"/>
        </w:rPr>
        <w:footnoteReference w:id="23"/>
      </w:r>
      <w:r w:rsidRPr="00826262">
        <w:t xml:space="preserve">, </w:t>
      </w:r>
      <w:r w:rsidR="00740F69">
        <w:t xml:space="preserve">the </w:t>
      </w:r>
      <w:r w:rsidRPr="00826262">
        <w:t xml:space="preserve">creation of the Frontier AI Taskforce, which has </w:t>
      </w:r>
      <w:r w:rsidR="002D3DD3">
        <w:t xml:space="preserve">since </w:t>
      </w:r>
      <w:r w:rsidRPr="00826262">
        <w:t>established an AI Safety Institute, and the global AI Safety Summit held at Bletchley Park</w:t>
      </w:r>
      <w:r w:rsidR="00740F69">
        <w:t xml:space="preserve"> </w:t>
      </w:r>
      <w:r w:rsidR="00C67260">
        <w:t>on 1 and 2</w:t>
      </w:r>
      <w:r w:rsidR="00740F69">
        <w:t xml:space="preserve"> </w:t>
      </w:r>
      <w:r w:rsidRPr="00826262">
        <w:t>November 2023.</w:t>
      </w:r>
    </w:p>
    <w:p w14:paraId="19471CBD" w14:textId="02907320" w:rsidR="005667DA" w:rsidRPr="00595F6A" w:rsidRDefault="5B6C882A" w:rsidP="00427346">
      <w:pPr>
        <w:pStyle w:val="Heading2"/>
        <w:rPr>
          <w:color w:val="C00000"/>
        </w:rPr>
      </w:pPr>
      <w:bookmarkStart w:id="4" w:name="_Toc761165203"/>
      <w:r w:rsidRPr="00595F6A">
        <w:rPr>
          <w:color w:val="C00000"/>
        </w:rPr>
        <w:lastRenderedPageBreak/>
        <w:t>Perception, understanding and trust</w:t>
      </w:r>
      <w:r w:rsidR="7185F6EE" w:rsidRPr="00595F6A">
        <w:rPr>
          <w:color w:val="C00000"/>
        </w:rPr>
        <w:t xml:space="preserve"> in AI</w:t>
      </w:r>
      <w:bookmarkEnd w:id="4"/>
    </w:p>
    <w:p w14:paraId="46CE85EF" w14:textId="43B98F16" w:rsidR="009F1C29" w:rsidRPr="00427346" w:rsidRDefault="009F1C29" w:rsidP="00427346"/>
    <w:p w14:paraId="1FDD89BC" w14:textId="107E923E" w:rsidR="00C4167F" w:rsidRPr="00427346" w:rsidRDefault="00A86CB9" w:rsidP="00427346">
      <w:pPr>
        <w:rPr>
          <w:rFonts w:eastAsia="Arial"/>
        </w:rPr>
      </w:pPr>
      <w:r w:rsidRPr="00427346">
        <w:rPr>
          <w:rFonts w:eastAsia="Arial"/>
        </w:rPr>
        <w:t xml:space="preserve">While emerging technologies </w:t>
      </w:r>
      <w:r w:rsidR="00797CE6" w:rsidRPr="00427346">
        <w:rPr>
          <w:rFonts w:eastAsia="Arial"/>
        </w:rPr>
        <w:t xml:space="preserve">are not amongst </w:t>
      </w:r>
      <w:r w:rsidRPr="00427346">
        <w:rPr>
          <w:rFonts w:eastAsia="Arial"/>
        </w:rPr>
        <w:t>the top issues</w:t>
      </w:r>
      <w:r w:rsidR="00CE7FF7" w:rsidRPr="00427346">
        <w:rPr>
          <w:rFonts w:eastAsia="Arial"/>
        </w:rPr>
        <w:t xml:space="preserve"> identified in YouGov’s weekly tracker of the most important issues facing the country</w:t>
      </w:r>
      <w:r w:rsidR="00CE7FF7" w:rsidRPr="00427346">
        <w:rPr>
          <w:rStyle w:val="FootnoteReference"/>
          <w:rFonts w:eastAsia="Arial"/>
        </w:rPr>
        <w:footnoteReference w:id="24"/>
      </w:r>
      <w:r w:rsidRPr="00427346">
        <w:rPr>
          <w:rFonts w:eastAsia="Arial"/>
        </w:rPr>
        <w:t>,</w:t>
      </w:r>
      <w:r w:rsidR="7F86C3F4" w:rsidRPr="00427346">
        <w:rPr>
          <w:rFonts w:eastAsia="Arial"/>
        </w:rPr>
        <w:t xml:space="preserve"> </w:t>
      </w:r>
      <w:r w:rsidR="002D3DD3">
        <w:rPr>
          <w:rFonts w:eastAsia="Arial"/>
        </w:rPr>
        <w:t xml:space="preserve">in May 2023 </w:t>
      </w:r>
      <w:r w:rsidR="7F86C3F4" w:rsidRPr="00427346">
        <w:rPr>
          <w:rFonts w:eastAsia="Arial"/>
        </w:rPr>
        <w:t>a survey</w:t>
      </w:r>
      <w:r w:rsidR="7175C1F3" w:rsidRPr="00427346">
        <w:rPr>
          <w:rFonts w:eastAsia="Arial"/>
        </w:rPr>
        <w:t xml:space="preserve"> </w:t>
      </w:r>
      <w:r w:rsidR="384944E4" w:rsidRPr="00427346">
        <w:rPr>
          <w:rFonts w:eastAsia="Arial"/>
        </w:rPr>
        <w:t>of 2</w:t>
      </w:r>
      <w:r w:rsidR="19EE0F1F" w:rsidRPr="00427346">
        <w:rPr>
          <w:rFonts w:eastAsia="Arial"/>
        </w:rPr>
        <w:t>011</w:t>
      </w:r>
      <w:r w:rsidR="2AF0AD74" w:rsidRPr="00427346">
        <w:rPr>
          <w:rFonts w:eastAsia="Arial"/>
        </w:rPr>
        <w:t xml:space="preserve"> adults </w:t>
      </w:r>
      <w:r w:rsidR="00B5782B">
        <w:rPr>
          <w:rFonts w:eastAsia="Arial"/>
        </w:rPr>
        <w:t xml:space="preserve">across the UK </w:t>
      </w:r>
      <w:r w:rsidR="0DA91753" w:rsidRPr="00427346">
        <w:rPr>
          <w:rFonts w:eastAsia="Arial"/>
        </w:rPr>
        <w:t xml:space="preserve">found </w:t>
      </w:r>
      <w:r w:rsidR="00B5782B">
        <w:rPr>
          <w:rFonts w:eastAsia="Arial"/>
        </w:rPr>
        <w:t xml:space="preserve">that </w:t>
      </w:r>
      <w:r w:rsidR="73F3DA28" w:rsidRPr="00427346">
        <w:rPr>
          <w:rFonts w:eastAsia="Arial"/>
        </w:rPr>
        <w:t xml:space="preserve">19% </w:t>
      </w:r>
      <w:r w:rsidR="5F5A7A95" w:rsidRPr="00427346">
        <w:rPr>
          <w:rFonts w:eastAsia="Arial"/>
        </w:rPr>
        <w:t xml:space="preserve">were </w:t>
      </w:r>
      <w:r w:rsidR="73F3DA28" w:rsidRPr="00427346">
        <w:rPr>
          <w:rFonts w:eastAsia="Arial"/>
        </w:rPr>
        <w:t>optimistic</w:t>
      </w:r>
      <w:r w:rsidR="6C376B5B" w:rsidRPr="00427346">
        <w:rPr>
          <w:rFonts w:eastAsia="Arial"/>
        </w:rPr>
        <w:t>,</w:t>
      </w:r>
      <w:r w:rsidR="73F3DA28" w:rsidRPr="00427346">
        <w:rPr>
          <w:rFonts w:eastAsia="Arial"/>
        </w:rPr>
        <w:t xml:space="preserve"> 35% pessimistic</w:t>
      </w:r>
      <w:r w:rsidR="646B22DB" w:rsidRPr="00427346">
        <w:rPr>
          <w:rFonts w:eastAsia="Arial"/>
        </w:rPr>
        <w:t xml:space="preserve"> and </w:t>
      </w:r>
      <w:r w:rsidR="73F3DA28" w:rsidRPr="00427346">
        <w:rPr>
          <w:rFonts w:eastAsia="Arial"/>
        </w:rPr>
        <w:t>34% neutral</w:t>
      </w:r>
      <w:r w:rsidR="1BE9229C" w:rsidRPr="00427346">
        <w:rPr>
          <w:rFonts w:eastAsia="Arial"/>
        </w:rPr>
        <w:t xml:space="preserve"> about potential impacts of AI. </w:t>
      </w:r>
      <w:r w:rsidR="009A2B4E" w:rsidRPr="00427346">
        <w:t>A</w:t>
      </w:r>
      <w:r w:rsidR="00BB0329" w:rsidRPr="00427346">
        <w:t xml:space="preserve"> 31-country </w:t>
      </w:r>
      <w:r w:rsidR="004D04E3">
        <w:t xml:space="preserve">IPSOS </w:t>
      </w:r>
      <w:r w:rsidR="00BB0329" w:rsidRPr="00427346">
        <w:t>Global Advisor survey</w:t>
      </w:r>
      <w:r w:rsidR="005A42B1" w:rsidRPr="00427346">
        <w:rPr>
          <w:rStyle w:val="FootnoteReference"/>
        </w:rPr>
        <w:footnoteReference w:id="25"/>
      </w:r>
      <w:r w:rsidR="00D715A4" w:rsidRPr="00427346">
        <w:t>,</w:t>
      </w:r>
      <w:r w:rsidR="00D715A4" w:rsidRPr="00427346">
        <w:rPr>
          <w:rStyle w:val="FootnoteReference"/>
        </w:rPr>
        <w:footnoteReference w:id="26"/>
      </w:r>
      <w:r w:rsidR="00BB0329" w:rsidRPr="00427346">
        <w:t xml:space="preserve"> co</w:t>
      </w:r>
      <w:r w:rsidR="002D5BA4" w:rsidRPr="00427346">
        <w:rPr>
          <w:rFonts w:eastAsia="Arial"/>
        </w:rPr>
        <w:t>nducted 23 May – 9 June 2023 found almost as many people said products/services using AI made them nervous (</w:t>
      </w:r>
      <w:r w:rsidR="00EA13C1" w:rsidRPr="00427346">
        <w:rPr>
          <w:rFonts w:eastAsia="Arial"/>
        </w:rPr>
        <w:t xml:space="preserve">average </w:t>
      </w:r>
      <w:r w:rsidR="002D5BA4" w:rsidRPr="00427346">
        <w:rPr>
          <w:rFonts w:eastAsia="Arial"/>
        </w:rPr>
        <w:t xml:space="preserve">52%, </w:t>
      </w:r>
      <w:r w:rsidR="004D5D37">
        <w:rPr>
          <w:rFonts w:eastAsia="Arial"/>
        </w:rPr>
        <w:t>UK</w:t>
      </w:r>
      <w:r w:rsidR="002D5BA4" w:rsidRPr="00427346">
        <w:rPr>
          <w:rFonts w:eastAsia="Arial"/>
        </w:rPr>
        <w:t xml:space="preserve"> 65%</w:t>
      </w:r>
      <w:r w:rsidR="00B5782B">
        <w:rPr>
          <w:rFonts w:eastAsia="Arial"/>
        </w:rPr>
        <w:t xml:space="preserve"> - </w:t>
      </w:r>
      <w:r w:rsidR="002D5BA4" w:rsidRPr="00427346">
        <w:rPr>
          <w:rFonts w:eastAsia="Arial"/>
        </w:rPr>
        <w:t>second to Australia</w:t>
      </w:r>
      <w:r w:rsidR="00495B86">
        <w:rPr>
          <w:rFonts w:eastAsia="Arial"/>
        </w:rPr>
        <w:t>,</w:t>
      </w:r>
      <w:r w:rsidR="002D5BA4" w:rsidRPr="00427346">
        <w:rPr>
          <w:rFonts w:eastAsia="Arial"/>
        </w:rPr>
        <w:t xml:space="preserve"> 69%) as said they </w:t>
      </w:r>
      <w:r w:rsidR="004E0ADD">
        <w:rPr>
          <w:rFonts w:eastAsia="Arial"/>
        </w:rPr>
        <w:t>we</w:t>
      </w:r>
      <w:r w:rsidR="002D5BA4" w:rsidRPr="00427346">
        <w:rPr>
          <w:rFonts w:eastAsia="Arial"/>
        </w:rPr>
        <w:t>re as excited by them (</w:t>
      </w:r>
      <w:r w:rsidR="00EA13C1" w:rsidRPr="00427346">
        <w:rPr>
          <w:rFonts w:eastAsia="Arial"/>
        </w:rPr>
        <w:t xml:space="preserve">average </w:t>
      </w:r>
      <w:r w:rsidR="002D5BA4" w:rsidRPr="00427346">
        <w:rPr>
          <w:rFonts w:eastAsia="Arial"/>
        </w:rPr>
        <w:t xml:space="preserve">54%, </w:t>
      </w:r>
      <w:r w:rsidR="004D5D37">
        <w:rPr>
          <w:rFonts w:eastAsia="Arial"/>
        </w:rPr>
        <w:t xml:space="preserve">UK </w:t>
      </w:r>
      <w:r w:rsidR="002D5BA4" w:rsidRPr="00427346">
        <w:rPr>
          <w:rFonts w:eastAsia="Arial"/>
        </w:rPr>
        <w:t>42%)</w:t>
      </w:r>
      <w:r w:rsidR="00495B86">
        <w:rPr>
          <w:rFonts w:eastAsia="Arial"/>
        </w:rPr>
        <w:t xml:space="preserve">, with </w:t>
      </w:r>
      <w:r w:rsidR="002D5BA4" w:rsidRPr="00427346">
        <w:rPr>
          <w:rFonts w:eastAsia="Arial"/>
        </w:rPr>
        <w:t>nervousness</w:t>
      </w:r>
      <w:r w:rsidR="00495B86">
        <w:rPr>
          <w:rFonts w:eastAsia="Arial"/>
        </w:rPr>
        <w:t xml:space="preserve"> ris</w:t>
      </w:r>
      <w:r w:rsidR="007B0788">
        <w:rPr>
          <w:rFonts w:eastAsia="Arial"/>
        </w:rPr>
        <w:t>ing</w:t>
      </w:r>
      <w:r w:rsidR="002D5BA4" w:rsidRPr="00427346">
        <w:rPr>
          <w:rFonts w:eastAsia="Arial"/>
        </w:rPr>
        <w:t xml:space="preserve"> over the last </w:t>
      </w:r>
      <w:r w:rsidR="00D44757">
        <w:rPr>
          <w:rFonts w:eastAsia="Arial"/>
        </w:rPr>
        <w:t>eighteen</w:t>
      </w:r>
      <w:r w:rsidR="002D5BA4" w:rsidRPr="00427346">
        <w:rPr>
          <w:rFonts w:eastAsia="Arial"/>
        </w:rPr>
        <w:t xml:space="preserve"> months.</w:t>
      </w:r>
      <w:r w:rsidR="00D715A4" w:rsidRPr="00427346">
        <w:rPr>
          <w:rFonts w:eastAsia="Arial"/>
        </w:rPr>
        <w:t xml:space="preserve"> </w:t>
      </w:r>
      <w:r w:rsidR="00D44757">
        <w:rPr>
          <w:rFonts w:eastAsia="Arial"/>
        </w:rPr>
        <w:t>It</w:t>
      </w:r>
      <w:r w:rsidR="00D715A4" w:rsidRPr="00427346">
        <w:rPr>
          <w:rFonts w:eastAsia="Arial"/>
        </w:rPr>
        <w:t xml:space="preserve"> also found differences in </w:t>
      </w:r>
      <w:r w:rsidR="00EA13C1" w:rsidRPr="00427346">
        <w:rPr>
          <w:rFonts w:eastAsia="Arial"/>
        </w:rPr>
        <w:t xml:space="preserve">levels of trust and excitement between generations, income and education, and concerns about job </w:t>
      </w:r>
      <w:r w:rsidR="001841A8" w:rsidRPr="00427346">
        <w:rPr>
          <w:rFonts w:eastAsia="Arial"/>
        </w:rPr>
        <w:t>displacemen</w:t>
      </w:r>
      <w:r w:rsidR="003A0280" w:rsidRPr="00427346">
        <w:rPr>
          <w:rFonts w:eastAsia="Arial"/>
        </w:rPr>
        <w:t>t</w:t>
      </w:r>
      <w:r w:rsidR="001841A8" w:rsidRPr="00427346">
        <w:rPr>
          <w:rFonts w:eastAsia="Arial"/>
        </w:rPr>
        <w:t xml:space="preserve">. </w:t>
      </w:r>
    </w:p>
    <w:p w14:paraId="54BD0B65" w14:textId="77777777" w:rsidR="00C4167F" w:rsidRPr="00427346" w:rsidRDefault="00C4167F" w:rsidP="00427346">
      <w:pPr>
        <w:rPr>
          <w:rFonts w:eastAsia="Arial"/>
        </w:rPr>
      </w:pPr>
    </w:p>
    <w:p w14:paraId="679C8074" w14:textId="64C5942F" w:rsidR="005E5BA2" w:rsidRPr="00427346" w:rsidRDefault="00133D50" w:rsidP="00427346">
      <w:pPr>
        <w:rPr>
          <w:rFonts w:eastAsia="Arial"/>
          <w:color w:val="000000" w:themeColor="text1"/>
        </w:rPr>
      </w:pPr>
      <w:r w:rsidRPr="00427346">
        <w:rPr>
          <w:rFonts w:eastAsia="Arial"/>
        </w:rPr>
        <w:t>A</w:t>
      </w:r>
      <w:r w:rsidR="00C0014A">
        <w:rPr>
          <w:rFonts w:eastAsia="Arial"/>
        </w:rPr>
        <w:t>n</w:t>
      </w:r>
      <w:r w:rsidR="007B442D" w:rsidRPr="00427346">
        <w:rPr>
          <w:rFonts w:eastAsia="Arial"/>
        </w:rPr>
        <w:t xml:space="preserve"> </w:t>
      </w:r>
      <w:r w:rsidR="00C4167F" w:rsidRPr="00427346">
        <w:rPr>
          <w:rFonts w:eastAsia="Arial"/>
        </w:rPr>
        <w:t xml:space="preserve">Edelman Trust </w:t>
      </w:r>
      <w:r w:rsidR="00D81AEA" w:rsidRPr="00427346">
        <w:rPr>
          <w:rFonts w:eastAsia="Arial"/>
        </w:rPr>
        <w:t>survey</w:t>
      </w:r>
      <w:r w:rsidR="00F3658E" w:rsidRPr="00427346">
        <w:rPr>
          <w:rStyle w:val="FootnoteReference"/>
          <w:rFonts w:eastAsia="Arial"/>
        </w:rPr>
        <w:footnoteReference w:id="27"/>
      </w:r>
      <w:r w:rsidR="00D81AEA" w:rsidRPr="00427346">
        <w:rPr>
          <w:rFonts w:eastAsia="Arial"/>
        </w:rPr>
        <w:t xml:space="preserve"> </w:t>
      </w:r>
      <w:r w:rsidR="00DE7A4B">
        <w:rPr>
          <w:rFonts w:eastAsia="Arial"/>
        </w:rPr>
        <w:t>in 2022</w:t>
      </w:r>
      <w:r w:rsidR="007F6996" w:rsidRPr="00427346">
        <w:rPr>
          <w:rFonts w:eastAsia="Arial"/>
        </w:rPr>
        <w:t xml:space="preserve"> </w:t>
      </w:r>
      <w:r w:rsidR="00D81AEA" w:rsidRPr="00427346">
        <w:rPr>
          <w:rFonts w:eastAsia="Arial"/>
        </w:rPr>
        <w:t>identi</w:t>
      </w:r>
      <w:r w:rsidR="00677099" w:rsidRPr="00427346">
        <w:rPr>
          <w:rFonts w:eastAsia="Arial"/>
        </w:rPr>
        <w:t xml:space="preserve">fied </w:t>
      </w:r>
      <w:r w:rsidR="00D43520" w:rsidRPr="00427346">
        <w:rPr>
          <w:rFonts w:eastAsia="Arial"/>
        </w:rPr>
        <w:t xml:space="preserve">concerns </w:t>
      </w:r>
      <w:r w:rsidR="004976F6">
        <w:rPr>
          <w:rFonts w:eastAsia="Arial"/>
        </w:rPr>
        <w:t xml:space="preserve">over </w:t>
      </w:r>
      <w:r w:rsidR="00B405FF">
        <w:rPr>
          <w:rFonts w:eastAsia="Arial"/>
        </w:rPr>
        <w:t xml:space="preserve">AI, including </w:t>
      </w:r>
      <w:r w:rsidR="00D43520" w:rsidRPr="00427346">
        <w:rPr>
          <w:rFonts w:eastAsia="Arial"/>
        </w:rPr>
        <w:t xml:space="preserve">data privacy, misinformation and deepfakes, and fears that </w:t>
      </w:r>
      <w:r w:rsidR="006463DA">
        <w:rPr>
          <w:rFonts w:eastAsia="Arial"/>
        </w:rPr>
        <w:t>it</w:t>
      </w:r>
      <w:r w:rsidR="00D43520" w:rsidRPr="00427346">
        <w:rPr>
          <w:rFonts w:eastAsia="Arial"/>
        </w:rPr>
        <w:t xml:space="preserve"> </w:t>
      </w:r>
      <w:r w:rsidR="004976F6">
        <w:rPr>
          <w:rFonts w:eastAsia="Arial"/>
        </w:rPr>
        <w:t xml:space="preserve">could </w:t>
      </w:r>
      <w:r w:rsidR="00D43520" w:rsidRPr="00427346">
        <w:rPr>
          <w:rFonts w:eastAsia="Arial"/>
        </w:rPr>
        <w:t>worse</w:t>
      </w:r>
      <w:r w:rsidR="00B405FF">
        <w:rPr>
          <w:rFonts w:eastAsia="Arial"/>
        </w:rPr>
        <w:t>n</w:t>
      </w:r>
      <w:r w:rsidR="00D43520" w:rsidRPr="00427346">
        <w:rPr>
          <w:rFonts w:eastAsia="Arial"/>
        </w:rPr>
        <w:t xml:space="preserve"> job losses and income inequalities. </w:t>
      </w:r>
      <w:r w:rsidR="005E5BA2" w:rsidRPr="00427346">
        <w:rPr>
          <w:rFonts w:eastAsia="Arial"/>
          <w:color w:val="000000" w:themeColor="text1"/>
        </w:rPr>
        <w:t xml:space="preserve">The majority were convinced that tech could </w:t>
      </w:r>
      <w:r w:rsidR="00E06652">
        <w:rPr>
          <w:rFonts w:eastAsia="Arial"/>
          <w:color w:val="000000" w:themeColor="text1"/>
        </w:rPr>
        <w:t xml:space="preserve">help </w:t>
      </w:r>
      <w:r w:rsidR="005E5BA2" w:rsidRPr="00427346">
        <w:rPr>
          <w:rFonts w:eastAsia="Arial"/>
        </w:rPr>
        <w:t>solve societal challenges, make work more meaningful (63%),</w:t>
      </w:r>
      <w:r w:rsidR="00974252">
        <w:rPr>
          <w:rFonts w:eastAsia="Arial"/>
        </w:rPr>
        <w:t xml:space="preserve"> </w:t>
      </w:r>
      <w:r w:rsidR="00E06652">
        <w:rPr>
          <w:rFonts w:eastAsia="Arial"/>
        </w:rPr>
        <w:t>that</w:t>
      </w:r>
      <w:r w:rsidR="005E5BA2" w:rsidRPr="00427346">
        <w:rPr>
          <w:rFonts w:eastAsia="Arial"/>
        </w:rPr>
        <w:t xml:space="preserve"> tech firms should contribute towards reskilling workers displaced by tech (68%),</w:t>
      </w:r>
      <w:r w:rsidR="005E5BA2" w:rsidRPr="00427346">
        <w:rPr>
          <w:rFonts w:eastAsia="Arial"/>
          <w:color w:val="000000" w:themeColor="text1"/>
        </w:rPr>
        <w:t xml:space="preserve"> and that regulators </w:t>
      </w:r>
      <w:r w:rsidR="005E5BA2" w:rsidRPr="00427346">
        <w:rPr>
          <w:rFonts w:eastAsia="Arial"/>
        </w:rPr>
        <w:t xml:space="preserve">do not have adequate understanding </w:t>
      </w:r>
      <w:r w:rsidR="00C41A97">
        <w:rPr>
          <w:rFonts w:eastAsia="Arial"/>
        </w:rPr>
        <w:t xml:space="preserve">to </w:t>
      </w:r>
      <w:r w:rsidR="005E5BA2" w:rsidRPr="00427346">
        <w:rPr>
          <w:rFonts w:eastAsia="Arial"/>
        </w:rPr>
        <w:t xml:space="preserve">regulate </w:t>
      </w:r>
      <w:r w:rsidR="00C41A97">
        <w:rPr>
          <w:rFonts w:eastAsia="Arial"/>
        </w:rPr>
        <w:t xml:space="preserve">emerging tech </w:t>
      </w:r>
      <w:r w:rsidR="005E5BA2" w:rsidRPr="00427346">
        <w:rPr>
          <w:rFonts w:eastAsia="Arial"/>
        </w:rPr>
        <w:t xml:space="preserve">effectively (56%). </w:t>
      </w:r>
      <w:r w:rsidR="004976F6">
        <w:rPr>
          <w:rFonts w:eastAsia="Arial"/>
        </w:rPr>
        <w:t>R</w:t>
      </w:r>
      <w:r w:rsidR="005E5BA2" w:rsidRPr="00427346">
        <w:rPr>
          <w:rFonts w:eastAsia="Arial"/>
        </w:rPr>
        <w:t>obotics and AI d</w:t>
      </w:r>
      <w:r w:rsidR="00B405FF">
        <w:rPr>
          <w:rFonts w:eastAsia="Arial"/>
        </w:rPr>
        <w:t>id</w:t>
      </w:r>
      <w:r w:rsidR="005E5BA2" w:rsidRPr="00427346">
        <w:rPr>
          <w:rFonts w:eastAsia="Arial"/>
        </w:rPr>
        <w:t xml:space="preserve"> not </w:t>
      </w:r>
      <w:r w:rsidR="00B405FF">
        <w:rPr>
          <w:rFonts w:eastAsia="Arial"/>
        </w:rPr>
        <w:t xml:space="preserve">appear to </w:t>
      </w:r>
      <w:r w:rsidR="00C40364" w:rsidRPr="00427346">
        <w:rPr>
          <w:rFonts w:eastAsia="Arial"/>
        </w:rPr>
        <w:t>enjoy</w:t>
      </w:r>
      <w:r w:rsidR="005E5BA2" w:rsidRPr="00427346">
        <w:rPr>
          <w:rFonts w:eastAsia="Arial"/>
        </w:rPr>
        <w:t xml:space="preserve"> the same level of trust as tech in general, at 59% </w:t>
      </w:r>
      <w:r w:rsidR="004976F6">
        <w:rPr>
          <w:rFonts w:eastAsia="Arial"/>
        </w:rPr>
        <w:t xml:space="preserve">versus </w:t>
      </w:r>
      <w:r w:rsidR="005E5BA2" w:rsidRPr="00427346">
        <w:rPr>
          <w:rFonts w:eastAsia="Arial"/>
        </w:rPr>
        <w:t>76% respectively. The need to promote tech’s benefits and downsides was cited as important to increas</w:t>
      </w:r>
      <w:r w:rsidR="00C40364" w:rsidRPr="00427346">
        <w:rPr>
          <w:rFonts w:eastAsia="Arial"/>
        </w:rPr>
        <w:t>ing</w:t>
      </w:r>
      <w:r w:rsidR="005E5BA2" w:rsidRPr="00427346">
        <w:rPr>
          <w:rFonts w:eastAsia="Arial"/>
        </w:rPr>
        <w:t xml:space="preserve"> trust, </w:t>
      </w:r>
      <w:r w:rsidR="0056009F" w:rsidRPr="00427346">
        <w:rPr>
          <w:rFonts w:eastAsia="Arial"/>
        </w:rPr>
        <w:t>likewise,</w:t>
      </w:r>
      <w:r w:rsidR="005E5BA2" w:rsidRPr="00427346">
        <w:rPr>
          <w:rFonts w:eastAsia="Arial"/>
        </w:rPr>
        <w:t xml:space="preserve"> control over data collection and use.  </w:t>
      </w:r>
    </w:p>
    <w:p w14:paraId="257E07CC" w14:textId="79F8D980" w:rsidR="00C4167F" w:rsidRPr="00427346" w:rsidRDefault="00C4167F" w:rsidP="00427346">
      <w:pPr>
        <w:rPr>
          <w:rFonts w:eastAsia="Arial"/>
        </w:rPr>
      </w:pPr>
    </w:p>
    <w:p w14:paraId="386E51B9" w14:textId="7F512E55" w:rsidR="00CE1F47" w:rsidRPr="00427346" w:rsidRDefault="4F0212C6" w:rsidP="00427346">
      <w:pPr>
        <w:rPr>
          <w:rFonts w:eastAsia="Arial"/>
        </w:rPr>
      </w:pPr>
      <w:r w:rsidRPr="00427346">
        <w:rPr>
          <w:rFonts w:eastAsia="Arial"/>
        </w:rPr>
        <w:t xml:space="preserve">The UK </w:t>
      </w:r>
      <w:r w:rsidR="71F57DCA" w:rsidRPr="00427346">
        <w:rPr>
          <w:rFonts w:eastAsia="Arial"/>
        </w:rPr>
        <w:t xml:space="preserve">Centre for Data Ethics and Innovation </w:t>
      </w:r>
      <w:r w:rsidR="00DE496C">
        <w:rPr>
          <w:rFonts w:eastAsia="Arial"/>
        </w:rPr>
        <w:t>(CDEI)</w:t>
      </w:r>
      <w:r w:rsidR="71F57DCA" w:rsidRPr="00427346">
        <w:rPr>
          <w:rFonts w:eastAsia="Arial"/>
        </w:rPr>
        <w:t xml:space="preserve"> </w:t>
      </w:r>
      <w:r w:rsidR="00226E40">
        <w:rPr>
          <w:rFonts w:eastAsia="Arial"/>
        </w:rPr>
        <w:t>run</w:t>
      </w:r>
      <w:r w:rsidR="00CE0211" w:rsidRPr="00427346">
        <w:rPr>
          <w:rFonts w:eastAsia="Arial"/>
        </w:rPr>
        <w:t>s</w:t>
      </w:r>
      <w:r w:rsidRPr="00427346">
        <w:rPr>
          <w:rFonts w:eastAsia="Arial"/>
        </w:rPr>
        <w:t xml:space="preserve"> a </w:t>
      </w:r>
      <w:r w:rsidR="00CE0211" w:rsidRPr="00427346">
        <w:rPr>
          <w:rFonts w:eastAsia="Arial"/>
        </w:rPr>
        <w:t xml:space="preserve">biennial </w:t>
      </w:r>
      <w:r w:rsidRPr="00427346">
        <w:rPr>
          <w:rFonts w:eastAsia="Arial"/>
        </w:rPr>
        <w:t>s</w:t>
      </w:r>
      <w:r w:rsidR="00D44757">
        <w:rPr>
          <w:rFonts w:eastAsia="Arial"/>
        </w:rPr>
        <w:t>tud</w:t>
      </w:r>
      <w:r w:rsidRPr="00427346">
        <w:rPr>
          <w:rFonts w:eastAsia="Arial"/>
        </w:rPr>
        <w:t xml:space="preserve">y of </w:t>
      </w:r>
      <w:r w:rsidR="006D3D6E" w:rsidRPr="00427346">
        <w:rPr>
          <w:rFonts w:eastAsia="Arial"/>
        </w:rPr>
        <w:t>p</w:t>
      </w:r>
      <w:r w:rsidR="001841A8" w:rsidRPr="00427346">
        <w:rPr>
          <w:rFonts w:eastAsia="Arial"/>
        </w:rPr>
        <w:t>ublic attitudes to data and AI</w:t>
      </w:r>
      <w:r w:rsidR="00B80887" w:rsidRPr="00427346">
        <w:rPr>
          <w:rFonts w:eastAsia="Arial"/>
        </w:rPr>
        <w:t>; t</w:t>
      </w:r>
      <w:r w:rsidR="2A33CC98" w:rsidRPr="00427346">
        <w:rPr>
          <w:rFonts w:eastAsia="Arial"/>
        </w:rPr>
        <w:t>he first report</w:t>
      </w:r>
      <w:r w:rsidR="006D3D6E" w:rsidRPr="00427346">
        <w:rPr>
          <w:rStyle w:val="FootnoteReference"/>
          <w:rFonts w:eastAsia="Arial"/>
        </w:rPr>
        <w:footnoteReference w:id="28"/>
      </w:r>
      <w:r w:rsidR="2A33CC98" w:rsidRPr="00427346">
        <w:rPr>
          <w:rFonts w:eastAsia="Arial"/>
        </w:rPr>
        <w:t xml:space="preserve"> </w:t>
      </w:r>
      <w:r w:rsidR="00226E40">
        <w:rPr>
          <w:rFonts w:eastAsia="Arial"/>
        </w:rPr>
        <w:t xml:space="preserve">from this </w:t>
      </w:r>
      <w:r w:rsidR="2A33CC98" w:rsidRPr="00427346">
        <w:rPr>
          <w:rFonts w:eastAsia="Arial"/>
        </w:rPr>
        <w:t>was published in March 2022.</w:t>
      </w:r>
      <w:r w:rsidR="005E5BA2" w:rsidRPr="00427346">
        <w:rPr>
          <w:rFonts w:eastAsia="Arial"/>
        </w:rPr>
        <w:t xml:space="preserve"> </w:t>
      </w:r>
      <w:r w:rsidR="00CC0BBB" w:rsidRPr="00427346">
        <w:rPr>
          <w:rFonts w:eastAsia="Arial"/>
        </w:rPr>
        <w:t>Whilst most</w:t>
      </w:r>
      <w:r w:rsidR="003F20DF">
        <w:rPr>
          <w:rFonts w:eastAsia="Arial"/>
        </w:rPr>
        <w:t xml:space="preserve"> </w:t>
      </w:r>
      <w:r w:rsidR="003866F8">
        <w:rPr>
          <w:rFonts w:eastAsia="Arial"/>
        </w:rPr>
        <w:t xml:space="preserve">respondents </w:t>
      </w:r>
      <w:r w:rsidR="00CC0BBB" w:rsidRPr="00427346">
        <w:rPr>
          <w:rFonts w:eastAsia="Arial"/>
        </w:rPr>
        <w:t xml:space="preserve">were comfortable with personal data being used to </w:t>
      </w:r>
      <w:r w:rsidR="00767C5E" w:rsidRPr="00427346">
        <w:rPr>
          <w:rFonts w:eastAsia="Arial"/>
        </w:rPr>
        <w:t>help improve ser</w:t>
      </w:r>
      <w:r w:rsidR="00527C30" w:rsidRPr="00427346">
        <w:rPr>
          <w:rFonts w:eastAsia="Arial"/>
        </w:rPr>
        <w:t>v</w:t>
      </w:r>
      <w:r w:rsidR="00767C5E" w:rsidRPr="00427346">
        <w:rPr>
          <w:rFonts w:eastAsia="Arial"/>
        </w:rPr>
        <w:t>i</w:t>
      </w:r>
      <w:r w:rsidR="00527C30" w:rsidRPr="00427346">
        <w:rPr>
          <w:rFonts w:eastAsia="Arial"/>
        </w:rPr>
        <w:t>c</w:t>
      </w:r>
      <w:r w:rsidR="00767C5E" w:rsidRPr="00427346">
        <w:rPr>
          <w:rFonts w:eastAsia="Arial"/>
        </w:rPr>
        <w:t xml:space="preserve">es, the majority </w:t>
      </w:r>
      <w:r w:rsidR="00EF6352" w:rsidRPr="00427346">
        <w:rPr>
          <w:rFonts w:eastAsia="Arial"/>
        </w:rPr>
        <w:t>knew little or nothing about how data is collected and used</w:t>
      </w:r>
      <w:r w:rsidR="00527C30" w:rsidRPr="00427346">
        <w:rPr>
          <w:rFonts w:eastAsia="Arial"/>
        </w:rPr>
        <w:t xml:space="preserve">; </w:t>
      </w:r>
      <w:r w:rsidR="00EF6352" w:rsidRPr="00427346">
        <w:rPr>
          <w:rFonts w:eastAsia="Arial"/>
        </w:rPr>
        <w:t>data security was also a concern</w:t>
      </w:r>
      <w:r w:rsidR="00527C30" w:rsidRPr="00427346">
        <w:rPr>
          <w:rFonts w:eastAsia="Arial"/>
        </w:rPr>
        <w:t xml:space="preserve">. </w:t>
      </w:r>
      <w:r w:rsidR="00604A33" w:rsidRPr="00427346">
        <w:rPr>
          <w:rFonts w:eastAsia="Arial"/>
        </w:rPr>
        <w:t xml:space="preserve">There were also concerns that </w:t>
      </w:r>
      <w:r w:rsidR="006767DF">
        <w:rPr>
          <w:rFonts w:eastAsia="Arial"/>
        </w:rPr>
        <w:t xml:space="preserve">the </w:t>
      </w:r>
      <w:r w:rsidR="00527C30" w:rsidRPr="00427346">
        <w:rPr>
          <w:rFonts w:eastAsia="Arial"/>
        </w:rPr>
        <w:t>benefits of data and AI use will not be felt e</w:t>
      </w:r>
      <w:r w:rsidR="006767DF">
        <w:rPr>
          <w:rFonts w:eastAsia="Arial"/>
        </w:rPr>
        <w:t xml:space="preserve">venly </w:t>
      </w:r>
      <w:r w:rsidR="00527C30" w:rsidRPr="00427346">
        <w:rPr>
          <w:rFonts w:eastAsia="Arial"/>
        </w:rPr>
        <w:t>across society. Whilst 31% thought the</w:t>
      </w:r>
      <w:r w:rsidR="00D44757">
        <w:rPr>
          <w:rFonts w:eastAsia="Arial"/>
        </w:rPr>
        <w:t xml:space="preserve">y </w:t>
      </w:r>
      <w:r w:rsidR="00527C30" w:rsidRPr="00427346">
        <w:rPr>
          <w:rFonts w:eastAsia="Arial"/>
        </w:rPr>
        <w:t>would be shared equally, 31% disagreed</w:t>
      </w:r>
      <w:r w:rsidR="00604A33" w:rsidRPr="00427346">
        <w:rPr>
          <w:rFonts w:eastAsia="Arial"/>
        </w:rPr>
        <w:t>; m</w:t>
      </w:r>
      <w:r w:rsidR="00527C30" w:rsidRPr="00427346">
        <w:rPr>
          <w:rFonts w:eastAsia="Arial"/>
        </w:rPr>
        <w:t>ore believe that AI will have a positive impact on large businesses (48%), compared to smaller businesses (39%) and minority groups (26%).</w:t>
      </w:r>
      <w:r w:rsidR="00604A33" w:rsidRPr="00427346">
        <w:rPr>
          <w:rFonts w:eastAsia="Arial"/>
        </w:rPr>
        <w:t xml:space="preserve"> </w:t>
      </w:r>
      <w:r w:rsidR="00CE1F47" w:rsidRPr="00427346">
        <w:rPr>
          <w:rFonts w:eastAsia="Arial"/>
        </w:rPr>
        <w:t>An O</w:t>
      </w:r>
      <w:r w:rsidR="00E119B0">
        <w:rPr>
          <w:rFonts w:eastAsia="Arial"/>
        </w:rPr>
        <w:t xml:space="preserve">ffice for </w:t>
      </w:r>
      <w:r w:rsidR="00CE1F47" w:rsidRPr="00427346">
        <w:rPr>
          <w:rFonts w:eastAsia="Arial"/>
        </w:rPr>
        <w:t>N</w:t>
      </w:r>
      <w:r w:rsidR="00E119B0">
        <w:rPr>
          <w:rFonts w:eastAsia="Arial"/>
        </w:rPr>
        <w:t xml:space="preserve">ational </w:t>
      </w:r>
      <w:r w:rsidR="00CE1F47" w:rsidRPr="00427346">
        <w:rPr>
          <w:rFonts w:eastAsia="Arial"/>
        </w:rPr>
        <w:t>S</w:t>
      </w:r>
      <w:r w:rsidR="00E119B0">
        <w:rPr>
          <w:rFonts w:eastAsia="Arial"/>
        </w:rPr>
        <w:t>tatistics</w:t>
      </w:r>
      <w:r w:rsidR="00CE1F47" w:rsidRPr="00427346">
        <w:rPr>
          <w:rFonts w:eastAsia="Arial"/>
        </w:rPr>
        <w:t xml:space="preserve"> </w:t>
      </w:r>
      <w:r w:rsidR="00FD307F">
        <w:rPr>
          <w:rFonts w:eastAsia="Arial"/>
        </w:rPr>
        <w:t xml:space="preserve">(ONS) </w:t>
      </w:r>
      <w:r w:rsidR="00CE1F47" w:rsidRPr="00427346">
        <w:rPr>
          <w:rFonts w:eastAsia="Arial"/>
        </w:rPr>
        <w:t>survey</w:t>
      </w:r>
      <w:r w:rsidR="006D3E66" w:rsidRPr="00427346">
        <w:rPr>
          <w:rStyle w:val="FootnoteReference"/>
          <w:rFonts w:eastAsia="Arial"/>
        </w:rPr>
        <w:footnoteReference w:id="29"/>
      </w:r>
      <w:r w:rsidR="00CE1F47" w:rsidRPr="00427346">
        <w:rPr>
          <w:rFonts w:eastAsia="Arial"/>
        </w:rPr>
        <w:t xml:space="preserve"> in May 2023 also found divergent views</w:t>
      </w:r>
      <w:r w:rsidR="004109D8" w:rsidRPr="00427346">
        <w:rPr>
          <w:rFonts w:eastAsia="Arial"/>
        </w:rPr>
        <w:t xml:space="preserve">: 21% thought </w:t>
      </w:r>
      <w:r w:rsidR="00D3419E">
        <w:rPr>
          <w:rFonts w:eastAsia="Arial"/>
        </w:rPr>
        <w:t>AI</w:t>
      </w:r>
      <w:r w:rsidR="004109D8" w:rsidRPr="00427346">
        <w:rPr>
          <w:rFonts w:eastAsia="Arial"/>
        </w:rPr>
        <w:t xml:space="preserve"> would have a negative impact, </w:t>
      </w:r>
      <w:r w:rsidR="00597C31" w:rsidRPr="00427346">
        <w:rPr>
          <w:rFonts w:eastAsia="Arial"/>
        </w:rPr>
        <w:t xml:space="preserve">62% moderate, </w:t>
      </w:r>
      <w:r w:rsidR="00D3419E">
        <w:rPr>
          <w:rFonts w:eastAsia="Arial"/>
        </w:rPr>
        <w:t xml:space="preserve">and </w:t>
      </w:r>
      <w:r w:rsidR="00597C31" w:rsidRPr="00427346">
        <w:rPr>
          <w:rFonts w:eastAsia="Arial"/>
        </w:rPr>
        <w:t xml:space="preserve">18% positive. </w:t>
      </w:r>
      <w:r w:rsidR="00274CD7">
        <w:rPr>
          <w:rFonts w:eastAsia="Arial"/>
        </w:rPr>
        <w:t>A</w:t>
      </w:r>
      <w:r w:rsidR="00CD3B8C">
        <w:rPr>
          <w:rFonts w:eastAsia="Arial"/>
        </w:rPr>
        <w:t xml:space="preserve">nother </w:t>
      </w:r>
      <w:r w:rsidR="00FD307F">
        <w:rPr>
          <w:rFonts w:eastAsia="Arial"/>
        </w:rPr>
        <w:t xml:space="preserve">ONS </w:t>
      </w:r>
      <w:r w:rsidR="000C7300">
        <w:rPr>
          <w:rFonts w:eastAsia="Arial"/>
        </w:rPr>
        <w:t>survey</w:t>
      </w:r>
      <w:r w:rsidR="000C7300">
        <w:rPr>
          <w:rStyle w:val="FootnoteReference"/>
          <w:rFonts w:eastAsia="Arial"/>
        </w:rPr>
        <w:footnoteReference w:id="30"/>
      </w:r>
      <w:r w:rsidR="000C7300">
        <w:rPr>
          <w:rFonts w:eastAsia="Arial"/>
        </w:rPr>
        <w:t xml:space="preserve"> </w:t>
      </w:r>
      <w:r w:rsidR="00C459DA">
        <w:rPr>
          <w:rFonts w:eastAsia="Arial"/>
        </w:rPr>
        <w:t xml:space="preserve">in November 2023 found </w:t>
      </w:r>
      <w:r w:rsidR="00D855F7">
        <w:rPr>
          <w:rFonts w:eastAsia="Arial"/>
        </w:rPr>
        <w:t xml:space="preserve">26% thought there </w:t>
      </w:r>
      <w:r w:rsidR="00BF29FC">
        <w:rPr>
          <w:rFonts w:eastAsia="Arial"/>
        </w:rPr>
        <w:t xml:space="preserve">are more risks than benefits, </w:t>
      </w:r>
      <w:r w:rsidR="00AF67D0">
        <w:rPr>
          <w:rFonts w:eastAsia="Arial"/>
        </w:rPr>
        <w:t xml:space="preserve">46% equal benefits and risks, and </w:t>
      </w:r>
      <w:r w:rsidR="00227EAA">
        <w:rPr>
          <w:rFonts w:eastAsia="Arial"/>
        </w:rPr>
        <w:t>16% that the</w:t>
      </w:r>
      <w:r w:rsidR="002F7D2D">
        <w:rPr>
          <w:rFonts w:eastAsia="Arial"/>
        </w:rPr>
        <w:t xml:space="preserve">re </w:t>
      </w:r>
      <w:r w:rsidR="00227EAA">
        <w:rPr>
          <w:rFonts w:eastAsia="Arial"/>
        </w:rPr>
        <w:t xml:space="preserve">are more benefits than risks. </w:t>
      </w:r>
    </w:p>
    <w:p w14:paraId="471CFB4D" w14:textId="77777777" w:rsidR="00826AEB" w:rsidRDefault="00826AEB" w:rsidP="0024156E">
      <w:pPr>
        <w:rPr>
          <w:rFonts w:eastAsia="Arial"/>
        </w:rPr>
      </w:pPr>
    </w:p>
    <w:p w14:paraId="4155BEB6" w14:textId="1788FA55" w:rsidR="000626DA" w:rsidRPr="00427346" w:rsidRDefault="004D0025" w:rsidP="000626DA">
      <w:pPr>
        <w:rPr>
          <w:rFonts w:eastAsia="Arial"/>
        </w:rPr>
      </w:pPr>
      <w:r>
        <w:rPr>
          <w:rFonts w:eastAsia="Arial"/>
        </w:rPr>
        <w:t>Various organisations have</w:t>
      </w:r>
      <w:r w:rsidR="002D0304">
        <w:rPr>
          <w:rFonts w:eastAsia="Arial"/>
        </w:rPr>
        <w:t xml:space="preserve"> explored public views on AI. </w:t>
      </w:r>
      <w:r w:rsidR="000626DA" w:rsidRPr="00427346">
        <w:rPr>
          <w:rFonts w:eastAsia="Arial"/>
        </w:rPr>
        <w:t xml:space="preserve">Starting with the tech sector itself, the British Computer Society has </w:t>
      </w:r>
      <w:r w:rsidR="000626DA">
        <w:rPr>
          <w:rFonts w:eastAsia="Arial"/>
        </w:rPr>
        <w:t>r</w:t>
      </w:r>
      <w:r w:rsidR="000626DA" w:rsidRPr="00427346">
        <w:rPr>
          <w:rFonts w:eastAsia="Arial"/>
        </w:rPr>
        <w:t>espond</w:t>
      </w:r>
      <w:r w:rsidR="000626DA">
        <w:rPr>
          <w:rFonts w:eastAsia="Arial"/>
        </w:rPr>
        <w:t>ed</w:t>
      </w:r>
      <w:r w:rsidR="000626DA" w:rsidRPr="00427346">
        <w:rPr>
          <w:rFonts w:eastAsia="Arial"/>
        </w:rPr>
        <w:t xml:space="preserve"> t</w:t>
      </w:r>
      <w:r w:rsidR="000626DA">
        <w:rPr>
          <w:rFonts w:eastAsia="Arial"/>
        </w:rPr>
        <w:t>o</w:t>
      </w:r>
      <w:r w:rsidR="000626DA" w:rsidRPr="00427346">
        <w:rPr>
          <w:rFonts w:eastAsia="Arial"/>
        </w:rPr>
        <w:t xml:space="preserve"> consultations, foster</w:t>
      </w:r>
      <w:r w:rsidR="000626DA">
        <w:rPr>
          <w:rFonts w:eastAsia="Arial"/>
        </w:rPr>
        <w:t>ed</w:t>
      </w:r>
      <w:r w:rsidR="000626DA" w:rsidRPr="00427346">
        <w:rPr>
          <w:rFonts w:eastAsia="Arial"/>
        </w:rPr>
        <w:t xml:space="preserve"> discourse on aspects such as data and ethics, </w:t>
      </w:r>
      <w:r w:rsidR="000626DA">
        <w:rPr>
          <w:rFonts w:eastAsia="Arial"/>
        </w:rPr>
        <w:t xml:space="preserve">ran </w:t>
      </w:r>
      <w:r w:rsidR="000626DA" w:rsidRPr="00427346">
        <w:rPr>
          <w:rFonts w:eastAsia="Arial"/>
        </w:rPr>
        <w:t>initiatives aimed at increasing awareness and understanding, and produ</w:t>
      </w:r>
      <w:r w:rsidR="000626DA">
        <w:rPr>
          <w:rFonts w:eastAsia="Arial"/>
        </w:rPr>
        <w:t>ced</w:t>
      </w:r>
      <w:r w:rsidR="000626DA" w:rsidRPr="00427346">
        <w:rPr>
          <w:rFonts w:eastAsia="Arial"/>
        </w:rPr>
        <w:t xml:space="preserve"> learning resources for its members</w:t>
      </w:r>
      <w:r w:rsidR="000626DA" w:rsidRPr="00427346">
        <w:rPr>
          <w:rStyle w:val="FootnoteReference"/>
          <w:rFonts w:eastAsia="Arial"/>
        </w:rPr>
        <w:footnoteReference w:id="31"/>
      </w:r>
      <w:r w:rsidR="000626DA" w:rsidRPr="00427346">
        <w:rPr>
          <w:rFonts w:eastAsia="Arial"/>
        </w:rPr>
        <w:t xml:space="preserve">. </w:t>
      </w:r>
      <w:r w:rsidR="000626DA">
        <w:rPr>
          <w:rFonts w:eastAsia="Arial"/>
        </w:rPr>
        <w:t xml:space="preserve">The Alan Turing Institute (ATI), the UK’s national </w:t>
      </w:r>
      <w:r w:rsidR="000626DA" w:rsidRPr="007E5D48">
        <w:rPr>
          <w:rFonts w:eastAsia="Arial"/>
        </w:rPr>
        <w:t xml:space="preserve">institute for data science and </w:t>
      </w:r>
      <w:r w:rsidR="000626DA">
        <w:rPr>
          <w:rFonts w:eastAsia="Arial"/>
        </w:rPr>
        <w:t>AI, works to a</w:t>
      </w:r>
      <w:r w:rsidR="000626DA" w:rsidRPr="00705881">
        <w:rPr>
          <w:rFonts w:eastAsia="Arial"/>
        </w:rPr>
        <w:t>dvance research</w:t>
      </w:r>
      <w:r w:rsidR="000626DA">
        <w:rPr>
          <w:rFonts w:eastAsia="Arial"/>
        </w:rPr>
        <w:t>, b</w:t>
      </w:r>
      <w:r w:rsidR="000626DA" w:rsidRPr="00705881">
        <w:rPr>
          <w:rFonts w:eastAsia="Arial"/>
        </w:rPr>
        <w:t>uild skills,</w:t>
      </w:r>
      <w:r w:rsidR="000626DA">
        <w:rPr>
          <w:rFonts w:eastAsia="Arial"/>
        </w:rPr>
        <w:t xml:space="preserve"> and drive</w:t>
      </w:r>
      <w:r w:rsidR="000626DA" w:rsidRPr="00705881">
        <w:rPr>
          <w:rFonts w:eastAsia="Arial"/>
        </w:rPr>
        <w:t xml:space="preserve"> public </w:t>
      </w:r>
      <w:r w:rsidR="000626DA">
        <w:rPr>
          <w:rFonts w:eastAsia="Arial"/>
        </w:rPr>
        <w:t>dialogue</w:t>
      </w:r>
      <w:r w:rsidR="000626DA">
        <w:rPr>
          <w:rStyle w:val="FootnoteReference"/>
          <w:rFonts w:eastAsia="Arial"/>
        </w:rPr>
        <w:footnoteReference w:id="32"/>
      </w:r>
      <w:r w:rsidR="000626DA">
        <w:rPr>
          <w:rFonts w:eastAsia="Arial"/>
        </w:rPr>
        <w:t xml:space="preserve">; several universities in Scotland are </w:t>
      </w:r>
      <w:r w:rsidR="000626DA">
        <w:rPr>
          <w:rFonts w:eastAsia="Arial"/>
        </w:rPr>
        <w:lastRenderedPageBreak/>
        <w:t>members of or affiliated with the ATI, with whom the Alliance and the Children’s Parliament have been working on the AI for Children project</w:t>
      </w:r>
      <w:r w:rsidR="000626DA">
        <w:rPr>
          <w:rStyle w:val="FootnoteReference"/>
          <w:rFonts w:eastAsia="Arial"/>
        </w:rPr>
        <w:footnoteReference w:id="33"/>
      </w:r>
      <w:r w:rsidR="000626DA">
        <w:rPr>
          <w:rFonts w:eastAsia="Arial"/>
        </w:rPr>
        <w:t>. T</w:t>
      </w:r>
      <w:r w:rsidR="000626DA" w:rsidRPr="00427346">
        <w:rPr>
          <w:rFonts w:eastAsia="Arial"/>
        </w:rPr>
        <w:t xml:space="preserve">he Royal Society explored public views and portrayals of AI and </w:t>
      </w:r>
      <w:r w:rsidR="000626DA">
        <w:rPr>
          <w:rFonts w:eastAsia="Arial"/>
        </w:rPr>
        <w:t xml:space="preserve">ran </w:t>
      </w:r>
      <w:r w:rsidR="000626DA" w:rsidRPr="00427346">
        <w:rPr>
          <w:rFonts w:eastAsia="Arial"/>
        </w:rPr>
        <w:t>an AI for Social Good programme</w:t>
      </w:r>
      <w:r w:rsidR="000626DA" w:rsidRPr="00427346">
        <w:rPr>
          <w:rStyle w:val="FootnoteReference"/>
          <w:rFonts w:eastAsia="Arial"/>
        </w:rPr>
        <w:footnoteReference w:id="34"/>
      </w:r>
      <w:r w:rsidR="000626DA" w:rsidRPr="00427346">
        <w:rPr>
          <w:rFonts w:eastAsia="Arial"/>
        </w:rPr>
        <w:t xml:space="preserve">. </w:t>
      </w:r>
      <w:r w:rsidR="000626DA">
        <w:rPr>
          <w:rFonts w:eastAsia="Arial"/>
        </w:rPr>
        <w:t>T</w:t>
      </w:r>
      <w:r w:rsidR="000626DA" w:rsidRPr="00427346">
        <w:rPr>
          <w:rFonts w:eastAsia="Arial"/>
        </w:rPr>
        <w:t xml:space="preserve">he Royal Society of Edinburgh </w:t>
      </w:r>
      <w:r w:rsidR="000626DA">
        <w:rPr>
          <w:rFonts w:eastAsia="Arial"/>
        </w:rPr>
        <w:t>responded</w:t>
      </w:r>
      <w:r w:rsidR="000626DA" w:rsidRPr="00427346">
        <w:rPr>
          <w:rFonts w:eastAsia="Arial"/>
        </w:rPr>
        <w:t xml:space="preserve"> to the consultation</w:t>
      </w:r>
      <w:r w:rsidR="000626DA">
        <w:rPr>
          <w:rFonts w:eastAsia="Arial"/>
        </w:rPr>
        <w:t xml:space="preserve"> on the </w:t>
      </w:r>
      <w:r w:rsidR="000626DA" w:rsidRPr="00427346">
        <w:rPr>
          <w:rFonts w:eastAsia="Arial"/>
        </w:rPr>
        <w:t xml:space="preserve">Strategy, and </w:t>
      </w:r>
      <w:r w:rsidR="000626DA">
        <w:rPr>
          <w:rFonts w:eastAsia="Arial"/>
        </w:rPr>
        <w:t xml:space="preserve">has </w:t>
      </w:r>
      <w:r w:rsidR="000626DA" w:rsidRPr="00427346">
        <w:rPr>
          <w:rFonts w:eastAsia="Arial"/>
        </w:rPr>
        <w:t>produc</w:t>
      </w:r>
      <w:r w:rsidR="000626DA">
        <w:rPr>
          <w:rFonts w:eastAsia="Arial"/>
        </w:rPr>
        <w:t>ed</w:t>
      </w:r>
      <w:r w:rsidR="000626DA" w:rsidRPr="00427346">
        <w:rPr>
          <w:rFonts w:eastAsia="Arial"/>
        </w:rPr>
        <w:t xml:space="preserve"> briefings and </w:t>
      </w:r>
      <w:r w:rsidR="000626DA">
        <w:rPr>
          <w:rFonts w:eastAsia="Arial"/>
        </w:rPr>
        <w:t>paper</w:t>
      </w:r>
      <w:r w:rsidR="000626DA" w:rsidRPr="00427346">
        <w:rPr>
          <w:rFonts w:eastAsia="Arial"/>
        </w:rPr>
        <w:t>s since</w:t>
      </w:r>
      <w:r w:rsidR="000626DA" w:rsidRPr="00427346">
        <w:rPr>
          <w:rStyle w:val="FootnoteReference"/>
          <w:rFonts w:eastAsia="Arial"/>
        </w:rPr>
        <w:footnoteReference w:id="35"/>
      </w:r>
      <w:r w:rsidR="000626DA" w:rsidRPr="00852F99">
        <w:rPr>
          <w:rFonts w:eastAsia="Arial"/>
          <w:vertAlign w:val="superscript"/>
        </w:rPr>
        <w:t>,</w:t>
      </w:r>
      <w:r w:rsidR="000626DA" w:rsidRPr="00427346">
        <w:rPr>
          <w:rStyle w:val="FootnoteReference"/>
          <w:rFonts w:eastAsia="Arial"/>
        </w:rPr>
        <w:footnoteReference w:id="36"/>
      </w:r>
      <w:r w:rsidR="000626DA" w:rsidRPr="00427346">
        <w:rPr>
          <w:rFonts w:eastAsia="Arial"/>
        </w:rPr>
        <w:t xml:space="preserve">.   </w:t>
      </w:r>
    </w:p>
    <w:p w14:paraId="118220F0" w14:textId="77777777" w:rsidR="000626DA" w:rsidRPr="00427346" w:rsidRDefault="000626DA" w:rsidP="000626DA">
      <w:pPr>
        <w:rPr>
          <w:rFonts w:eastAsia="Arial"/>
        </w:rPr>
      </w:pPr>
    </w:p>
    <w:p w14:paraId="4B3813A0" w14:textId="48366257" w:rsidR="000626DA" w:rsidRDefault="000626DA" w:rsidP="000626DA">
      <w:pPr>
        <w:rPr>
          <w:rFonts w:eastAsia="Arial"/>
        </w:rPr>
      </w:pPr>
      <w:r>
        <w:rPr>
          <w:rFonts w:eastAsia="Arial"/>
        </w:rPr>
        <w:t xml:space="preserve">A June 2023 </w:t>
      </w:r>
      <w:r w:rsidRPr="00427346">
        <w:rPr>
          <w:rFonts w:eastAsia="Arial"/>
        </w:rPr>
        <w:t xml:space="preserve">World Economic Forum </w:t>
      </w:r>
      <w:r>
        <w:rPr>
          <w:rFonts w:eastAsia="Arial"/>
        </w:rPr>
        <w:t xml:space="preserve">(WEF) report </w:t>
      </w:r>
      <w:r w:rsidRPr="00427346">
        <w:rPr>
          <w:rFonts w:eastAsia="Arial"/>
        </w:rPr>
        <w:t>cited AI as a top emerging technology. Key points included recognition of growing public excitement and concern, particularly around generative AI, and the value of such tools meeting agreed standards to help build public trust. Also highlighted were the need to ensure bias is not built into systems, the importance of having transparency, privacy and ethical safeguards in place, and copyright attribution</w:t>
      </w:r>
      <w:r w:rsidRPr="00427346">
        <w:rPr>
          <w:rStyle w:val="FootnoteReference"/>
          <w:rFonts w:eastAsia="Arial"/>
        </w:rPr>
        <w:footnoteReference w:id="37"/>
      </w:r>
      <w:r w:rsidRPr="00427346">
        <w:rPr>
          <w:rFonts w:eastAsia="Arial"/>
        </w:rPr>
        <w:t>.</w:t>
      </w:r>
    </w:p>
    <w:p w14:paraId="7F141FE9" w14:textId="77777777" w:rsidR="000626DA" w:rsidRDefault="000626DA" w:rsidP="000626DA">
      <w:pPr>
        <w:rPr>
          <w:rFonts w:eastAsia="Arial"/>
        </w:rPr>
      </w:pPr>
    </w:p>
    <w:p w14:paraId="70E4EDD5" w14:textId="542D9375" w:rsidR="00826AEB" w:rsidRPr="00427346" w:rsidRDefault="00826AEB" w:rsidP="0024156E">
      <w:pPr>
        <w:rPr>
          <w:rFonts w:eastAsia="Arial"/>
        </w:rPr>
      </w:pPr>
      <w:r w:rsidRPr="00427346">
        <w:rPr>
          <w:rFonts w:eastAsia="Arial"/>
          <w:color w:val="000000" w:themeColor="text1"/>
        </w:rPr>
        <w:t>Whilst media coverage of AI has increased significantly in</w:t>
      </w:r>
      <w:r>
        <w:rPr>
          <w:rFonts w:eastAsia="Arial"/>
          <w:color w:val="000000" w:themeColor="text1"/>
        </w:rPr>
        <w:t xml:space="preserve"> recent</w:t>
      </w:r>
      <w:r w:rsidRPr="00427346">
        <w:rPr>
          <w:rFonts w:eastAsia="Arial"/>
          <w:color w:val="000000" w:themeColor="text1"/>
        </w:rPr>
        <w:t xml:space="preserve"> years, </w:t>
      </w:r>
      <w:r>
        <w:rPr>
          <w:rFonts w:eastAsia="Arial"/>
          <w:color w:val="000000" w:themeColor="text1"/>
        </w:rPr>
        <w:t xml:space="preserve">particularly over the last eighteen months, </w:t>
      </w:r>
      <w:r w:rsidRPr="00427346">
        <w:rPr>
          <w:rFonts w:eastAsia="Arial"/>
          <w:color w:val="000000" w:themeColor="text1"/>
        </w:rPr>
        <w:t xml:space="preserve">there has been limited </w:t>
      </w:r>
      <w:r>
        <w:rPr>
          <w:rFonts w:eastAsia="Arial"/>
          <w:color w:val="000000" w:themeColor="text1"/>
        </w:rPr>
        <w:t xml:space="preserve">systematic evaluation or scrutiny </w:t>
      </w:r>
      <w:r w:rsidRPr="00427346">
        <w:rPr>
          <w:rFonts w:eastAsia="Arial"/>
          <w:color w:val="000000" w:themeColor="text1"/>
        </w:rPr>
        <w:t xml:space="preserve">exploration of how </w:t>
      </w:r>
      <w:r>
        <w:rPr>
          <w:rFonts w:eastAsia="Arial"/>
          <w:color w:val="000000" w:themeColor="text1"/>
        </w:rPr>
        <w:t xml:space="preserve">the </w:t>
      </w:r>
      <w:r w:rsidRPr="00427346">
        <w:rPr>
          <w:rFonts w:eastAsia="Arial"/>
          <w:color w:val="000000" w:themeColor="text1"/>
        </w:rPr>
        <w:t xml:space="preserve">media </w:t>
      </w:r>
      <w:r>
        <w:rPr>
          <w:rFonts w:eastAsia="Arial"/>
          <w:color w:val="000000" w:themeColor="text1"/>
        </w:rPr>
        <w:t xml:space="preserve">itself </w:t>
      </w:r>
      <w:r w:rsidRPr="00427346">
        <w:rPr>
          <w:rFonts w:eastAsia="Arial"/>
          <w:color w:val="000000" w:themeColor="text1"/>
        </w:rPr>
        <w:t>presents and discusses the topic</w:t>
      </w:r>
      <w:r w:rsidRPr="00427346">
        <w:rPr>
          <w:rStyle w:val="FootnoteReference"/>
          <w:rFonts w:eastAsia="Arial"/>
          <w:color w:val="000000" w:themeColor="text1"/>
        </w:rPr>
        <w:footnoteReference w:id="38"/>
      </w:r>
      <w:r w:rsidRPr="00427346">
        <w:rPr>
          <w:rFonts w:eastAsia="Arial"/>
          <w:color w:val="000000" w:themeColor="text1"/>
        </w:rPr>
        <w:t>. It has been suggested that the prisms through which AI is depicted are influenced by wider political and economic aspects</w:t>
      </w:r>
      <w:r w:rsidRPr="00427346">
        <w:rPr>
          <w:rStyle w:val="FootnoteReference"/>
          <w:rFonts w:eastAsia="Arial"/>
          <w:color w:val="000000" w:themeColor="text1"/>
        </w:rPr>
        <w:footnoteReference w:id="39"/>
      </w:r>
      <w:r w:rsidRPr="00427346">
        <w:rPr>
          <w:rFonts w:eastAsia="Arial"/>
          <w:color w:val="000000" w:themeColor="text1"/>
        </w:rPr>
        <w:t xml:space="preserve">, with detail and nuance in the margins.  </w:t>
      </w:r>
    </w:p>
    <w:p w14:paraId="37584B87" w14:textId="2BCBD35C" w:rsidR="005667DA" w:rsidRPr="00427346" w:rsidRDefault="005667DA" w:rsidP="00427346">
      <w:pPr>
        <w:rPr>
          <w:rFonts w:eastAsia="Arial"/>
        </w:rPr>
      </w:pPr>
    </w:p>
    <w:p w14:paraId="7816542F" w14:textId="6A1F3CAA" w:rsidR="005667DA" w:rsidRPr="00595F6A" w:rsidRDefault="71FC2513" w:rsidP="00427346">
      <w:pPr>
        <w:pStyle w:val="Heading2"/>
        <w:rPr>
          <w:color w:val="C00000"/>
        </w:rPr>
      </w:pPr>
      <w:bookmarkStart w:id="5" w:name="_Toc171062860"/>
      <w:r w:rsidRPr="00595F6A">
        <w:rPr>
          <w:color w:val="C00000"/>
        </w:rPr>
        <w:t xml:space="preserve">Education on AI </w:t>
      </w:r>
      <w:bookmarkEnd w:id="5"/>
    </w:p>
    <w:p w14:paraId="2F29A7D2" w14:textId="20EEC77A" w:rsidR="1DEDD1B3" w:rsidRPr="00427346" w:rsidRDefault="1DEDD1B3" w:rsidP="00427346">
      <w:pPr>
        <w:rPr>
          <w:color w:val="ED7D31" w:themeColor="accent2"/>
        </w:rPr>
      </w:pPr>
    </w:p>
    <w:p w14:paraId="3A928F99" w14:textId="57378BA0" w:rsidR="35B6A670" w:rsidRDefault="1AC7E622" w:rsidP="00427346">
      <w:r w:rsidRPr="00427346">
        <w:t>The need for education appropriate to users’ needs</w:t>
      </w:r>
      <w:r w:rsidR="0D97DC7B" w:rsidRPr="00427346">
        <w:t xml:space="preserve"> </w:t>
      </w:r>
      <w:r w:rsidRPr="00427346">
        <w:t>wil</w:t>
      </w:r>
      <w:r w:rsidR="596CCB53" w:rsidRPr="00427346">
        <w:t xml:space="preserve">l be considered </w:t>
      </w:r>
      <w:r w:rsidR="002C3839">
        <w:t>as part of</w:t>
      </w:r>
      <w:r w:rsidR="596CCB53" w:rsidRPr="00427346">
        <w:t xml:space="preserve"> the ‘Skills’ theme. </w:t>
      </w:r>
      <w:r w:rsidR="33122221" w:rsidRPr="00427346">
        <w:t xml:space="preserve">However, </w:t>
      </w:r>
      <w:r w:rsidR="2B8F3445" w:rsidRPr="00427346">
        <w:t xml:space="preserve">AI’s </w:t>
      </w:r>
      <w:r w:rsidR="596CCB53" w:rsidRPr="00427346">
        <w:t>potential to support</w:t>
      </w:r>
      <w:r w:rsidR="32B3CF7D" w:rsidRPr="00427346">
        <w:t xml:space="preserve"> </w:t>
      </w:r>
      <w:r w:rsidR="3E3EC54F" w:rsidRPr="00427346">
        <w:t xml:space="preserve">in various areas of </w:t>
      </w:r>
      <w:r w:rsidR="3F25D450" w:rsidRPr="00427346">
        <w:t>e</w:t>
      </w:r>
      <w:r w:rsidR="596CCB53" w:rsidRPr="00427346">
        <w:t>d</w:t>
      </w:r>
      <w:r w:rsidR="5FD361B7" w:rsidRPr="00427346">
        <w:t>ucatio</w:t>
      </w:r>
      <w:r w:rsidR="3338019F" w:rsidRPr="00427346">
        <w:t>n</w:t>
      </w:r>
      <w:r w:rsidR="5DEB1ED0" w:rsidRPr="00427346">
        <w:t>, from admin</w:t>
      </w:r>
      <w:r w:rsidR="7CE3AA80" w:rsidRPr="00427346">
        <w:t>istration</w:t>
      </w:r>
      <w:r w:rsidR="5DEB1ED0" w:rsidRPr="00427346">
        <w:t xml:space="preserve"> to classroom advice and tuition,</w:t>
      </w:r>
      <w:r w:rsidR="3338019F" w:rsidRPr="00427346">
        <w:t xml:space="preserve"> </w:t>
      </w:r>
      <w:r w:rsidR="1998457D" w:rsidRPr="00427346">
        <w:t xml:space="preserve">has been </w:t>
      </w:r>
      <w:r w:rsidR="7E25E176" w:rsidRPr="00427346">
        <w:t>not</w:t>
      </w:r>
      <w:r w:rsidR="1998457D" w:rsidRPr="00427346">
        <w:t>ed</w:t>
      </w:r>
      <w:r w:rsidRPr="00427346">
        <w:rPr>
          <w:rStyle w:val="FootnoteReference"/>
        </w:rPr>
        <w:footnoteReference w:id="40"/>
      </w:r>
      <w:r w:rsidR="00A603CD">
        <w:t>.</w:t>
      </w:r>
      <w:r w:rsidR="69B293FA" w:rsidRPr="00427346">
        <w:t xml:space="preserve"> Education Scotland, </w:t>
      </w:r>
      <w:r w:rsidR="4C3CC1AC" w:rsidRPr="00427346">
        <w:t>t</w:t>
      </w:r>
      <w:r w:rsidR="4C3CC1AC" w:rsidRPr="00427346">
        <w:rPr>
          <w:rFonts w:eastAsia="Roboto"/>
        </w:rPr>
        <w:t>he national body for supporting quality and improvement of learning and teaching in Scottish education, is now building</w:t>
      </w:r>
      <w:r w:rsidR="0031FBAA" w:rsidRPr="00427346">
        <w:rPr>
          <w:rFonts w:eastAsia="Roboto"/>
        </w:rPr>
        <w:t xml:space="preserve"> a suite of</w:t>
      </w:r>
      <w:r w:rsidR="4C3CC1AC" w:rsidRPr="00427346">
        <w:rPr>
          <w:rFonts w:eastAsia="Roboto"/>
        </w:rPr>
        <w:t xml:space="preserve"> resources relating to AI</w:t>
      </w:r>
      <w:r w:rsidRPr="00427346">
        <w:rPr>
          <w:rStyle w:val="FootnoteReference"/>
          <w:rFonts w:eastAsia="Roboto"/>
        </w:rPr>
        <w:footnoteReference w:id="41"/>
      </w:r>
      <w:r w:rsidR="4C3CC1AC" w:rsidRPr="00427346">
        <w:rPr>
          <w:rFonts w:eastAsia="Roboto"/>
          <w:color w:val="333333"/>
        </w:rPr>
        <w:t>.</w:t>
      </w:r>
      <w:r w:rsidR="002C3839">
        <w:rPr>
          <w:color w:val="ED7D31" w:themeColor="accent2"/>
        </w:rPr>
        <w:t xml:space="preserve"> </w:t>
      </w:r>
      <w:r w:rsidR="4D201DDA" w:rsidRPr="00427346">
        <w:t>I</w:t>
      </w:r>
      <w:r w:rsidR="3BF5F2D8" w:rsidRPr="00427346">
        <w:t>mp</w:t>
      </w:r>
      <w:r w:rsidR="6A2E6B23" w:rsidRPr="00427346">
        <w:t xml:space="preserve">roving </w:t>
      </w:r>
      <w:r w:rsidR="7941BD6F" w:rsidRPr="00427346">
        <w:t xml:space="preserve">awareness </w:t>
      </w:r>
      <w:r w:rsidR="00F35692">
        <w:t xml:space="preserve">of AI </w:t>
      </w:r>
      <w:r w:rsidR="7941BD6F" w:rsidRPr="00427346">
        <w:t>has</w:t>
      </w:r>
      <w:r w:rsidR="4E5D14D7" w:rsidRPr="00427346">
        <w:t xml:space="preserve"> long</w:t>
      </w:r>
      <w:r w:rsidR="7941BD6F" w:rsidRPr="00427346">
        <w:t xml:space="preserve"> been a</w:t>
      </w:r>
      <w:r w:rsidR="00864875">
        <w:t xml:space="preserve">n active </w:t>
      </w:r>
      <w:r w:rsidR="7941BD6F" w:rsidRPr="00427346">
        <w:t xml:space="preserve">area of </w:t>
      </w:r>
      <w:r w:rsidR="036F3500" w:rsidRPr="00427346">
        <w:t>work</w:t>
      </w:r>
      <w:r w:rsidR="7941BD6F" w:rsidRPr="00427346">
        <w:t xml:space="preserve"> for the Alliance, </w:t>
      </w:r>
      <w:r w:rsidR="393FBD3B" w:rsidRPr="00427346">
        <w:t>a</w:t>
      </w:r>
      <w:r w:rsidR="6F0AA23E" w:rsidRPr="00427346">
        <w:t xml:space="preserve">nd </w:t>
      </w:r>
      <w:r w:rsidR="009536A7">
        <w:t>is</w:t>
      </w:r>
      <w:r w:rsidR="00794EDB">
        <w:t xml:space="preserve"> becoming</w:t>
      </w:r>
      <w:r w:rsidR="6F0AA23E" w:rsidRPr="00427346">
        <w:t xml:space="preserve"> so for other organisations, </w:t>
      </w:r>
      <w:r w:rsidR="35733E2A" w:rsidRPr="00427346">
        <w:t>including</w:t>
      </w:r>
      <w:r w:rsidR="6F0AA23E" w:rsidRPr="00427346">
        <w:t xml:space="preserve"> academic</w:t>
      </w:r>
      <w:r w:rsidR="4061EB61" w:rsidRPr="00427346">
        <w:t>,</w:t>
      </w:r>
      <w:r w:rsidR="6F0AA23E" w:rsidRPr="00427346">
        <w:t xml:space="preserve"> civic, community and</w:t>
      </w:r>
      <w:r w:rsidR="00F35692">
        <w:t xml:space="preserve"> the</w:t>
      </w:r>
      <w:r w:rsidR="6F0AA23E" w:rsidRPr="00427346">
        <w:t xml:space="preserve"> third sector.  </w:t>
      </w:r>
    </w:p>
    <w:p w14:paraId="75CA1A05" w14:textId="77777777" w:rsidR="009B6A8A" w:rsidRPr="00427346" w:rsidRDefault="009B6A8A" w:rsidP="00427346">
      <w:pPr>
        <w:rPr>
          <w:color w:val="ED7D31" w:themeColor="accent2"/>
        </w:rPr>
      </w:pPr>
    </w:p>
    <w:p w14:paraId="0BA88923" w14:textId="77777777" w:rsidR="005667DA" w:rsidRPr="00595F6A" w:rsidRDefault="5B6C882A" w:rsidP="00427346">
      <w:pPr>
        <w:pStyle w:val="Heading2"/>
        <w:rPr>
          <w:color w:val="C00000"/>
        </w:rPr>
      </w:pPr>
      <w:bookmarkStart w:id="6" w:name="_Toc270231032"/>
      <w:r w:rsidRPr="00595F6A">
        <w:rPr>
          <w:color w:val="C00000"/>
        </w:rPr>
        <w:t>Future of work</w:t>
      </w:r>
      <w:bookmarkEnd w:id="6"/>
      <w:r w:rsidRPr="00595F6A">
        <w:rPr>
          <w:color w:val="C00000"/>
        </w:rPr>
        <w:t xml:space="preserve"> </w:t>
      </w:r>
    </w:p>
    <w:p w14:paraId="5BA1B325" w14:textId="7D390792" w:rsidR="005667DA" w:rsidRPr="00427346" w:rsidRDefault="005667DA" w:rsidP="00427346">
      <w:pPr>
        <w:rPr>
          <w:color w:val="ED7D31" w:themeColor="accent2"/>
        </w:rPr>
      </w:pPr>
    </w:p>
    <w:p w14:paraId="6441455F" w14:textId="6567D62B" w:rsidR="6C546CA1" w:rsidRPr="00427346" w:rsidRDefault="6C546CA1" w:rsidP="00427346">
      <w:pPr>
        <w:rPr>
          <w:rFonts w:eastAsia="Arial"/>
        </w:rPr>
      </w:pPr>
      <w:r w:rsidRPr="00427346">
        <w:rPr>
          <w:rFonts w:eastAsia="Arial"/>
        </w:rPr>
        <w:t xml:space="preserve">In a YouGov study in May 2023, almost two thirds (64%) </w:t>
      </w:r>
      <w:r w:rsidR="007017D1" w:rsidRPr="00427346">
        <w:rPr>
          <w:rFonts w:eastAsia="Arial"/>
        </w:rPr>
        <w:t xml:space="preserve">of respondents </w:t>
      </w:r>
      <w:r w:rsidRPr="00427346">
        <w:rPr>
          <w:rFonts w:eastAsia="Arial"/>
        </w:rPr>
        <w:t>felt more jobs would be created than lost due to automation by robotics/AI, but fewer were concerned about the impact on their own job (82% not worried). The survey</w:t>
      </w:r>
      <w:r w:rsidR="007017D1" w:rsidRPr="00427346">
        <w:rPr>
          <w:rStyle w:val="FootnoteReference"/>
          <w:rFonts w:eastAsia="Arial"/>
        </w:rPr>
        <w:footnoteReference w:id="42"/>
      </w:r>
      <w:r w:rsidRPr="00427346">
        <w:rPr>
          <w:rFonts w:eastAsia="Arial"/>
        </w:rPr>
        <w:t xml:space="preserve"> include</w:t>
      </w:r>
      <w:r w:rsidR="008439CC" w:rsidRPr="00427346">
        <w:rPr>
          <w:rFonts w:eastAsia="Arial"/>
        </w:rPr>
        <w:t>d</w:t>
      </w:r>
      <w:r w:rsidRPr="00427346">
        <w:rPr>
          <w:rFonts w:eastAsia="Arial"/>
        </w:rPr>
        <w:t xml:space="preserve"> a weighted sample of 158 Scottish responses, with results broadly in line with overall UK views.</w:t>
      </w:r>
    </w:p>
    <w:p w14:paraId="707AAC21" w14:textId="0FA7EE86" w:rsidR="1498043C" w:rsidRPr="00427346" w:rsidRDefault="1498043C" w:rsidP="00427346">
      <w:pPr>
        <w:rPr>
          <w:rFonts w:eastAsia="Arial"/>
        </w:rPr>
      </w:pPr>
    </w:p>
    <w:p w14:paraId="63DC7A2F" w14:textId="6E702E39" w:rsidR="00655782" w:rsidRDefault="75137355" w:rsidP="00427346">
      <w:pPr>
        <w:rPr>
          <w:rFonts w:eastAsia="Arial"/>
        </w:rPr>
      </w:pPr>
      <w:r w:rsidRPr="00427346">
        <w:rPr>
          <w:rFonts w:eastAsia="Arial"/>
        </w:rPr>
        <w:t>The</w:t>
      </w:r>
      <w:r w:rsidR="3C06E79C" w:rsidRPr="00427346">
        <w:rPr>
          <w:rFonts w:eastAsia="Arial"/>
        </w:rPr>
        <w:t xml:space="preserve"> Institute for the Future of Work</w:t>
      </w:r>
      <w:r w:rsidR="000D5131" w:rsidRPr="00427346">
        <w:rPr>
          <w:rStyle w:val="FootnoteReference"/>
          <w:rFonts w:eastAsia="Arial"/>
        </w:rPr>
        <w:footnoteReference w:id="43"/>
      </w:r>
      <w:r w:rsidR="0478D28B" w:rsidRPr="00427346">
        <w:rPr>
          <w:rFonts w:eastAsia="Arial"/>
        </w:rPr>
        <w:t xml:space="preserve"> has conducted</w:t>
      </w:r>
      <w:r w:rsidR="006E3202" w:rsidRPr="00427346">
        <w:rPr>
          <w:rFonts w:eastAsia="Arial"/>
        </w:rPr>
        <w:t xml:space="preserve"> </w:t>
      </w:r>
      <w:r w:rsidR="0099772D" w:rsidRPr="00427346">
        <w:rPr>
          <w:rFonts w:eastAsia="Arial"/>
        </w:rPr>
        <w:t>several</w:t>
      </w:r>
      <w:r w:rsidR="0478D28B" w:rsidRPr="00427346">
        <w:rPr>
          <w:rFonts w:eastAsia="Arial"/>
        </w:rPr>
        <w:t xml:space="preserve"> projects that consider the potential impacts of AI in the workplace and on the workforce</w:t>
      </w:r>
      <w:r w:rsidR="006E3202" w:rsidRPr="00427346">
        <w:rPr>
          <w:rFonts w:eastAsia="Arial"/>
        </w:rPr>
        <w:t xml:space="preserve">, including on issues such as governance and regulation, and auditing </w:t>
      </w:r>
      <w:r w:rsidR="00985AF8">
        <w:rPr>
          <w:rFonts w:eastAsia="Arial"/>
        </w:rPr>
        <w:t xml:space="preserve">AI </w:t>
      </w:r>
      <w:r w:rsidR="006E3202" w:rsidRPr="00427346">
        <w:rPr>
          <w:rFonts w:eastAsia="Arial"/>
        </w:rPr>
        <w:t>use</w:t>
      </w:r>
      <w:r w:rsidR="00404302" w:rsidRPr="00427346">
        <w:rPr>
          <w:rFonts w:eastAsia="Arial"/>
        </w:rPr>
        <w:t>.</w:t>
      </w:r>
      <w:r w:rsidR="00985AF8">
        <w:rPr>
          <w:rFonts w:eastAsia="Arial"/>
        </w:rPr>
        <w:t xml:space="preserve"> K</w:t>
      </w:r>
      <w:r w:rsidR="008336D5" w:rsidRPr="00427346">
        <w:rPr>
          <w:rFonts w:eastAsia="Arial"/>
        </w:rPr>
        <w:t xml:space="preserve">ey outputs are guidance on how to </w:t>
      </w:r>
      <w:r w:rsidR="008557B4" w:rsidRPr="00427346">
        <w:rPr>
          <w:rFonts w:eastAsia="Arial"/>
        </w:rPr>
        <w:t>assess impact</w:t>
      </w:r>
      <w:r w:rsidR="00FE7DE4">
        <w:rPr>
          <w:rFonts w:eastAsia="Arial"/>
        </w:rPr>
        <w:t>s</w:t>
      </w:r>
      <w:r w:rsidR="008557B4" w:rsidRPr="00427346">
        <w:rPr>
          <w:rFonts w:eastAsia="Arial"/>
        </w:rPr>
        <w:t xml:space="preserve"> of algorithms, </w:t>
      </w:r>
      <w:r w:rsidR="004E16E4" w:rsidRPr="00427346">
        <w:rPr>
          <w:rFonts w:eastAsia="Arial"/>
        </w:rPr>
        <w:t>a</w:t>
      </w:r>
      <w:r w:rsidR="008557B4" w:rsidRPr="00427346">
        <w:rPr>
          <w:rFonts w:eastAsia="Arial"/>
        </w:rPr>
        <w:t xml:space="preserve">nd </w:t>
      </w:r>
      <w:r w:rsidR="004E16E4" w:rsidRPr="00427346">
        <w:rPr>
          <w:rFonts w:eastAsia="Arial"/>
        </w:rPr>
        <w:t xml:space="preserve">reports on </w:t>
      </w:r>
      <w:r w:rsidR="00FE7DE4">
        <w:rPr>
          <w:rFonts w:eastAsia="Arial"/>
        </w:rPr>
        <w:t xml:space="preserve">the </w:t>
      </w:r>
      <w:r w:rsidR="004E16E4" w:rsidRPr="00427346">
        <w:rPr>
          <w:rFonts w:eastAsia="Arial"/>
        </w:rPr>
        <w:t xml:space="preserve">use of AI in recruiting and the pace of </w:t>
      </w:r>
      <w:r w:rsidR="000D5131" w:rsidRPr="00427346">
        <w:rPr>
          <w:rFonts w:eastAsia="Arial"/>
        </w:rPr>
        <w:lastRenderedPageBreak/>
        <w:t xml:space="preserve">legal framework and regulatory regime change in relation to that of AI development. </w:t>
      </w:r>
      <w:r w:rsidR="0046511B" w:rsidRPr="00427346">
        <w:rPr>
          <w:rFonts w:eastAsia="Arial"/>
        </w:rPr>
        <w:t>O</w:t>
      </w:r>
      <w:r w:rsidR="00FD307F">
        <w:rPr>
          <w:rFonts w:eastAsia="Arial"/>
        </w:rPr>
        <w:t>rganisation for Economic Cooperation and Development (O</w:t>
      </w:r>
      <w:r w:rsidR="0046511B" w:rsidRPr="00427346">
        <w:rPr>
          <w:rFonts w:eastAsia="Arial"/>
        </w:rPr>
        <w:t>ECD</w:t>
      </w:r>
      <w:r w:rsidR="00FD307F">
        <w:rPr>
          <w:rFonts w:eastAsia="Arial"/>
        </w:rPr>
        <w:t>)</w:t>
      </w:r>
      <w:r w:rsidR="0046511B" w:rsidRPr="00427346">
        <w:rPr>
          <w:rFonts w:eastAsia="Arial"/>
        </w:rPr>
        <w:t xml:space="preserve"> research</w:t>
      </w:r>
      <w:r w:rsidR="004100EC" w:rsidRPr="00427346">
        <w:rPr>
          <w:rStyle w:val="FootnoteReference"/>
          <w:rFonts w:eastAsia="Arial"/>
        </w:rPr>
        <w:footnoteReference w:id="44"/>
      </w:r>
      <w:r w:rsidR="0046511B" w:rsidRPr="00427346">
        <w:rPr>
          <w:rFonts w:eastAsia="Arial"/>
        </w:rPr>
        <w:t xml:space="preserve"> </w:t>
      </w:r>
      <w:r w:rsidR="00FE7DE4">
        <w:rPr>
          <w:rFonts w:eastAsia="Arial"/>
        </w:rPr>
        <w:t>no</w:t>
      </w:r>
      <w:r w:rsidR="0046511B" w:rsidRPr="00427346">
        <w:rPr>
          <w:rFonts w:eastAsia="Arial"/>
        </w:rPr>
        <w:t>ted similar issue</w:t>
      </w:r>
      <w:r w:rsidR="005A2A60">
        <w:rPr>
          <w:rFonts w:eastAsia="Arial"/>
        </w:rPr>
        <w:t>s, as well as</w:t>
      </w:r>
      <w:r w:rsidR="0046511B" w:rsidRPr="00427346">
        <w:rPr>
          <w:rFonts w:eastAsia="Arial"/>
        </w:rPr>
        <w:t xml:space="preserve"> the potential for AI to have more profound impacts </w:t>
      </w:r>
      <w:r w:rsidR="00C5725B" w:rsidRPr="00427346">
        <w:rPr>
          <w:rFonts w:eastAsia="Arial"/>
        </w:rPr>
        <w:t xml:space="preserve">in some sectors </w:t>
      </w:r>
      <w:r w:rsidR="008C530D">
        <w:rPr>
          <w:rFonts w:eastAsia="Arial"/>
        </w:rPr>
        <w:t>compared with</w:t>
      </w:r>
      <w:r w:rsidR="00C5725B" w:rsidRPr="00427346">
        <w:rPr>
          <w:rFonts w:eastAsia="Arial"/>
        </w:rPr>
        <w:t xml:space="preserve"> others</w:t>
      </w:r>
      <w:r w:rsidR="00FE7DE4">
        <w:rPr>
          <w:rFonts w:eastAsia="Arial"/>
        </w:rPr>
        <w:t>, prompting</w:t>
      </w:r>
      <w:r w:rsidR="00C5725B" w:rsidRPr="00427346">
        <w:rPr>
          <w:rFonts w:eastAsia="Arial"/>
        </w:rPr>
        <w:t xml:space="preserve"> calls for </w:t>
      </w:r>
      <w:r w:rsidR="008C530D">
        <w:rPr>
          <w:rFonts w:eastAsia="Arial"/>
        </w:rPr>
        <w:t xml:space="preserve">the </w:t>
      </w:r>
      <w:r w:rsidR="00207C08" w:rsidRPr="00427346">
        <w:rPr>
          <w:rFonts w:eastAsia="Arial"/>
        </w:rPr>
        <w:t xml:space="preserve">urgent development of policies to enable AI’s benefits to be harnessed whilst </w:t>
      </w:r>
      <w:r w:rsidR="004100EC" w:rsidRPr="00427346">
        <w:rPr>
          <w:rFonts w:eastAsia="Arial"/>
        </w:rPr>
        <w:t xml:space="preserve">mitigating risks. </w:t>
      </w:r>
    </w:p>
    <w:p w14:paraId="6A9F7A0F" w14:textId="77777777" w:rsidR="009D20D8" w:rsidRDefault="009D20D8" w:rsidP="00427346">
      <w:pPr>
        <w:rPr>
          <w:rFonts w:eastAsia="Arial"/>
        </w:rPr>
      </w:pPr>
    </w:p>
    <w:p w14:paraId="7D7A90AA" w14:textId="77777777" w:rsidR="000626DA" w:rsidRPr="00427346" w:rsidRDefault="000626DA" w:rsidP="000626DA">
      <w:pPr>
        <w:rPr>
          <w:rFonts w:eastAsia="Arial"/>
        </w:rPr>
      </w:pPr>
      <w:r>
        <w:rPr>
          <w:rFonts w:eastAsia="Arial"/>
        </w:rPr>
        <w:t xml:space="preserve">The UK Trades Union Congress has conducted several studies as part of a </w:t>
      </w:r>
      <w:r w:rsidRPr="00D33C6C">
        <w:rPr>
          <w:rFonts w:eastAsia="Arial"/>
        </w:rPr>
        <w:t>project on AI and the employment relationship</w:t>
      </w:r>
      <w:r>
        <w:rPr>
          <w:rStyle w:val="FootnoteReference"/>
          <w:rFonts w:eastAsia="Arial"/>
        </w:rPr>
        <w:footnoteReference w:id="45"/>
      </w:r>
      <w:r>
        <w:rPr>
          <w:rFonts w:eastAsia="Arial"/>
        </w:rPr>
        <w:t>. The Scottish Trades Union Congress worked with the Scottish Government to produce a report</w:t>
      </w:r>
      <w:r>
        <w:rPr>
          <w:rStyle w:val="FootnoteReference"/>
          <w:rFonts w:eastAsia="Arial"/>
        </w:rPr>
        <w:footnoteReference w:id="46"/>
      </w:r>
      <w:r>
        <w:rPr>
          <w:rFonts w:eastAsia="Arial"/>
        </w:rPr>
        <w:t xml:space="preserve"> into potential impacts of automation, including AI, on employment; this was completed prior to development of the Strategy. </w:t>
      </w:r>
    </w:p>
    <w:p w14:paraId="114775B0" w14:textId="77777777" w:rsidR="000626DA" w:rsidRPr="00427346" w:rsidRDefault="000626DA" w:rsidP="00427346">
      <w:pPr>
        <w:rPr>
          <w:rFonts w:eastAsia="Arial"/>
        </w:rPr>
      </w:pPr>
    </w:p>
    <w:p w14:paraId="66E4699A" w14:textId="60A20EA9" w:rsidR="00BF03FF" w:rsidRPr="00595F6A" w:rsidRDefault="7C2442A5" w:rsidP="00427346">
      <w:pPr>
        <w:pStyle w:val="Heading2"/>
        <w:rPr>
          <w:color w:val="C00000"/>
        </w:rPr>
      </w:pPr>
      <w:bookmarkStart w:id="7" w:name="_Toc854648935"/>
      <w:r w:rsidRPr="00595F6A">
        <w:rPr>
          <w:color w:val="C00000"/>
        </w:rPr>
        <w:t xml:space="preserve">Third/voluntary sector </w:t>
      </w:r>
      <w:bookmarkEnd w:id="7"/>
    </w:p>
    <w:p w14:paraId="4B4A8BDA" w14:textId="77777777" w:rsidR="009D20D8" w:rsidRDefault="009D20D8" w:rsidP="00427346">
      <w:pPr>
        <w:rPr>
          <w:color w:val="ED7D31" w:themeColor="accent2"/>
        </w:rPr>
      </w:pPr>
    </w:p>
    <w:p w14:paraId="24FD6466" w14:textId="56BDD2BD" w:rsidR="00734D49" w:rsidRPr="00427346" w:rsidRDefault="00080A5C" w:rsidP="00427346">
      <w:r w:rsidRPr="00427346">
        <w:t>Re</w:t>
      </w:r>
      <w:r w:rsidR="00611B51" w:rsidRPr="00427346">
        <w:t xml:space="preserve">cent </w:t>
      </w:r>
      <w:r w:rsidRPr="00427346">
        <w:t xml:space="preserve">surveys </w:t>
      </w:r>
      <w:r w:rsidR="00611B51" w:rsidRPr="00427346">
        <w:t xml:space="preserve">have identified </w:t>
      </w:r>
      <w:r w:rsidRPr="00427346">
        <w:t xml:space="preserve">several </w:t>
      </w:r>
      <w:r w:rsidR="00F20050" w:rsidRPr="00427346">
        <w:t>pressure</w:t>
      </w:r>
      <w:r w:rsidRPr="00427346">
        <w:t xml:space="preserve">s affecting Scotland’s third sector, </w:t>
      </w:r>
      <w:r w:rsidR="00463F63" w:rsidRPr="00427346">
        <w:t>key being financial constraints and running costs</w:t>
      </w:r>
      <w:r w:rsidR="00F20050" w:rsidRPr="00427346">
        <w:rPr>
          <w:rStyle w:val="FootnoteReference"/>
        </w:rPr>
        <w:footnoteReference w:id="47"/>
      </w:r>
      <w:r w:rsidR="00476526" w:rsidRPr="00852F99">
        <w:rPr>
          <w:vertAlign w:val="superscript"/>
        </w:rPr>
        <w:t>,</w:t>
      </w:r>
      <w:r w:rsidR="00476526" w:rsidRPr="00427346">
        <w:rPr>
          <w:rStyle w:val="FootnoteReference"/>
        </w:rPr>
        <w:footnoteReference w:id="48"/>
      </w:r>
      <w:r w:rsidR="00F20050" w:rsidRPr="00427346">
        <w:t xml:space="preserve"> </w:t>
      </w:r>
      <w:r w:rsidR="002B2591" w:rsidRPr="00427346">
        <w:t xml:space="preserve">but also </w:t>
      </w:r>
      <w:r w:rsidR="001F06D1">
        <w:t>scope</w:t>
      </w:r>
      <w:r w:rsidR="0017209D" w:rsidRPr="00427346">
        <w:t xml:space="preserve"> to</w:t>
      </w:r>
      <w:r w:rsidR="001F06D1">
        <w:t xml:space="preserve"> </w:t>
      </w:r>
      <w:r w:rsidR="0017209D" w:rsidRPr="00427346">
        <w:t>use tech such as AI</w:t>
      </w:r>
      <w:r w:rsidR="002B2591" w:rsidRPr="00427346">
        <w:rPr>
          <w:rStyle w:val="FootnoteReference"/>
        </w:rPr>
        <w:footnoteReference w:id="49"/>
      </w:r>
      <w:r w:rsidR="002B2591" w:rsidRPr="00427346">
        <w:t xml:space="preserve"> </w:t>
      </w:r>
      <w:r w:rsidR="00476526" w:rsidRPr="00427346">
        <w:t>in responding to</w:t>
      </w:r>
      <w:r w:rsidR="00B34C46">
        <w:t xml:space="preserve"> </w:t>
      </w:r>
      <w:r w:rsidR="00851166">
        <w:t xml:space="preserve">such </w:t>
      </w:r>
      <w:r w:rsidR="007335FE" w:rsidRPr="00427346">
        <w:t>challenges</w:t>
      </w:r>
      <w:r w:rsidR="00734D49" w:rsidRPr="00427346">
        <w:t xml:space="preserve">. </w:t>
      </w:r>
      <w:r w:rsidR="00462492">
        <w:t>H</w:t>
      </w:r>
      <w:r w:rsidR="00734D49" w:rsidRPr="00427346">
        <w:t xml:space="preserve">urdles have been highlighted, including </w:t>
      </w:r>
      <w:r w:rsidR="003B41B6" w:rsidRPr="00427346">
        <w:t>data,</w:t>
      </w:r>
      <w:r w:rsidR="00734D49" w:rsidRPr="00427346">
        <w:t xml:space="preserve"> and </w:t>
      </w:r>
      <w:r w:rsidR="00462492">
        <w:t>react</w:t>
      </w:r>
      <w:r w:rsidR="00C37EB2" w:rsidRPr="00427346">
        <w:t>ing</w:t>
      </w:r>
      <w:r w:rsidR="00734D49" w:rsidRPr="00427346">
        <w:t xml:space="preserve"> to urgent needs impinging on longer-term strategic planning. </w:t>
      </w:r>
    </w:p>
    <w:p w14:paraId="5AED645B" w14:textId="77777777" w:rsidR="00734D49" w:rsidRPr="00427346" w:rsidRDefault="00734D49" w:rsidP="00427346"/>
    <w:p w14:paraId="5C9258FE" w14:textId="15C29E58" w:rsidR="00C37EB2" w:rsidRPr="00427346" w:rsidRDefault="00734D49" w:rsidP="00427346">
      <w:r w:rsidRPr="00427346">
        <w:t>The Alliance</w:t>
      </w:r>
      <w:r w:rsidR="005716CB" w:rsidRPr="00427346">
        <w:rPr>
          <w:rStyle w:val="FootnoteReference"/>
        </w:rPr>
        <w:footnoteReference w:id="50"/>
      </w:r>
      <w:r w:rsidRPr="00427346">
        <w:t xml:space="preserve"> </w:t>
      </w:r>
      <w:r w:rsidR="005716CB" w:rsidRPr="00427346">
        <w:t>and others</w:t>
      </w:r>
      <w:r w:rsidR="005716CB" w:rsidRPr="00427346">
        <w:rPr>
          <w:rStyle w:val="FootnoteReference"/>
        </w:rPr>
        <w:footnoteReference w:id="51"/>
      </w:r>
      <w:r w:rsidR="005716CB" w:rsidRPr="00427346">
        <w:t xml:space="preserve"> have</w:t>
      </w:r>
      <w:r w:rsidRPr="00427346">
        <w:t xml:space="preserve"> considered </w:t>
      </w:r>
      <w:r w:rsidR="001F06D1">
        <w:t>what</w:t>
      </w:r>
      <w:r w:rsidRPr="00427346">
        <w:t xml:space="preserve"> AI </w:t>
      </w:r>
      <w:r w:rsidR="001F06D1">
        <w:t xml:space="preserve">could do </w:t>
      </w:r>
      <w:r w:rsidRPr="00427346">
        <w:t>for the sector</w:t>
      </w:r>
      <w:r w:rsidR="005716CB" w:rsidRPr="00427346">
        <w:t xml:space="preserve">, </w:t>
      </w:r>
      <w:r w:rsidR="00D27A23">
        <w:t>such as</w:t>
      </w:r>
      <w:r w:rsidR="005716CB" w:rsidRPr="00427346">
        <w:t xml:space="preserve"> free</w:t>
      </w:r>
      <w:r w:rsidR="00D27A23">
        <w:t>ing</w:t>
      </w:r>
      <w:r w:rsidR="005716CB" w:rsidRPr="00427346">
        <w:t xml:space="preserve"> capacity for </w:t>
      </w:r>
      <w:r w:rsidR="008448BB" w:rsidRPr="00427346">
        <w:t>higher value tasks and inform</w:t>
      </w:r>
      <w:r w:rsidR="00D27A23">
        <w:t>ing</w:t>
      </w:r>
      <w:r w:rsidR="008448BB" w:rsidRPr="00427346">
        <w:t xml:space="preserve"> service</w:t>
      </w:r>
      <w:r w:rsidR="008C530D">
        <w:t xml:space="preserve"> design and delivery</w:t>
      </w:r>
      <w:r w:rsidR="00C37EB2" w:rsidRPr="00427346">
        <w:rPr>
          <w:rStyle w:val="FootnoteReference"/>
        </w:rPr>
        <w:footnoteReference w:id="52"/>
      </w:r>
      <w:r w:rsidR="00C37EB2" w:rsidRPr="00427346">
        <w:t>, but citing the need for human oversight</w:t>
      </w:r>
      <w:r w:rsidR="00C37EB2" w:rsidRPr="00427346">
        <w:rPr>
          <w:rStyle w:val="FootnoteReference"/>
        </w:rPr>
        <w:footnoteReference w:id="53"/>
      </w:r>
      <w:r w:rsidR="00C37EB2" w:rsidRPr="00427346">
        <w:t xml:space="preserve">. </w:t>
      </w:r>
      <w:r w:rsidR="00F2084C" w:rsidRPr="00427346">
        <w:t>In keeping with apparent</w:t>
      </w:r>
      <w:r w:rsidR="00363140" w:rsidRPr="00427346">
        <w:t xml:space="preserve"> link</w:t>
      </w:r>
      <w:r w:rsidR="008C530D">
        <w:t>s</w:t>
      </w:r>
      <w:r w:rsidR="00363140" w:rsidRPr="00427346">
        <w:t xml:space="preserve"> between age and </w:t>
      </w:r>
      <w:r w:rsidR="00F2084C" w:rsidRPr="00427346">
        <w:t>trust i</w:t>
      </w:r>
      <w:r w:rsidR="00C37EB2" w:rsidRPr="00427346">
        <w:t>n tech</w:t>
      </w:r>
      <w:r w:rsidR="00F2084C" w:rsidRPr="00427346">
        <w:t xml:space="preserve"> </w:t>
      </w:r>
      <w:r w:rsidR="008C530D">
        <w:t>not</w:t>
      </w:r>
      <w:r w:rsidR="00BB6154" w:rsidRPr="00427346">
        <w:t>ed above</w:t>
      </w:r>
      <w:r w:rsidR="00C37EB2" w:rsidRPr="00427346">
        <w:t xml:space="preserve"> Young Scot, Scotland’s advocacy and advice hub for young people, established a</w:t>
      </w:r>
      <w:r w:rsidR="008C530D">
        <w:t>n a</w:t>
      </w:r>
      <w:r w:rsidR="00C37EB2" w:rsidRPr="00427346">
        <w:t xml:space="preserve">dvisory </w:t>
      </w:r>
      <w:r w:rsidR="008C530D">
        <w:t>g</w:t>
      </w:r>
      <w:r w:rsidR="00C37EB2" w:rsidRPr="00427346">
        <w:t>roup in 2021 to help inform work to</w:t>
      </w:r>
      <w:r w:rsidR="00A12B0C">
        <w:t xml:space="preserve"> make</w:t>
      </w:r>
      <w:r w:rsidR="00C37EB2" w:rsidRPr="00427346">
        <w:t xml:space="preserve"> better use data in delivery of services</w:t>
      </w:r>
      <w:r w:rsidR="00C37EB2" w:rsidRPr="00427346">
        <w:rPr>
          <w:rStyle w:val="FootnoteReference"/>
        </w:rPr>
        <w:footnoteReference w:id="54"/>
      </w:r>
      <w:r w:rsidR="00C37EB2" w:rsidRPr="00427346">
        <w:t xml:space="preserve">. </w:t>
      </w:r>
    </w:p>
    <w:p w14:paraId="237558FF" w14:textId="77777777" w:rsidR="00804830" w:rsidRPr="00804830" w:rsidRDefault="00804830" w:rsidP="00804830">
      <w:pPr>
        <w:rPr>
          <w:rFonts w:eastAsia="Arial"/>
        </w:rPr>
      </w:pPr>
    </w:p>
    <w:p w14:paraId="23566C6C" w14:textId="167BAC10" w:rsidR="005667DA" w:rsidRPr="00175762" w:rsidRDefault="00656CEA" w:rsidP="00427346">
      <w:pPr>
        <w:pStyle w:val="Heading2"/>
        <w:rPr>
          <w:color w:val="C00000"/>
        </w:rPr>
      </w:pPr>
      <w:r>
        <w:rPr>
          <w:color w:val="C00000"/>
        </w:rPr>
        <w:t>Inclusivity</w:t>
      </w:r>
      <w:r w:rsidR="6679635C" w:rsidRPr="00175762">
        <w:rPr>
          <w:color w:val="C00000"/>
        </w:rPr>
        <w:t xml:space="preserve"> </w:t>
      </w:r>
    </w:p>
    <w:p w14:paraId="458A33B1" w14:textId="77777777" w:rsidR="005667DA" w:rsidRPr="00427346" w:rsidRDefault="005667DA" w:rsidP="00427346">
      <w:pPr>
        <w:rPr>
          <w:color w:val="ED7D31" w:themeColor="accent2"/>
        </w:rPr>
      </w:pPr>
    </w:p>
    <w:p w14:paraId="50A19A90" w14:textId="26EB282A" w:rsidR="004074B0" w:rsidRPr="00427346" w:rsidRDefault="00FC77FF" w:rsidP="00427346">
      <w:pPr>
        <w:rPr>
          <w:color w:val="ED7D31" w:themeColor="accent2"/>
        </w:rPr>
      </w:pPr>
      <w:r w:rsidRPr="00427346">
        <w:t xml:space="preserve">The </w:t>
      </w:r>
      <w:r w:rsidR="004F5352" w:rsidRPr="00427346">
        <w:t>i</w:t>
      </w:r>
      <w:r w:rsidRPr="00427346">
        <w:t>mportance of ethic</w:t>
      </w:r>
      <w:r w:rsidR="004F5352" w:rsidRPr="00427346">
        <w:t>s</w:t>
      </w:r>
      <w:r w:rsidRPr="00427346">
        <w:t xml:space="preserve"> </w:t>
      </w:r>
      <w:r w:rsidR="2AF951D3" w:rsidRPr="00427346">
        <w:t xml:space="preserve">to underpin the </w:t>
      </w:r>
      <w:r w:rsidRPr="00427346">
        <w:t xml:space="preserve">safe and responsible use of AI has been highlighted since </w:t>
      </w:r>
      <w:r w:rsidR="00B9040F">
        <w:t>work to develop</w:t>
      </w:r>
      <w:r w:rsidRPr="00427346">
        <w:t xml:space="preserve"> </w:t>
      </w:r>
      <w:r w:rsidR="009A559A">
        <w:t>the S</w:t>
      </w:r>
      <w:r w:rsidRPr="00427346">
        <w:t xml:space="preserve">trategy began in 2019. </w:t>
      </w:r>
      <w:r w:rsidR="007C2EE8" w:rsidRPr="00427346">
        <w:t xml:space="preserve">The consultation and engagement </w:t>
      </w:r>
      <w:r w:rsidR="00B9040F">
        <w:t xml:space="preserve">conducted as part of the development process </w:t>
      </w:r>
      <w:r w:rsidR="007C2EE8" w:rsidRPr="00427346">
        <w:t xml:space="preserve">invited views on the topic, </w:t>
      </w:r>
      <w:r w:rsidR="0079248B" w:rsidRPr="00427346">
        <w:t xml:space="preserve">and </w:t>
      </w:r>
      <w:r w:rsidR="007C2EE8" w:rsidRPr="00427346">
        <w:t>there was also a thematic working group on ethics and regulatory frameworks.</w:t>
      </w:r>
      <w:r w:rsidR="009443C3">
        <w:t xml:space="preserve"> </w:t>
      </w:r>
      <w:r w:rsidR="009A559A">
        <w:t>Experiences</w:t>
      </w:r>
      <w:r w:rsidR="002211A8">
        <w:t xml:space="preserve"> from t</w:t>
      </w:r>
      <w:r w:rsidR="009A559A">
        <w:t xml:space="preserve">hese activities </w:t>
      </w:r>
      <w:r w:rsidR="00310679">
        <w:t xml:space="preserve">were </w:t>
      </w:r>
      <w:r w:rsidR="009A559A">
        <w:t>u</w:t>
      </w:r>
      <w:r w:rsidR="00310679">
        <w:t>sed to help inform strategic work elsewhere within the Scottish Government, such as the Ethical Digital Nation programme</w:t>
      </w:r>
      <w:r w:rsidR="002270C1">
        <w:t>.</w:t>
      </w:r>
      <w:r w:rsidR="007C2EE8" w:rsidRPr="00427346">
        <w:t xml:space="preserve"> </w:t>
      </w:r>
    </w:p>
    <w:p w14:paraId="5BE5F132" w14:textId="455A0A3C" w:rsidR="00B9040F" w:rsidRPr="001E2A30" w:rsidRDefault="00B9040F" w:rsidP="00B9040F">
      <w:pPr>
        <w:rPr>
          <w:color w:val="ED7D31" w:themeColor="accent2"/>
        </w:rPr>
      </w:pPr>
      <w:r>
        <w:rPr>
          <w:rFonts w:eastAsia="Arial"/>
        </w:rPr>
        <w:t>Since 2018 t</w:t>
      </w:r>
      <w:r w:rsidRPr="00427346">
        <w:rPr>
          <w:rFonts w:eastAsia="Arial"/>
        </w:rPr>
        <w:t xml:space="preserve">he OECD AI Policy Observatory Portal </w:t>
      </w:r>
      <w:r>
        <w:rPr>
          <w:rFonts w:eastAsia="Arial"/>
        </w:rPr>
        <w:t xml:space="preserve">has </w:t>
      </w:r>
      <w:r w:rsidRPr="00427346">
        <w:rPr>
          <w:rFonts w:eastAsia="Arial"/>
        </w:rPr>
        <w:t>collate</w:t>
      </w:r>
      <w:r>
        <w:rPr>
          <w:rFonts w:eastAsia="Arial"/>
        </w:rPr>
        <w:t>d</w:t>
      </w:r>
      <w:r w:rsidRPr="00427346">
        <w:rPr>
          <w:rFonts w:eastAsia="Arial"/>
        </w:rPr>
        <w:t xml:space="preserve"> detail on AI strategies and work around the globe</w:t>
      </w:r>
      <w:r>
        <w:rPr>
          <w:rFonts w:eastAsia="Arial"/>
        </w:rPr>
        <w:t xml:space="preserve"> and</w:t>
      </w:r>
      <w:r w:rsidRPr="00427346">
        <w:rPr>
          <w:rFonts w:eastAsia="Arial"/>
        </w:rPr>
        <w:t xml:space="preserve"> set out the OECD’s core principles for AI</w:t>
      </w:r>
      <w:r w:rsidRPr="00427346">
        <w:rPr>
          <w:rStyle w:val="FootnoteReference"/>
          <w:rFonts w:eastAsia="Arial"/>
        </w:rPr>
        <w:footnoteReference w:id="55"/>
      </w:r>
      <w:r>
        <w:rPr>
          <w:rFonts w:eastAsia="Arial"/>
        </w:rPr>
        <w:t>.</w:t>
      </w:r>
      <w:r w:rsidRPr="00427346">
        <w:rPr>
          <w:rFonts w:eastAsia="Arial"/>
        </w:rPr>
        <w:t xml:space="preserve"> </w:t>
      </w:r>
      <w:r>
        <w:rPr>
          <w:rFonts w:eastAsia="Arial"/>
        </w:rPr>
        <w:t xml:space="preserve">The latter </w:t>
      </w:r>
      <w:r w:rsidRPr="00427346">
        <w:rPr>
          <w:rFonts w:eastAsia="Arial"/>
        </w:rPr>
        <w:t xml:space="preserve">were transposed into </w:t>
      </w:r>
      <w:r>
        <w:rPr>
          <w:rFonts w:eastAsia="Arial"/>
        </w:rPr>
        <w:t>the</w:t>
      </w:r>
      <w:r w:rsidRPr="00427346">
        <w:rPr>
          <w:rFonts w:eastAsia="Arial"/>
        </w:rPr>
        <w:t xml:space="preserve"> Strategy, and guide work to realise its vision. A June 2021 </w:t>
      </w:r>
      <w:r>
        <w:rPr>
          <w:rFonts w:eastAsia="Arial"/>
        </w:rPr>
        <w:t xml:space="preserve">paper </w:t>
      </w:r>
      <w:r w:rsidRPr="00427346">
        <w:rPr>
          <w:rFonts w:eastAsia="Arial"/>
        </w:rPr>
        <w:t>reported on implementation</w:t>
      </w:r>
      <w:r w:rsidRPr="00427346">
        <w:rPr>
          <w:rStyle w:val="FootnoteReference"/>
          <w:rFonts w:eastAsia="Arial"/>
        </w:rPr>
        <w:footnoteReference w:id="56"/>
      </w:r>
      <w:r w:rsidRPr="00427346">
        <w:rPr>
          <w:rFonts w:eastAsia="Arial"/>
        </w:rPr>
        <w:t xml:space="preserve"> of the principles; Scotland is not discussed as the Strategy </w:t>
      </w:r>
      <w:r>
        <w:rPr>
          <w:rFonts w:eastAsia="Arial"/>
        </w:rPr>
        <w:t xml:space="preserve">was only </w:t>
      </w:r>
      <w:r w:rsidRPr="00427346">
        <w:rPr>
          <w:rFonts w:eastAsia="Arial"/>
        </w:rPr>
        <w:t>published</w:t>
      </w:r>
      <w:r>
        <w:rPr>
          <w:rFonts w:eastAsia="Arial"/>
        </w:rPr>
        <w:t xml:space="preserve"> three months previously</w:t>
      </w:r>
      <w:r w:rsidRPr="00427346">
        <w:rPr>
          <w:rFonts w:eastAsia="Arial"/>
        </w:rPr>
        <w:t xml:space="preserve">. </w:t>
      </w:r>
      <w:r w:rsidR="001E2A30" w:rsidRPr="00427346">
        <w:t xml:space="preserve">Since the Strategy’s launch the </w:t>
      </w:r>
      <w:r w:rsidR="001E2A30" w:rsidRPr="00427346">
        <w:lastRenderedPageBreak/>
        <w:t>topic has been returned to many times, including at the 2023 Festival of Politics</w:t>
      </w:r>
      <w:r w:rsidR="001E2A30" w:rsidRPr="00427346">
        <w:rPr>
          <w:rStyle w:val="FootnoteReference"/>
        </w:rPr>
        <w:footnoteReference w:id="57"/>
      </w:r>
      <w:r w:rsidR="001E2A30" w:rsidRPr="00427346">
        <w:t>, DataFest and opinion pieces</w:t>
      </w:r>
      <w:r w:rsidR="001E2A30" w:rsidRPr="00427346">
        <w:rPr>
          <w:rStyle w:val="FootnoteReference"/>
        </w:rPr>
        <w:footnoteReference w:id="58"/>
      </w:r>
      <w:r w:rsidR="001E2A30" w:rsidRPr="00427346">
        <w:t>.</w:t>
      </w:r>
    </w:p>
    <w:p w14:paraId="57972150" w14:textId="77777777" w:rsidR="00B9040F" w:rsidRPr="00D03DC0" w:rsidRDefault="00B9040F" w:rsidP="00D03DC0"/>
    <w:p w14:paraId="10BF2472" w14:textId="6B491A54" w:rsidR="00B9040F" w:rsidRPr="00427346" w:rsidRDefault="000D13A2" w:rsidP="00B9040F">
      <w:pPr>
        <w:rPr>
          <w:color w:val="ED7D31" w:themeColor="accent2"/>
        </w:rPr>
      </w:pPr>
      <w:r>
        <w:t>Fairness and bias</w:t>
      </w:r>
      <w:r w:rsidR="00214412">
        <w:t xml:space="preserve"> </w:t>
      </w:r>
      <w:r w:rsidR="00467571" w:rsidRPr="00427346">
        <w:t>are key spokes in the umbrella of ethics that covers AI</w:t>
      </w:r>
      <w:r w:rsidR="005C534D" w:rsidRPr="00427346">
        <w:t>, with question</w:t>
      </w:r>
      <w:r w:rsidR="000C6AA3" w:rsidRPr="00427346">
        <w:t xml:space="preserve">s over </w:t>
      </w:r>
      <w:r w:rsidR="005C534D" w:rsidRPr="00427346">
        <w:t xml:space="preserve">the extent to which it is possible </w:t>
      </w:r>
      <w:r w:rsidR="006B4A2D" w:rsidRPr="00427346">
        <w:t xml:space="preserve">to ensure </w:t>
      </w:r>
      <w:r w:rsidR="004B1459" w:rsidRPr="00427346">
        <w:t xml:space="preserve">AI is </w:t>
      </w:r>
      <w:r w:rsidR="006B4A2D" w:rsidRPr="00427346">
        <w:t>equitable</w:t>
      </w:r>
      <w:r w:rsidR="00C02989" w:rsidRPr="00427346">
        <w:rPr>
          <w:rStyle w:val="FootnoteReference"/>
        </w:rPr>
        <w:footnoteReference w:id="59"/>
      </w:r>
      <w:r w:rsidR="00BA0897" w:rsidRPr="00427346">
        <w:t xml:space="preserve">, </w:t>
      </w:r>
      <w:r w:rsidR="004B1459" w:rsidRPr="00427346">
        <w:t>has robust ethical and risk safeguards integrated and the approach to using it.</w:t>
      </w:r>
      <w:r w:rsidR="00586E87" w:rsidRPr="00427346">
        <w:t xml:space="preserve"> Myriad frameworks and guidance</w:t>
      </w:r>
      <w:r w:rsidR="00C02989" w:rsidRPr="00427346">
        <w:rPr>
          <w:rStyle w:val="FootnoteReference"/>
        </w:rPr>
        <w:footnoteReference w:id="60"/>
      </w:r>
      <w:r w:rsidR="00586E87" w:rsidRPr="00427346">
        <w:t xml:space="preserve"> have been or are being developed worldwide</w:t>
      </w:r>
      <w:r w:rsidR="00266DBC">
        <w:t>,</w:t>
      </w:r>
      <w:r w:rsidR="008C1679">
        <w:t xml:space="preserve"> and</w:t>
      </w:r>
      <w:r w:rsidR="00C02989" w:rsidRPr="00427346">
        <w:t xml:space="preserve"> the topic is the subject of </w:t>
      </w:r>
      <w:r w:rsidR="00266DBC">
        <w:t xml:space="preserve">much </w:t>
      </w:r>
      <w:r w:rsidR="00C02989" w:rsidRPr="00427346">
        <w:t>academic evaluation and research</w:t>
      </w:r>
      <w:r w:rsidR="00C02989" w:rsidRPr="00427346">
        <w:rPr>
          <w:rStyle w:val="FootnoteReference"/>
        </w:rPr>
        <w:footnoteReference w:id="61"/>
      </w:r>
      <w:r w:rsidR="00C02989" w:rsidRPr="00427346">
        <w:t xml:space="preserve">. </w:t>
      </w:r>
    </w:p>
    <w:p w14:paraId="6D42AFED" w14:textId="77777777" w:rsidR="005667DA" w:rsidRPr="00797500" w:rsidRDefault="005667DA" w:rsidP="00D03DC0">
      <w:pPr>
        <w:pStyle w:val="Heading2"/>
        <w:numPr>
          <w:ilvl w:val="0"/>
          <w:numId w:val="0"/>
        </w:numPr>
        <w:rPr>
          <w:color w:val="ED7D31" w:themeColor="accent2"/>
        </w:rPr>
      </w:pPr>
    </w:p>
    <w:p w14:paraId="4453EA94" w14:textId="1920907C" w:rsidR="009B6A8A" w:rsidRDefault="00951811" w:rsidP="00427346">
      <w:r>
        <w:t>It</w:t>
      </w:r>
      <w:r w:rsidR="00E961DC">
        <w:t xml:space="preserve"> is important to acknowledge t</w:t>
      </w:r>
      <w:r w:rsidR="00FF5C01">
        <w:t>he potential impacts of AI on</w:t>
      </w:r>
      <w:r w:rsidR="001E2A30">
        <w:t xml:space="preserve"> particular</w:t>
      </w:r>
      <w:r w:rsidR="00C4129E">
        <w:t xml:space="preserve"> </w:t>
      </w:r>
      <w:r w:rsidR="00FF5C01" w:rsidRPr="00D03DC0">
        <w:t>communities</w:t>
      </w:r>
      <w:r w:rsidR="00A36E03">
        <w:t>.</w:t>
      </w:r>
      <w:r w:rsidR="007B7BE7">
        <w:t xml:space="preserve"> </w:t>
      </w:r>
      <w:r w:rsidR="00C06B60" w:rsidRPr="00427346">
        <w:t xml:space="preserve">Close the Gap, a </w:t>
      </w:r>
      <w:r w:rsidR="00807905" w:rsidRPr="00427346">
        <w:t xml:space="preserve">policy advocacy organisation working on women’s labour market participation, </w:t>
      </w:r>
      <w:r w:rsidR="00101F2E">
        <w:t xml:space="preserve">responded </w:t>
      </w:r>
      <w:r w:rsidR="00C06B60" w:rsidRPr="00427346">
        <w:t xml:space="preserve">to the </w:t>
      </w:r>
      <w:r w:rsidR="5DBB17AD" w:rsidRPr="00427346">
        <w:rPr>
          <w:rFonts w:eastAsia="Arial"/>
        </w:rPr>
        <w:t xml:space="preserve">consultation </w:t>
      </w:r>
      <w:r w:rsidR="001A5205">
        <w:rPr>
          <w:rFonts w:eastAsia="Arial"/>
        </w:rPr>
        <w:t xml:space="preserve">on </w:t>
      </w:r>
      <w:r w:rsidR="002211A8">
        <w:rPr>
          <w:rFonts w:eastAsia="Arial"/>
        </w:rPr>
        <w:t>the</w:t>
      </w:r>
      <w:r w:rsidR="5DBB17AD" w:rsidRPr="00427346">
        <w:rPr>
          <w:rFonts w:eastAsia="Arial"/>
        </w:rPr>
        <w:t xml:space="preserve"> Strategy</w:t>
      </w:r>
      <w:r w:rsidR="006B6E3B" w:rsidRPr="00427346">
        <w:rPr>
          <w:rStyle w:val="FootnoteReference"/>
          <w:rFonts w:eastAsia="Arial"/>
        </w:rPr>
        <w:footnoteReference w:id="62"/>
      </w:r>
      <w:r w:rsidR="00C06B60" w:rsidRPr="00427346">
        <w:rPr>
          <w:rFonts w:eastAsia="Arial"/>
        </w:rPr>
        <w:t>.</w:t>
      </w:r>
      <w:r w:rsidR="000751E9" w:rsidRPr="00427346">
        <w:rPr>
          <w:rFonts w:eastAsia="Arial"/>
        </w:rPr>
        <w:t xml:space="preserve"> </w:t>
      </w:r>
      <w:r w:rsidR="00016AA9">
        <w:rPr>
          <w:rFonts w:eastAsia="Arial"/>
        </w:rPr>
        <w:t xml:space="preserve">Their response </w:t>
      </w:r>
      <w:r w:rsidR="00D24796" w:rsidRPr="00427346">
        <w:rPr>
          <w:rFonts w:eastAsia="Arial"/>
        </w:rPr>
        <w:t>noted</w:t>
      </w:r>
      <w:r w:rsidR="005C36A3">
        <w:rPr>
          <w:rFonts w:eastAsia="Arial"/>
        </w:rPr>
        <w:t xml:space="preserve"> AI’s positive potential, b</w:t>
      </w:r>
      <w:r w:rsidR="00D24796" w:rsidRPr="00427346">
        <w:t xml:space="preserve">ut that </w:t>
      </w:r>
      <w:r w:rsidR="002633D4" w:rsidRPr="00427346">
        <w:t xml:space="preserve">it </w:t>
      </w:r>
      <w:r w:rsidR="00D24796" w:rsidRPr="00427346">
        <w:t xml:space="preserve">also presented challenges around inequality, built-in discrimination and bias, and future skills challenges. </w:t>
      </w:r>
      <w:r w:rsidR="004E7495" w:rsidRPr="00427346">
        <w:t>It observed that w</w:t>
      </w:r>
      <w:r w:rsidR="00D24796" w:rsidRPr="00427346">
        <w:t>omen are currently under-represented in Scotland’s tech sector</w:t>
      </w:r>
      <w:r w:rsidR="004E7495" w:rsidRPr="00427346">
        <w:t xml:space="preserve">, including in the AI field, </w:t>
      </w:r>
      <w:r w:rsidR="00ED768E" w:rsidRPr="00427346">
        <w:t xml:space="preserve">and noted data issues that </w:t>
      </w:r>
      <w:r w:rsidR="007D16FE" w:rsidRPr="00427346">
        <w:t>lead to AI that discriminate</w:t>
      </w:r>
      <w:r w:rsidR="001E2A30">
        <w:t>s</w:t>
      </w:r>
      <w:r w:rsidR="007D16FE" w:rsidRPr="00427346">
        <w:t xml:space="preserve"> against women. </w:t>
      </w:r>
      <w:r w:rsidR="00CF640E" w:rsidRPr="00427346">
        <w:t xml:space="preserve">It </w:t>
      </w:r>
      <w:r w:rsidR="000019FB">
        <w:t>discuss</w:t>
      </w:r>
      <w:r w:rsidR="002633D4" w:rsidRPr="00427346">
        <w:t>ed</w:t>
      </w:r>
      <w:r w:rsidR="00CF640E" w:rsidRPr="00427346">
        <w:t xml:space="preserve"> the risk of AI accelerating disruption in the jobs </w:t>
      </w:r>
      <w:r w:rsidR="00C36A9F" w:rsidRPr="00427346">
        <w:t>market and</w:t>
      </w:r>
      <w:r w:rsidR="00851891" w:rsidRPr="00427346">
        <w:t xml:space="preserve"> pro</w:t>
      </w:r>
      <w:r w:rsidR="000019FB">
        <w:t>j</w:t>
      </w:r>
      <w:r w:rsidR="00851891" w:rsidRPr="00427346">
        <w:t>ect</w:t>
      </w:r>
      <w:r w:rsidR="000019FB">
        <w:t xml:space="preserve">ions that </w:t>
      </w:r>
      <w:r w:rsidR="00851891" w:rsidRPr="00427346">
        <w:t xml:space="preserve">this would have a </w:t>
      </w:r>
      <w:r w:rsidR="00CF640E" w:rsidRPr="00427346">
        <w:t xml:space="preserve">gendered </w:t>
      </w:r>
      <w:r w:rsidR="00851891" w:rsidRPr="00427346">
        <w:t>impact</w:t>
      </w:r>
      <w:r w:rsidR="00CF640E" w:rsidRPr="00427346">
        <w:t xml:space="preserve">. </w:t>
      </w:r>
      <w:r w:rsidR="00851891" w:rsidRPr="00427346">
        <w:t xml:space="preserve">It </w:t>
      </w:r>
      <w:r w:rsidR="001E2A30">
        <w:t xml:space="preserve">also </w:t>
      </w:r>
      <w:r w:rsidR="00851891" w:rsidRPr="00427346">
        <w:t xml:space="preserve">highlights the commitment </w:t>
      </w:r>
      <w:r w:rsidR="00B43574" w:rsidRPr="00427346">
        <w:t>i</w:t>
      </w:r>
      <w:r w:rsidR="00CF640E" w:rsidRPr="00427346">
        <w:t>n</w:t>
      </w:r>
      <w:r w:rsidR="00CF640E" w:rsidRPr="00427346">
        <w:rPr>
          <w:i/>
          <w:iCs/>
        </w:rPr>
        <w:t xml:space="preserve"> </w:t>
      </w:r>
      <w:r w:rsidR="00CF640E" w:rsidRPr="00AF7CAF">
        <w:t>A Fairer Scotland for Women</w:t>
      </w:r>
      <w:r w:rsidR="00B43574" w:rsidRPr="00AF7CAF">
        <w:rPr>
          <w:rStyle w:val="FootnoteReference"/>
        </w:rPr>
        <w:footnoteReference w:id="63"/>
      </w:r>
      <w:r w:rsidR="00CF640E" w:rsidRPr="00427346">
        <w:t xml:space="preserve">, Scotland’s first gender pay gap action plan, to ensuring that addressing the causes of the gap are central to policies on automation and </w:t>
      </w:r>
      <w:r w:rsidR="00851891" w:rsidRPr="00427346">
        <w:t>AI</w:t>
      </w:r>
      <w:r w:rsidR="00CF640E" w:rsidRPr="00427346">
        <w:t>.</w:t>
      </w:r>
      <w:r w:rsidR="00496E62">
        <w:t xml:space="preserve"> </w:t>
      </w:r>
      <w:r w:rsidR="005F4871">
        <w:t xml:space="preserve">AI </w:t>
      </w:r>
      <w:r w:rsidR="004D0025">
        <w:t xml:space="preserve">could be used </w:t>
      </w:r>
      <w:r w:rsidR="005F4871">
        <w:t xml:space="preserve">to help improve the </w:t>
      </w:r>
      <w:r w:rsidR="004D6F6A">
        <w:t>experiences</w:t>
      </w:r>
      <w:r w:rsidR="00765695">
        <w:t xml:space="preserve"> of</w:t>
      </w:r>
      <w:r w:rsidR="004D6F6A">
        <w:t xml:space="preserve"> other </w:t>
      </w:r>
      <w:r w:rsidR="00765695">
        <w:t xml:space="preserve">marginalised </w:t>
      </w:r>
      <w:r w:rsidR="004D6F6A">
        <w:t xml:space="preserve">communities, such as the </w:t>
      </w:r>
      <w:r w:rsidR="008A578B" w:rsidRPr="008A578B">
        <w:t>Protecting Minority Ethnic Communities Online (PRIME) projec</w:t>
      </w:r>
      <w:r w:rsidR="008A578B">
        <w:t>t</w:t>
      </w:r>
      <w:r w:rsidR="00761C2D">
        <w:rPr>
          <w:rStyle w:val="FootnoteReference"/>
        </w:rPr>
        <w:footnoteReference w:id="64"/>
      </w:r>
      <w:r w:rsidR="008A578B">
        <w:t xml:space="preserve">, </w:t>
      </w:r>
      <w:r w:rsidR="00761C2D">
        <w:t xml:space="preserve">led by Heriot-Watt University, </w:t>
      </w:r>
      <w:r w:rsidR="008A578B">
        <w:t xml:space="preserve">and </w:t>
      </w:r>
      <w:r w:rsidR="000A4E88">
        <w:t>The Data Lab’s work with LGBT Youth Scotland</w:t>
      </w:r>
      <w:r w:rsidR="000A4E88">
        <w:rPr>
          <w:rStyle w:val="FootnoteReference"/>
        </w:rPr>
        <w:footnoteReference w:id="65"/>
      </w:r>
      <w:r w:rsidR="000A4E88">
        <w:t>.</w:t>
      </w:r>
      <w:r w:rsidR="008A578B">
        <w:t xml:space="preserve"> </w:t>
      </w:r>
    </w:p>
    <w:p w14:paraId="1E57BCD1" w14:textId="77777777" w:rsidR="009B6A8A" w:rsidRPr="004D0025" w:rsidRDefault="009B6A8A" w:rsidP="00427346"/>
    <w:p w14:paraId="5167D242" w14:textId="6B72E72C" w:rsidR="00A4216E" w:rsidRPr="00595F6A" w:rsidRDefault="5B6C882A" w:rsidP="00427346">
      <w:pPr>
        <w:pStyle w:val="Heading2"/>
        <w:rPr>
          <w:color w:val="C00000"/>
        </w:rPr>
      </w:pPr>
      <w:bookmarkStart w:id="8" w:name="_Toc469238672"/>
      <w:r w:rsidRPr="00595F6A">
        <w:rPr>
          <w:color w:val="C00000"/>
        </w:rPr>
        <w:t>Democra</w:t>
      </w:r>
      <w:r w:rsidR="67B3878E" w:rsidRPr="00595F6A">
        <w:rPr>
          <w:color w:val="C00000"/>
        </w:rPr>
        <w:t>cy and</w:t>
      </w:r>
      <w:r w:rsidRPr="00595F6A">
        <w:rPr>
          <w:color w:val="C00000"/>
        </w:rPr>
        <w:t xml:space="preserve"> AI</w:t>
      </w:r>
      <w:bookmarkEnd w:id="8"/>
    </w:p>
    <w:p w14:paraId="4ABAAF24" w14:textId="77777777" w:rsidR="006C4B1A" w:rsidRPr="00427346" w:rsidRDefault="006C4B1A" w:rsidP="00427346">
      <w:pPr>
        <w:rPr>
          <w:rFonts w:eastAsia="Arial"/>
        </w:rPr>
      </w:pPr>
    </w:p>
    <w:p w14:paraId="6880A580" w14:textId="5769C610" w:rsidR="00635431" w:rsidRPr="00427346" w:rsidRDefault="006F778F" w:rsidP="00635431">
      <w:pPr>
        <w:rPr>
          <w:rFonts w:eastAsia="Arial"/>
        </w:rPr>
      </w:pPr>
      <w:r w:rsidRPr="00427346">
        <w:rPr>
          <w:rFonts w:eastAsia="Arial"/>
        </w:rPr>
        <w:t xml:space="preserve">There </w:t>
      </w:r>
      <w:r w:rsidR="00E32026">
        <w:rPr>
          <w:rFonts w:eastAsia="Arial"/>
        </w:rPr>
        <w:t>is</w:t>
      </w:r>
      <w:r w:rsidRPr="00427346">
        <w:rPr>
          <w:rFonts w:eastAsia="Arial"/>
        </w:rPr>
        <w:t xml:space="preserve"> interest in the potential for AI to be used to influence political debate</w:t>
      </w:r>
      <w:r w:rsidR="004609EF" w:rsidRPr="00427346">
        <w:rPr>
          <w:rFonts w:eastAsia="Arial"/>
        </w:rPr>
        <w:t xml:space="preserve"> and </w:t>
      </w:r>
      <w:r w:rsidR="00B430F7" w:rsidRPr="00427346">
        <w:rPr>
          <w:rFonts w:eastAsia="Arial"/>
        </w:rPr>
        <w:t xml:space="preserve">manipulate </w:t>
      </w:r>
      <w:r w:rsidRPr="00427346">
        <w:rPr>
          <w:rFonts w:eastAsia="Arial"/>
        </w:rPr>
        <w:t>elections</w:t>
      </w:r>
      <w:r w:rsidR="00B430F7" w:rsidRPr="00427346">
        <w:rPr>
          <w:rStyle w:val="FootnoteReference"/>
          <w:rFonts w:eastAsia="Arial"/>
        </w:rPr>
        <w:footnoteReference w:id="66"/>
      </w:r>
      <w:r w:rsidR="002633D4" w:rsidRPr="00153540">
        <w:rPr>
          <w:rFonts w:eastAsia="Arial"/>
          <w:vertAlign w:val="superscript"/>
        </w:rPr>
        <w:t>,</w:t>
      </w:r>
      <w:r w:rsidR="00110308" w:rsidRPr="00427346">
        <w:rPr>
          <w:rStyle w:val="FootnoteReference"/>
          <w:rFonts w:eastAsia="Arial"/>
        </w:rPr>
        <w:footnoteReference w:id="67"/>
      </w:r>
      <w:r w:rsidR="002633D4" w:rsidRPr="00153540">
        <w:rPr>
          <w:rFonts w:eastAsia="Arial"/>
          <w:vertAlign w:val="superscript"/>
        </w:rPr>
        <w:t>,</w:t>
      </w:r>
      <w:r w:rsidR="001156C3" w:rsidRPr="00427346">
        <w:rPr>
          <w:rStyle w:val="FootnoteReference"/>
          <w:rFonts w:eastAsia="Arial"/>
        </w:rPr>
        <w:footnoteReference w:id="68"/>
      </w:r>
      <w:r w:rsidR="004609EF" w:rsidRPr="00427346">
        <w:rPr>
          <w:rFonts w:eastAsia="Arial"/>
        </w:rPr>
        <w:t>, and its place in wider geopolitical debate</w:t>
      </w:r>
      <w:r w:rsidR="004609EF" w:rsidRPr="00427346">
        <w:rPr>
          <w:rStyle w:val="FootnoteReference"/>
          <w:rFonts w:eastAsia="Arial"/>
        </w:rPr>
        <w:footnoteReference w:id="69"/>
      </w:r>
      <w:r w:rsidR="004609EF" w:rsidRPr="00427346">
        <w:rPr>
          <w:rFonts w:eastAsia="Arial"/>
        </w:rPr>
        <w:t>.</w:t>
      </w:r>
      <w:r w:rsidR="00B430F7" w:rsidRPr="00427346">
        <w:rPr>
          <w:rFonts w:eastAsia="Arial"/>
        </w:rPr>
        <w:t xml:space="preserve"> </w:t>
      </w:r>
      <w:r w:rsidR="00E32026">
        <w:rPr>
          <w:rFonts w:eastAsia="Arial"/>
        </w:rPr>
        <w:t>T</w:t>
      </w:r>
      <w:r w:rsidRPr="00427346">
        <w:rPr>
          <w:rFonts w:eastAsia="Arial"/>
        </w:rPr>
        <w:t xml:space="preserve">here </w:t>
      </w:r>
      <w:r w:rsidR="001156C3" w:rsidRPr="00427346">
        <w:rPr>
          <w:rFonts w:eastAsia="Arial"/>
        </w:rPr>
        <w:t xml:space="preserve">has been discussion of </w:t>
      </w:r>
      <w:r w:rsidR="004609EF" w:rsidRPr="00427346">
        <w:rPr>
          <w:rFonts w:eastAsia="Arial"/>
        </w:rPr>
        <w:t>its</w:t>
      </w:r>
      <w:r w:rsidR="001156C3" w:rsidRPr="00427346">
        <w:rPr>
          <w:rFonts w:eastAsia="Arial"/>
        </w:rPr>
        <w:t xml:space="preserve"> potentially </w:t>
      </w:r>
      <w:r w:rsidR="00BF0D47" w:rsidRPr="00427346">
        <w:rPr>
          <w:rFonts w:eastAsia="Arial"/>
        </w:rPr>
        <w:t>positive use in politics</w:t>
      </w:r>
      <w:r w:rsidR="00BF0D47" w:rsidRPr="00427346">
        <w:rPr>
          <w:rStyle w:val="FootnoteReference"/>
          <w:rFonts w:eastAsia="Arial"/>
        </w:rPr>
        <w:footnoteReference w:id="70"/>
      </w:r>
      <w:r w:rsidR="00BF0D47" w:rsidRPr="00427346">
        <w:rPr>
          <w:rFonts w:eastAsia="Arial"/>
        </w:rPr>
        <w:t xml:space="preserve">, </w:t>
      </w:r>
      <w:r w:rsidR="00F748DD" w:rsidRPr="00427346">
        <w:rPr>
          <w:rFonts w:eastAsia="Arial"/>
        </w:rPr>
        <w:t xml:space="preserve">and increasing interest amongst </w:t>
      </w:r>
      <w:r w:rsidR="00B1137A">
        <w:rPr>
          <w:rFonts w:eastAsia="Arial"/>
        </w:rPr>
        <w:t>p</w:t>
      </w:r>
      <w:r w:rsidR="00F748DD" w:rsidRPr="00427346">
        <w:rPr>
          <w:rFonts w:eastAsia="Arial"/>
        </w:rPr>
        <w:t>arliamentar</w:t>
      </w:r>
      <w:r w:rsidR="00024828" w:rsidRPr="00427346">
        <w:rPr>
          <w:rFonts w:eastAsia="Arial"/>
        </w:rPr>
        <w:t xml:space="preserve">ians </w:t>
      </w:r>
      <w:r w:rsidR="002633D4" w:rsidRPr="00427346">
        <w:rPr>
          <w:rFonts w:eastAsia="Arial"/>
        </w:rPr>
        <w:t>on</w:t>
      </w:r>
      <w:r w:rsidR="00F748DD" w:rsidRPr="00427346">
        <w:rPr>
          <w:rFonts w:eastAsia="Arial"/>
        </w:rPr>
        <w:t xml:space="preserve"> what </w:t>
      </w:r>
      <w:r w:rsidR="002633D4" w:rsidRPr="00427346">
        <w:rPr>
          <w:rFonts w:eastAsia="Arial"/>
        </w:rPr>
        <w:t>AI</w:t>
      </w:r>
      <w:r w:rsidR="00F748DD" w:rsidRPr="00427346">
        <w:rPr>
          <w:rFonts w:eastAsia="Arial"/>
        </w:rPr>
        <w:t xml:space="preserve"> might mean for</w:t>
      </w:r>
      <w:r w:rsidR="00EE55FE">
        <w:rPr>
          <w:rFonts w:eastAsia="Arial"/>
        </w:rPr>
        <w:t xml:space="preserve"> democracy,</w:t>
      </w:r>
      <w:r w:rsidR="00F748DD" w:rsidRPr="00427346">
        <w:rPr>
          <w:rFonts w:eastAsia="Arial"/>
        </w:rPr>
        <w:t xml:space="preserve"> </w:t>
      </w:r>
      <w:r w:rsidR="00CB02D5" w:rsidRPr="00427346">
        <w:rPr>
          <w:rFonts w:eastAsia="Arial"/>
        </w:rPr>
        <w:t>the economy and society</w:t>
      </w:r>
      <w:r w:rsidR="000C42E9" w:rsidRPr="00427346">
        <w:rPr>
          <w:rStyle w:val="FootnoteReference"/>
          <w:rFonts w:eastAsia="Arial"/>
        </w:rPr>
        <w:footnoteReference w:id="71"/>
      </w:r>
      <w:r w:rsidR="009F4B8D" w:rsidRPr="00575229">
        <w:rPr>
          <w:rFonts w:eastAsia="Arial"/>
          <w:vertAlign w:val="superscript"/>
        </w:rPr>
        <w:t>,</w:t>
      </w:r>
      <w:r w:rsidR="009F4B8D">
        <w:rPr>
          <w:rStyle w:val="FootnoteReference"/>
          <w:rFonts w:eastAsia="Arial"/>
        </w:rPr>
        <w:footnoteReference w:id="72"/>
      </w:r>
      <w:r w:rsidR="00CB02D5" w:rsidRPr="00427346">
        <w:rPr>
          <w:rFonts w:eastAsia="Arial"/>
        </w:rPr>
        <w:t xml:space="preserve">. </w:t>
      </w:r>
      <w:r w:rsidR="00635431" w:rsidRPr="00427346">
        <w:rPr>
          <w:rFonts w:eastAsia="Arial"/>
        </w:rPr>
        <w:t xml:space="preserve">The UK Parliament has had an All-Party Parliamentary Group on AI since 2017, focusing on </w:t>
      </w:r>
      <w:r w:rsidR="00635431" w:rsidRPr="00427346">
        <w:rPr>
          <w:color w:val="111111"/>
          <w:shd w:val="clear" w:color="auto" w:fill="FFFFFF"/>
        </w:rPr>
        <w:t>education, adoption of AI, citizen participation, and</w:t>
      </w:r>
      <w:r w:rsidR="00635431">
        <w:rPr>
          <w:color w:val="111111"/>
          <w:shd w:val="clear" w:color="auto" w:fill="FFFFFF"/>
        </w:rPr>
        <w:t xml:space="preserve"> </w:t>
      </w:r>
      <w:r w:rsidR="00635431" w:rsidRPr="00427346">
        <w:rPr>
          <w:color w:val="111111"/>
          <w:shd w:val="clear" w:color="auto" w:fill="FFFFFF"/>
        </w:rPr>
        <w:t>governance</w:t>
      </w:r>
      <w:r w:rsidR="00635431" w:rsidRPr="00427346">
        <w:rPr>
          <w:rStyle w:val="FootnoteReference"/>
          <w:color w:val="111111"/>
          <w:shd w:val="clear" w:color="auto" w:fill="FFFFFF"/>
        </w:rPr>
        <w:footnoteReference w:id="73"/>
      </w:r>
      <w:r w:rsidR="00635431" w:rsidRPr="00427346">
        <w:rPr>
          <w:color w:val="111111"/>
          <w:shd w:val="clear" w:color="auto" w:fill="FFFFFF"/>
        </w:rPr>
        <w:t>.</w:t>
      </w:r>
    </w:p>
    <w:p w14:paraId="0F5C89D8" w14:textId="77777777" w:rsidR="00160875" w:rsidRDefault="00160875" w:rsidP="00EC2159">
      <w:pPr>
        <w:rPr>
          <w:rFonts w:eastAsia="Arial"/>
        </w:rPr>
      </w:pPr>
    </w:p>
    <w:p w14:paraId="45E22C72" w14:textId="17287DB9" w:rsidR="00EC2159" w:rsidRPr="00427346" w:rsidRDefault="001A163A" w:rsidP="00EC2159">
      <w:pPr>
        <w:rPr>
          <w:rFonts w:eastAsia="Arial"/>
        </w:rPr>
      </w:pPr>
      <w:r w:rsidRPr="00427346">
        <w:rPr>
          <w:rFonts w:eastAsia="Arial"/>
        </w:rPr>
        <w:t>Whilst the Scottish Parliament does not have a Cross Party Group on AI, that on Science and Technology has considered some salient issues.</w:t>
      </w:r>
      <w:r>
        <w:rPr>
          <w:rFonts w:eastAsia="Arial"/>
        </w:rPr>
        <w:t xml:space="preserve"> </w:t>
      </w:r>
      <w:r w:rsidR="00EC2159">
        <w:rPr>
          <w:rFonts w:eastAsia="Arial"/>
        </w:rPr>
        <w:t>In J</w:t>
      </w:r>
      <w:r w:rsidR="00EC2159" w:rsidRPr="00427346">
        <w:rPr>
          <w:rFonts w:eastAsia="Arial"/>
        </w:rPr>
        <w:t>une 2022</w:t>
      </w:r>
      <w:r w:rsidR="00EC2159">
        <w:rPr>
          <w:rFonts w:eastAsia="Arial"/>
        </w:rPr>
        <w:t>,</w:t>
      </w:r>
      <w:r w:rsidR="00EC2159" w:rsidRPr="00427346">
        <w:rPr>
          <w:rFonts w:eastAsia="Arial"/>
        </w:rPr>
        <w:t xml:space="preserve"> the </w:t>
      </w:r>
      <w:r w:rsidR="00EC2159" w:rsidRPr="00427346">
        <w:rPr>
          <w:rFonts w:eastAsia="Arial"/>
        </w:rPr>
        <w:lastRenderedPageBreak/>
        <w:t>Scottish Futures Forum h</w:t>
      </w:r>
      <w:r w:rsidR="00EC2159">
        <w:rPr>
          <w:rFonts w:eastAsia="Arial"/>
        </w:rPr>
        <w:t>e</w:t>
      </w:r>
      <w:r w:rsidR="00EC2159" w:rsidRPr="00427346">
        <w:rPr>
          <w:rFonts w:eastAsia="Arial"/>
        </w:rPr>
        <w:t>ld a seminar</w:t>
      </w:r>
      <w:r w:rsidR="00EC2159" w:rsidRPr="00427346">
        <w:rPr>
          <w:rStyle w:val="FootnoteReference"/>
          <w:rFonts w:eastAsia="Arial"/>
        </w:rPr>
        <w:footnoteReference w:id="74"/>
      </w:r>
      <w:r w:rsidR="00EC2159" w:rsidRPr="00427346">
        <w:rPr>
          <w:rFonts w:eastAsia="Arial"/>
        </w:rPr>
        <w:t xml:space="preserve"> </w:t>
      </w:r>
      <w:r w:rsidR="00EC2159">
        <w:rPr>
          <w:rFonts w:eastAsia="Arial"/>
        </w:rPr>
        <w:t xml:space="preserve">in </w:t>
      </w:r>
      <w:r w:rsidR="00DC476F">
        <w:rPr>
          <w:rFonts w:eastAsia="Arial"/>
        </w:rPr>
        <w:t xml:space="preserve">the </w:t>
      </w:r>
      <w:r w:rsidR="00EC2159">
        <w:rPr>
          <w:rFonts w:eastAsia="Arial"/>
        </w:rPr>
        <w:t xml:space="preserve">Parliament </w:t>
      </w:r>
      <w:r w:rsidR="00EC2159" w:rsidRPr="00427346">
        <w:rPr>
          <w:rFonts w:eastAsia="Arial"/>
        </w:rPr>
        <w:t xml:space="preserve">to discuss </w:t>
      </w:r>
      <w:r w:rsidR="00EC2159">
        <w:rPr>
          <w:rFonts w:eastAsia="Arial"/>
        </w:rPr>
        <w:t xml:space="preserve">some of the opportunities and challenges associated with </w:t>
      </w:r>
      <w:r w:rsidR="00EC2159" w:rsidRPr="00427346">
        <w:rPr>
          <w:rFonts w:eastAsia="Arial"/>
        </w:rPr>
        <w:t xml:space="preserve">AI </w:t>
      </w:r>
      <w:r w:rsidR="00EC2159">
        <w:rPr>
          <w:rFonts w:eastAsia="Arial"/>
        </w:rPr>
        <w:t>and wider innovation</w:t>
      </w:r>
      <w:r w:rsidR="00EC2159" w:rsidRPr="00427346">
        <w:rPr>
          <w:rFonts w:eastAsia="Arial"/>
        </w:rPr>
        <w:t xml:space="preserve">. </w:t>
      </w:r>
      <w:r w:rsidR="00EC2159">
        <w:rPr>
          <w:rFonts w:eastAsia="Arial"/>
        </w:rPr>
        <w:t>The Forum also conducted a study into parliamentary responses</w:t>
      </w:r>
      <w:r w:rsidR="00EC2159">
        <w:rPr>
          <w:rStyle w:val="FootnoteReference"/>
          <w:rFonts w:eastAsia="Arial"/>
        </w:rPr>
        <w:footnoteReference w:id="75"/>
      </w:r>
      <w:r w:rsidR="00EC2159">
        <w:rPr>
          <w:rFonts w:eastAsia="Arial"/>
        </w:rPr>
        <w:t xml:space="preserve"> to AI that considered how AI can be assessed during development, incorporation of a human rights-based approach into regulation, and resource to develop and maintain a regulatory approach.  </w:t>
      </w:r>
    </w:p>
    <w:p w14:paraId="1E6712B4" w14:textId="77777777" w:rsidR="005C235A" w:rsidRPr="00427346" w:rsidRDefault="005C235A" w:rsidP="00427346">
      <w:pPr>
        <w:rPr>
          <w:i/>
          <w:iCs/>
        </w:rPr>
      </w:pPr>
    </w:p>
    <w:p w14:paraId="456F0080" w14:textId="77777777" w:rsidR="005667DA" w:rsidRPr="00427346" w:rsidRDefault="5B6C882A" w:rsidP="00427346">
      <w:pPr>
        <w:pStyle w:val="Heading1"/>
        <w:rPr>
          <w:b/>
          <w:bCs/>
          <w:color w:val="7030A0"/>
        </w:rPr>
      </w:pPr>
      <w:bookmarkStart w:id="9" w:name="_Toc1393492777"/>
      <w:r w:rsidRPr="00427346">
        <w:rPr>
          <w:b/>
          <w:bCs/>
          <w:color w:val="7030A0"/>
        </w:rPr>
        <w:t>Public Sector</w:t>
      </w:r>
      <w:bookmarkEnd w:id="9"/>
      <w:r w:rsidRPr="00427346">
        <w:rPr>
          <w:b/>
          <w:bCs/>
          <w:color w:val="7030A0"/>
        </w:rPr>
        <w:t xml:space="preserve"> </w:t>
      </w:r>
    </w:p>
    <w:p w14:paraId="4E72FF7F" w14:textId="77777777" w:rsidR="005667DA" w:rsidRPr="00427346" w:rsidRDefault="005667DA" w:rsidP="00427346"/>
    <w:p w14:paraId="0D32128F" w14:textId="783A5FD4" w:rsidR="43D28190" w:rsidRPr="00595F6A" w:rsidRDefault="0013228A" w:rsidP="00427346">
      <w:pPr>
        <w:pStyle w:val="Heading2"/>
        <w:rPr>
          <w:color w:val="C00000"/>
        </w:rPr>
      </w:pPr>
      <w:r>
        <w:rPr>
          <w:color w:val="C00000"/>
        </w:rPr>
        <w:t>Regulation, Standards and Transparency</w:t>
      </w:r>
    </w:p>
    <w:p w14:paraId="2937364D" w14:textId="061C215F" w:rsidR="43D28190" w:rsidRPr="00427346" w:rsidRDefault="43D28190" w:rsidP="00427346">
      <w:pPr>
        <w:pStyle w:val="ListParagraph"/>
        <w:rPr>
          <w:rFonts w:ascii="Arial" w:eastAsia="Calibri" w:hAnsi="Arial" w:cs="Arial"/>
        </w:rPr>
      </w:pPr>
    </w:p>
    <w:p w14:paraId="56299FE9" w14:textId="77777777" w:rsidR="0013228A" w:rsidRPr="00427346" w:rsidRDefault="0013228A" w:rsidP="0013228A">
      <w:r w:rsidRPr="00427346">
        <w:t>As noted, the UK Government has produced guidance on the use of AI in the public sector, including generative AI. The Royal Society has explored issues relating to the use of AI in public services, particularly the need for a collaborative, cross-sectoral approach to deliver to best effect. Given that the final report</w:t>
      </w:r>
      <w:r w:rsidRPr="00427346">
        <w:rPr>
          <w:rStyle w:val="FootnoteReference"/>
        </w:rPr>
        <w:footnoteReference w:id="76"/>
      </w:r>
      <w:r w:rsidRPr="00427346">
        <w:t xml:space="preserve"> was published in 2018, the underpinning research was likely conducted some time </w:t>
      </w:r>
      <w:r>
        <w:t>prior to that</w:t>
      </w:r>
      <w:r w:rsidRPr="00427346">
        <w:t xml:space="preserve">. </w:t>
      </w:r>
    </w:p>
    <w:p w14:paraId="5C1ACFAD" w14:textId="77777777" w:rsidR="0013228A" w:rsidRDefault="0013228A" w:rsidP="006D11F3">
      <w:pPr>
        <w:rPr>
          <w:rFonts w:eastAsia="Calibri"/>
        </w:rPr>
      </w:pPr>
    </w:p>
    <w:p w14:paraId="7F45B4B3" w14:textId="18464D93" w:rsidR="00AD4F62" w:rsidRDefault="002A1344" w:rsidP="006D11F3">
      <w:pPr>
        <w:rPr>
          <w:rFonts w:eastAsia="Calibri"/>
        </w:rPr>
      </w:pPr>
      <w:r>
        <w:rPr>
          <w:rFonts w:eastAsia="Calibri"/>
        </w:rPr>
        <w:t>T</w:t>
      </w:r>
      <w:r w:rsidR="00CC5E69">
        <w:rPr>
          <w:rFonts w:eastAsia="Calibri"/>
        </w:rPr>
        <w:t xml:space="preserve">he </w:t>
      </w:r>
      <w:r w:rsidR="00B37284" w:rsidRPr="00427346">
        <w:rPr>
          <w:rFonts w:eastAsia="Calibri"/>
        </w:rPr>
        <w:t xml:space="preserve">Strategy </w:t>
      </w:r>
      <w:r w:rsidR="00A51D66" w:rsidRPr="00427346">
        <w:rPr>
          <w:rFonts w:eastAsia="Calibri"/>
        </w:rPr>
        <w:t>commit</w:t>
      </w:r>
      <w:r>
        <w:rPr>
          <w:rFonts w:eastAsia="Calibri"/>
        </w:rPr>
        <w:t>s</w:t>
      </w:r>
      <w:r w:rsidR="00A51D66" w:rsidRPr="00427346">
        <w:rPr>
          <w:rFonts w:eastAsia="Calibri"/>
        </w:rPr>
        <w:t xml:space="preserve"> </w:t>
      </w:r>
      <w:r>
        <w:rPr>
          <w:rFonts w:eastAsia="Calibri"/>
        </w:rPr>
        <w:t>to</w:t>
      </w:r>
      <w:r w:rsidRPr="00427346">
        <w:rPr>
          <w:rFonts w:eastAsia="Calibri"/>
        </w:rPr>
        <w:t xml:space="preserve"> </w:t>
      </w:r>
      <w:r w:rsidR="00DC476F">
        <w:rPr>
          <w:rFonts w:eastAsia="Calibri"/>
        </w:rPr>
        <w:t xml:space="preserve">the </w:t>
      </w:r>
      <w:r w:rsidR="00A51D66" w:rsidRPr="00427346">
        <w:rPr>
          <w:rFonts w:eastAsia="Calibri"/>
        </w:rPr>
        <w:t>public sector lead</w:t>
      </w:r>
      <w:r w:rsidR="00DC476F">
        <w:rPr>
          <w:rFonts w:eastAsia="Calibri"/>
        </w:rPr>
        <w:t>ing</w:t>
      </w:r>
      <w:r w:rsidR="00A51D66" w:rsidRPr="00427346">
        <w:rPr>
          <w:rFonts w:eastAsia="Calibri"/>
        </w:rPr>
        <w:t xml:space="preserve"> by example </w:t>
      </w:r>
      <w:r w:rsidR="00DC476F">
        <w:rPr>
          <w:rFonts w:eastAsia="Calibri"/>
        </w:rPr>
        <w:t>in</w:t>
      </w:r>
      <w:r w:rsidR="00A51D66" w:rsidRPr="00427346">
        <w:rPr>
          <w:rFonts w:eastAsia="Calibri"/>
        </w:rPr>
        <w:t xml:space="preserve"> us</w:t>
      </w:r>
      <w:r w:rsidR="00DC476F">
        <w:rPr>
          <w:rFonts w:eastAsia="Calibri"/>
        </w:rPr>
        <w:t>ing</w:t>
      </w:r>
      <w:r w:rsidR="00A51D66" w:rsidRPr="00427346">
        <w:rPr>
          <w:rFonts w:eastAsia="Calibri"/>
        </w:rPr>
        <w:t xml:space="preserve"> AI responsibly</w:t>
      </w:r>
      <w:r w:rsidR="00255668">
        <w:rPr>
          <w:rFonts w:eastAsia="Calibri"/>
        </w:rPr>
        <w:t xml:space="preserve"> in </w:t>
      </w:r>
      <w:r w:rsidR="00BB7D86">
        <w:rPr>
          <w:rFonts w:eastAsia="Calibri"/>
        </w:rPr>
        <w:t xml:space="preserve">delivering services. </w:t>
      </w:r>
      <w:r w:rsidR="00A51D66" w:rsidRPr="00427346">
        <w:rPr>
          <w:rFonts w:eastAsia="Calibri"/>
        </w:rPr>
        <w:t xml:space="preserve">A key </w:t>
      </w:r>
      <w:r w:rsidR="00946C4F">
        <w:rPr>
          <w:rFonts w:eastAsia="Calibri"/>
        </w:rPr>
        <w:t>action</w:t>
      </w:r>
      <w:r w:rsidR="00A51D66" w:rsidRPr="00427346">
        <w:rPr>
          <w:rStyle w:val="FootnoteReference"/>
          <w:rFonts w:eastAsia="Calibri"/>
        </w:rPr>
        <w:footnoteReference w:id="77"/>
      </w:r>
      <w:r w:rsidR="00A51D66" w:rsidRPr="00427346">
        <w:rPr>
          <w:rFonts w:eastAsia="Calibri"/>
        </w:rPr>
        <w:t xml:space="preserve"> is </w:t>
      </w:r>
      <w:r w:rsidR="003D74F0">
        <w:rPr>
          <w:rFonts w:eastAsia="Calibri"/>
        </w:rPr>
        <w:t xml:space="preserve">the </w:t>
      </w:r>
      <w:r w:rsidR="00DF0E5B">
        <w:rPr>
          <w:rFonts w:eastAsia="Calibri"/>
        </w:rPr>
        <w:t>creation</w:t>
      </w:r>
      <w:r w:rsidR="00A51D66" w:rsidRPr="00427346">
        <w:rPr>
          <w:rFonts w:eastAsia="Calibri"/>
        </w:rPr>
        <w:t xml:space="preserve"> of </w:t>
      </w:r>
      <w:r w:rsidR="00DF0E5B">
        <w:rPr>
          <w:rFonts w:eastAsia="Calibri"/>
        </w:rPr>
        <w:t>the</w:t>
      </w:r>
      <w:r w:rsidR="00A51D66" w:rsidRPr="00427346">
        <w:rPr>
          <w:rFonts w:eastAsia="Calibri"/>
        </w:rPr>
        <w:t xml:space="preserve"> Scottish AI Register</w:t>
      </w:r>
      <w:r w:rsidR="00A51D66" w:rsidRPr="00427346">
        <w:rPr>
          <w:rStyle w:val="FootnoteReference"/>
          <w:rFonts w:eastAsia="Calibri"/>
        </w:rPr>
        <w:footnoteReference w:id="78"/>
      </w:r>
      <w:r w:rsidR="00A51D66" w:rsidRPr="00427346">
        <w:rPr>
          <w:rFonts w:eastAsia="Calibri"/>
        </w:rPr>
        <w:t xml:space="preserve">, an open online resource that </w:t>
      </w:r>
      <w:r w:rsidR="00EE20B0" w:rsidRPr="00EE20B0">
        <w:rPr>
          <w:rFonts w:eastAsia="Calibri"/>
        </w:rPr>
        <w:t xml:space="preserve">provides </w:t>
      </w:r>
      <w:r w:rsidR="00134863">
        <w:rPr>
          <w:rFonts w:eastAsia="Calibri"/>
        </w:rPr>
        <w:t>details</w:t>
      </w:r>
      <w:r w:rsidR="00EE20B0" w:rsidRPr="00EE20B0">
        <w:rPr>
          <w:rFonts w:eastAsia="Calibri"/>
        </w:rPr>
        <w:t xml:space="preserve"> </w:t>
      </w:r>
      <w:r w:rsidR="00094740">
        <w:rPr>
          <w:rFonts w:eastAsia="Calibri"/>
        </w:rPr>
        <w:t xml:space="preserve">and invites feedback </w:t>
      </w:r>
      <w:r w:rsidR="00EE20B0" w:rsidRPr="00EE20B0">
        <w:rPr>
          <w:rFonts w:eastAsia="Calibri"/>
        </w:rPr>
        <w:t xml:space="preserve">on AI systems in </w:t>
      </w:r>
      <w:r w:rsidR="00134863">
        <w:rPr>
          <w:rFonts w:eastAsia="Calibri"/>
        </w:rPr>
        <w:t xml:space="preserve">development or </w:t>
      </w:r>
      <w:r w:rsidR="00EE20B0" w:rsidRPr="00EE20B0">
        <w:rPr>
          <w:rFonts w:eastAsia="Calibri"/>
        </w:rPr>
        <w:t xml:space="preserve">use in the </w:t>
      </w:r>
      <w:r w:rsidR="004B1932">
        <w:rPr>
          <w:rFonts w:eastAsia="Calibri"/>
        </w:rPr>
        <w:t>Scottish Government and wider</w:t>
      </w:r>
      <w:r w:rsidR="00EE20B0" w:rsidRPr="00EE20B0">
        <w:rPr>
          <w:rFonts w:eastAsia="Calibri"/>
        </w:rPr>
        <w:t xml:space="preserve"> public sector</w:t>
      </w:r>
      <w:r w:rsidR="00A51D66" w:rsidRPr="00427346">
        <w:rPr>
          <w:rFonts w:eastAsia="Calibri"/>
        </w:rPr>
        <w:t xml:space="preserve">. </w:t>
      </w:r>
      <w:r w:rsidR="0022536D">
        <w:rPr>
          <w:rFonts w:eastAsia="Calibri"/>
        </w:rPr>
        <w:t>Those registered</w:t>
      </w:r>
      <w:r w:rsidR="005964DB">
        <w:rPr>
          <w:rFonts w:eastAsia="Calibri"/>
        </w:rPr>
        <w:t xml:space="preserve"> at present</w:t>
      </w:r>
      <w:r w:rsidR="0022536D">
        <w:rPr>
          <w:rFonts w:eastAsia="Calibri"/>
        </w:rPr>
        <w:t xml:space="preserve"> </w:t>
      </w:r>
      <w:r w:rsidR="00C83440">
        <w:rPr>
          <w:rFonts w:eastAsia="Calibri"/>
        </w:rPr>
        <w:t xml:space="preserve">include </w:t>
      </w:r>
      <w:r w:rsidR="00EC1684">
        <w:rPr>
          <w:rFonts w:eastAsia="Calibri"/>
        </w:rPr>
        <w:t>the ‘Connecting You Now</w:t>
      </w:r>
      <w:r w:rsidR="005C2A2B">
        <w:rPr>
          <w:rFonts w:eastAsia="Calibri"/>
        </w:rPr>
        <w:t>’</w:t>
      </w:r>
      <w:r w:rsidR="00EC1684">
        <w:rPr>
          <w:rFonts w:eastAsia="Calibri"/>
        </w:rPr>
        <w:t xml:space="preserve"> </w:t>
      </w:r>
      <w:r w:rsidR="00B30A0B">
        <w:rPr>
          <w:rFonts w:eastAsia="Calibri"/>
        </w:rPr>
        <w:t>tool</w:t>
      </w:r>
      <w:r w:rsidR="00F93EFF">
        <w:rPr>
          <w:rStyle w:val="FootnoteReference"/>
          <w:rFonts w:eastAsia="Calibri"/>
        </w:rPr>
        <w:footnoteReference w:id="79"/>
      </w:r>
      <w:r w:rsidR="00B30A0B">
        <w:rPr>
          <w:rFonts w:eastAsia="Calibri"/>
        </w:rPr>
        <w:t xml:space="preserve"> being developed as part of a CivTech® Challenge, </w:t>
      </w:r>
      <w:r w:rsidR="00C83440">
        <w:rPr>
          <w:rFonts w:eastAsia="Calibri"/>
        </w:rPr>
        <w:t>whilst</w:t>
      </w:r>
      <w:r w:rsidR="0022536D">
        <w:rPr>
          <w:rFonts w:eastAsia="Calibri"/>
        </w:rPr>
        <w:t xml:space="preserve"> </w:t>
      </w:r>
      <w:r w:rsidR="005964DB">
        <w:rPr>
          <w:rFonts w:eastAsia="Calibri"/>
        </w:rPr>
        <w:t>more are in the pipeline. E</w:t>
      </w:r>
      <w:r w:rsidR="00FB11A4">
        <w:rPr>
          <w:rFonts w:eastAsia="Calibri"/>
        </w:rPr>
        <w:t>nhancing</w:t>
      </w:r>
      <w:r w:rsidR="002759BB">
        <w:rPr>
          <w:rFonts w:eastAsia="Calibri"/>
        </w:rPr>
        <w:t xml:space="preserve"> the Register </w:t>
      </w:r>
      <w:r w:rsidR="00094740">
        <w:rPr>
          <w:rFonts w:eastAsia="Calibri"/>
        </w:rPr>
        <w:t>is</w:t>
      </w:r>
      <w:r w:rsidR="005C1D8A" w:rsidRPr="00427346">
        <w:rPr>
          <w:rFonts w:eastAsia="Calibri"/>
        </w:rPr>
        <w:t xml:space="preserve"> </w:t>
      </w:r>
      <w:r w:rsidR="00AD4F62">
        <w:rPr>
          <w:rFonts w:eastAsia="Calibri"/>
        </w:rPr>
        <w:t xml:space="preserve">a </w:t>
      </w:r>
      <w:r w:rsidR="005C1D8A" w:rsidRPr="00427346">
        <w:rPr>
          <w:rFonts w:eastAsia="Calibri"/>
        </w:rPr>
        <w:t>key task of t</w:t>
      </w:r>
      <w:r w:rsidR="00067EF5" w:rsidRPr="00427346">
        <w:rPr>
          <w:rFonts w:eastAsia="Calibri"/>
        </w:rPr>
        <w:t>h</w:t>
      </w:r>
      <w:r w:rsidR="008C46AA">
        <w:rPr>
          <w:rFonts w:eastAsia="Calibri"/>
        </w:rPr>
        <w:t>e new</w:t>
      </w:r>
      <w:r w:rsidR="00067EF5" w:rsidRPr="00427346">
        <w:rPr>
          <w:rFonts w:eastAsia="Calibri"/>
        </w:rPr>
        <w:t xml:space="preserve"> </w:t>
      </w:r>
      <w:r w:rsidR="00EC6B87" w:rsidRPr="00427346">
        <w:rPr>
          <w:rFonts w:eastAsia="Calibri"/>
        </w:rPr>
        <w:t>Scottish Public Sector AI Task</w:t>
      </w:r>
      <w:r w:rsidR="00AD4F62">
        <w:rPr>
          <w:rFonts w:eastAsia="Calibri"/>
        </w:rPr>
        <w:t>f</w:t>
      </w:r>
      <w:r w:rsidR="00EC6B87" w:rsidRPr="00427346">
        <w:rPr>
          <w:rFonts w:eastAsia="Calibri"/>
        </w:rPr>
        <w:t>orce</w:t>
      </w:r>
      <w:r w:rsidR="005C1D8A" w:rsidRPr="00427346">
        <w:rPr>
          <w:rFonts w:eastAsia="Calibri"/>
        </w:rPr>
        <w:t xml:space="preserve">. </w:t>
      </w:r>
    </w:p>
    <w:p w14:paraId="1249BB14" w14:textId="77777777" w:rsidR="00AD4F62" w:rsidRDefault="00AD4F62" w:rsidP="006D11F3">
      <w:pPr>
        <w:rPr>
          <w:rFonts w:eastAsia="Calibri"/>
        </w:rPr>
      </w:pPr>
    </w:p>
    <w:p w14:paraId="0C85683F" w14:textId="6CB22BCD" w:rsidR="00B7374A" w:rsidRDefault="005C235A" w:rsidP="006D11F3">
      <w:pPr>
        <w:contextualSpacing/>
        <w:rPr>
          <w:rFonts w:eastAsia="Calibri"/>
        </w:rPr>
      </w:pPr>
      <w:r w:rsidRPr="00427346">
        <w:rPr>
          <w:rFonts w:eastAsia="Calibri"/>
        </w:rPr>
        <w:t>The importance of being open and transparent about the use of AI in public services has long be</w:t>
      </w:r>
      <w:r w:rsidR="00C80183">
        <w:rPr>
          <w:rFonts w:eastAsia="Calibri"/>
        </w:rPr>
        <w:t>en</w:t>
      </w:r>
      <w:r w:rsidR="00F0287F">
        <w:rPr>
          <w:rFonts w:eastAsia="Calibri"/>
        </w:rPr>
        <w:t xml:space="preserve"> </w:t>
      </w:r>
      <w:r w:rsidR="00F0287F" w:rsidRPr="00427346">
        <w:rPr>
          <w:rFonts w:eastAsia="Calibri"/>
        </w:rPr>
        <w:t xml:space="preserve">recognised, </w:t>
      </w:r>
      <w:r w:rsidR="00F0287F">
        <w:rPr>
          <w:rFonts w:eastAsia="Calibri"/>
        </w:rPr>
        <w:t>with guidance and other resources produced by the UK Government and other bodies</w:t>
      </w:r>
      <w:r w:rsidR="00F0287F">
        <w:rPr>
          <w:rStyle w:val="FootnoteReference"/>
          <w:rFonts w:eastAsia="Calibri"/>
        </w:rPr>
        <w:footnoteReference w:id="80"/>
      </w:r>
      <w:r w:rsidR="00F0287F" w:rsidRPr="00852F99">
        <w:rPr>
          <w:rFonts w:eastAsia="Calibri"/>
          <w:vertAlign w:val="superscript"/>
        </w:rPr>
        <w:t>,</w:t>
      </w:r>
      <w:r w:rsidR="00F0287F">
        <w:rPr>
          <w:rStyle w:val="FootnoteReference"/>
          <w:rFonts w:eastAsia="Calibri"/>
        </w:rPr>
        <w:footnoteReference w:id="81"/>
      </w:r>
      <w:r w:rsidR="00F0287F" w:rsidRPr="00852F99">
        <w:rPr>
          <w:rFonts w:eastAsia="Calibri"/>
          <w:vertAlign w:val="superscript"/>
        </w:rPr>
        <w:t>,</w:t>
      </w:r>
      <w:r w:rsidR="00F0287F">
        <w:rPr>
          <w:rStyle w:val="FootnoteReference"/>
          <w:rFonts w:eastAsia="Calibri"/>
        </w:rPr>
        <w:footnoteReference w:id="82"/>
      </w:r>
      <w:r w:rsidR="00F0287F">
        <w:rPr>
          <w:rFonts w:eastAsia="Calibri"/>
        </w:rPr>
        <w:t xml:space="preserve"> some on its second or third iteration</w:t>
      </w:r>
      <w:r w:rsidR="00F0287F">
        <w:rPr>
          <w:rStyle w:val="FootnoteReference"/>
          <w:rFonts w:eastAsia="Calibri"/>
        </w:rPr>
        <w:footnoteReference w:id="83"/>
      </w:r>
      <w:r w:rsidR="00F0287F">
        <w:rPr>
          <w:rFonts w:eastAsia="Calibri"/>
        </w:rPr>
        <w:t>.</w:t>
      </w:r>
    </w:p>
    <w:p w14:paraId="3B47D69B" w14:textId="77777777" w:rsidR="0048389E" w:rsidRDefault="0048389E" w:rsidP="006D11F3">
      <w:pPr>
        <w:contextualSpacing/>
        <w:rPr>
          <w:rFonts w:eastAsia="Calibri"/>
        </w:rPr>
      </w:pPr>
    </w:p>
    <w:p w14:paraId="50D1A105" w14:textId="145B1D34" w:rsidR="005667DA" w:rsidRPr="00595F6A" w:rsidRDefault="00D2191F" w:rsidP="00427346">
      <w:pPr>
        <w:pStyle w:val="Heading2"/>
        <w:rPr>
          <w:color w:val="C00000"/>
        </w:rPr>
      </w:pPr>
      <w:r w:rsidRPr="00595F6A">
        <w:rPr>
          <w:color w:val="C00000"/>
        </w:rPr>
        <w:t>AI’s Potential to help with Public Service Reform</w:t>
      </w:r>
    </w:p>
    <w:p w14:paraId="151B2DBC" w14:textId="77777777" w:rsidR="005667DA" w:rsidRPr="00427346" w:rsidRDefault="005667DA" w:rsidP="00427346">
      <w:pPr>
        <w:rPr>
          <w:color w:val="ED7D31" w:themeColor="accent2"/>
        </w:rPr>
      </w:pPr>
    </w:p>
    <w:p w14:paraId="5E82A99C" w14:textId="74B19DAD" w:rsidR="38579642" w:rsidRDefault="005C1D8A" w:rsidP="00427346">
      <w:pPr>
        <w:rPr>
          <w:rFonts w:eastAsia="Calibri"/>
        </w:rPr>
      </w:pPr>
      <w:r w:rsidRPr="00427346">
        <w:rPr>
          <w:rFonts w:eastAsia="Arial"/>
        </w:rPr>
        <w:t>Scotland-specific e</w:t>
      </w:r>
      <w:r w:rsidR="00B14224" w:rsidRPr="00427346">
        <w:rPr>
          <w:rFonts w:eastAsia="Arial"/>
        </w:rPr>
        <w:t>vidence</w:t>
      </w:r>
      <w:r w:rsidR="00A466A2" w:rsidRPr="00427346">
        <w:rPr>
          <w:rFonts w:eastAsia="Arial"/>
        </w:rPr>
        <w:t xml:space="preserve"> </w:t>
      </w:r>
      <w:r w:rsidR="00F67FE9" w:rsidRPr="00427346">
        <w:rPr>
          <w:rFonts w:eastAsia="Arial"/>
        </w:rPr>
        <w:t>is</w:t>
      </w:r>
      <w:r w:rsidR="00D5092C" w:rsidRPr="00427346">
        <w:rPr>
          <w:rFonts w:eastAsia="Arial"/>
        </w:rPr>
        <w:t xml:space="preserve"> </w:t>
      </w:r>
      <w:r w:rsidR="00F67FE9" w:rsidRPr="00427346">
        <w:rPr>
          <w:rFonts w:eastAsia="Arial"/>
        </w:rPr>
        <w:t>limited, but</w:t>
      </w:r>
      <w:r w:rsidR="00A466A2" w:rsidRPr="00427346">
        <w:rPr>
          <w:rFonts w:eastAsia="Arial"/>
        </w:rPr>
        <w:t xml:space="preserve"> in </w:t>
      </w:r>
      <w:r w:rsidR="00D14A77">
        <w:rPr>
          <w:rFonts w:eastAsia="Arial"/>
        </w:rPr>
        <w:t>s</w:t>
      </w:r>
      <w:r w:rsidR="00BB4A20" w:rsidRPr="00427346">
        <w:rPr>
          <w:rFonts w:eastAsia="Arial"/>
        </w:rPr>
        <w:t>pring</w:t>
      </w:r>
      <w:r w:rsidR="00F67FE9" w:rsidRPr="00427346">
        <w:rPr>
          <w:rFonts w:eastAsia="Arial"/>
        </w:rPr>
        <w:t xml:space="preserve"> 2023 the </w:t>
      </w:r>
      <w:r w:rsidR="00A2335D" w:rsidRPr="00427346">
        <w:rPr>
          <w:rFonts w:eastAsia="Arial"/>
        </w:rPr>
        <w:t>Scottish Parliament’s Finance and Public Administration Committee discuss</w:t>
      </w:r>
      <w:r w:rsidR="00BB4A20" w:rsidRPr="00427346">
        <w:rPr>
          <w:rFonts w:eastAsia="Arial"/>
        </w:rPr>
        <w:t>ed</w:t>
      </w:r>
      <w:r w:rsidR="00A2335D" w:rsidRPr="00427346">
        <w:rPr>
          <w:rFonts w:eastAsia="Arial"/>
        </w:rPr>
        <w:t xml:space="preserve"> opportunities to use </w:t>
      </w:r>
      <w:r w:rsidR="00EA7F88" w:rsidRPr="00427346">
        <w:rPr>
          <w:rFonts w:eastAsia="Arial"/>
        </w:rPr>
        <w:t>data and AI as part of public service reform</w:t>
      </w:r>
      <w:r w:rsidR="002B670E" w:rsidRPr="00427346">
        <w:rPr>
          <w:rStyle w:val="FootnoteReference"/>
          <w:rFonts w:eastAsia="Arial"/>
        </w:rPr>
        <w:footnoteReference w:id="84"/>
      </w:r>
      <w:r w:rsidR="00EA7F88" w:rsidRPr="00427346">
        <w:rPr>
          <w:rFonts w:eastAsia="Arial"/>
        </w:rPr>
        <w:t xml:space="preserve">, and the </w:t>
      </w:r>
      <w:r w:rsidR="67AE5908" w:rsidRPr="00427346">
        <w:rPr>
          <w:rFonts w:eastAsia="Arial"/>
        </w:rPr>
        <w:t xml:space="preserve">Auditor-General for Scotland </w:t>
      </w:r>
      <w:r w:rsidR="00F67FE9" w:rsidRPr="00427346">
        <w:rPr>
          <w:rFonts w:eastAsia="Arial"/>
        </w:rPr>
        <w:t>highlight</w:t>
      </w:r>
      <w:r w:rsidR="67AE5908" w:rsidRPr="00427346">
        <w:rPr>
          <w:rFonts w:eastAsia="Arial"/>
        </w:rPr>
        <w:t xml:space="preserve"> the need to improve </w:t>
      </w:r>
      <w:r w:rsidR="00D5092C" w:rsidRPr="00427346">
        <w:rPr>
          <w:rFonts w:eastAsia="Arial"/>
        </w:rPr>
        <w:t xml:space="preserve">public bodies’ </w:t>
      </w:r>
      <w:r w:rsidR="67AE5908" w:rsidRPr="00427346">
        <w:rPr>
          <w:rFonts w:eastAsia="Arial"/>
        </w:rPr>
        <w:t>data maturity to help improve readiness for use of technologies such as AI</w:t>
      </w:r>
      <w:r w:rsidR="002B670E" w:rsidRPr="00427346">
        <w:rPr>
          <w:rStyle w:val="FootnoteReference"/>
          <w:rFonts w:eastAsia="Arial"/>
        </w:rPr>
        <w:footnoteReference w:id="85"/>
      </w:r>
      <w:r w:rsidR="002B670E" w:rsidRPr="00427346">
        <w:rPr>
          <w:rFonts w:eastAsia="Arial"/>
        </w:rPr>
        <w:t>.</w:t>
      </w:r>
      <w:r w:rsidR="00A466A2" w:rsidRPr="00427346">
        <w:rPr>
          <w:rFonts w:eastAsia="Arial"/>
        </w:rPr>
        <w:t xml:space="preserve"> </w:t>
      </w:r>
      <w:r w:rsidR="003A49A3" w:rsidRPr="00427346">
        <w:rPr>
          <w:rFonts w:eastAsia="Calibri"/>
        </w:rPr>
        <w:t xml:space="preserve">The Scottish Government has been exploring </w:t>
      </w:r>
      <w:r w:rsidR="009D20D8">
        <w:rPr>
          <w:rFonts w:eastAsia="Calibri"/>
        </w:rPr>
        <w:t xml:space="preserve">making </w:t>
      </w:r>
      <w:r w:rsidR="003A49A3" w:rsidRPr="00427346">
        <w:rPr>
          <w:rFonts w:eastAsia="Calibri"/>
        </w:rPr>
        <w:t xml:space="preserve">use </w:t>
      </w:r>
      <w:r w:rsidR="003A49A3">
        <w:rPr>
          <w:rFonts w:eastAsia="Calibri"/>
        </w:rPr>
        <w:t xml:space="preserve">of </w:t>
      </w:r>
      <w:r w:rsidR="003A49A3" w:rsidRPr="00427346">
        <w:rPr>
          <w:rFonts w:eastAsia="Calibri"/>
        </w:rPr>
        <w:t xml:space="preserve">AI for some time, forming an Automation Centre of Excellence to </w:t>
      </w:r>
      <w:r w:rsidR="00583EAB">
        <w:rPr>
          <w:rFonts w:eastAsia="Calibri"/>
        </w:rPr>
        <w:t>support</w:t>
      </w:r>
      <w:r w:rsidR="003A49A3" w:rsidRPr="00427346">
        <w:rPr>
          <w:rFonts w:eastAsia="Calibri"/>
        </w:rPr>
        <w:t xml:space="preserve"> </w:t>
      </w:r>
      <w:r w:rsidR="009D20D8">
        <w:rPr>
          <w:rFonts w:eastAsia="Calibri"/>
        </w:rPr>
        <w:t>this</w:t>
      </w:r>
      <w:r w:rsidR="00583EAB">
        <w:rPr>
          <w:rFonts w:eastAsia="Calibri"/>
        </w:rPr>
        <w:t xml:space="preserve"> work</w:t>
      </w:r>
      <w:r w:rsidR="003A49A3" w:rsidRPr="00427346">
        <w:rPr>
          <w:rStyle w:val="FootnoteReference"/>
          <w:rFonts w:eastAsia="Calibri"/>
        </w:rPr>
        <w:footnoteReference w:id="86"/>
      </w:r>
      <w:r w:rsidR="003A49A3" w:rsidRPr="00427346">
        <w:rPr>
          <w:rFonts w:eastAsia="Calibri"/>
        </w:rPr>
        <w:t>.</w:t>
      </w:r>
    </w:p>
    <w:p w14:paraId="0CD0786B" w14:textId="77777777" w:rsidR="0048389E" w:rsidRPr="00427346" w:rsidRDefault="0048389E" w:rsidP="00427346">
      <w:pPr>
        <w:rPr>
          <w:rFonts w:eastAsia="Arial"/>
        </w:rPr>
      </w:pPr>
    </w:p>
    <w:p w14:paraId="7810BB4E" w14:textId="01203533" w:rsidR="1498043C" w:rsidRPr="00427346" w:rsidRDefault="1498043C" w:rsidP="00427346">
      <w:pPr>
        <w:rPr>
          <w:color w:val="ED7C31"/>
        </w:rPr>
      </w:pPr>
    </w:p>
    <w:p w14:paraId="4EB654DF" w14:textId="5C03B1E7" w:rsidR="005667DA" w:rsidRPr="00595F6A" w:rsidRDefault="5B6C882A" w:rsidP="00427346">
      <w:pPr>
        <w:pStyle w:val="Heading2"/>
        <w:rPr>
          <w:color w:val="C00000"/>
        </w:rPr>
      </w:pPr>
      <w:bookmarkStart w:id="10" w:name="_Toc427338014"/>
      <w:r w:rsidRPr="00595F6A">
        <w:rPr>
          <w:color w:val="C00000"/>
        </w:rPr>
        <w:lastRenderedPageBreak/>
        <w:t>Procurement frameworks</w:t>
      </w:r>
      <w:bookmarkEnd w:id="10"/>
    </w:p>
    <w:p w14:paraId="43E2C51B" w14:textId="77777777" w:rsidR="005667DA" w:rsidRPr="00427346" w:rsidRDefault="005667DA" w:rsidP="00427346">
      <w:pPr>
        <w:rPr>
          <w:color w:val="ED7D31" w:themeColor="accent2"/>
        </w:rPr>
      </w:pPr>
    </w:p>
    <w:p w14:paraId="747A9C3D" w14:textId="5C56AB45" w:rsidR="61A1912A" w:rsidRPr="00427346" w:rsidRDefault="00C2548B" w:rsidP="00427346">
      <w:pPr>
        <w:rPr>
          <w:rFonts w:eastAsia="Arial"/>
        </w:rPr>
      </w:pPr>
      <w:r w:rsidRPr="00427346">
        <w:rPr>
          <w:rFonts w:eastAsia="Arial"/>
        </w:rPr>
        <w:t xml:space="preserve">Building on prior guidance on the use of AI in the public sector, the UK Government has issued </w:t>
      </w:r>
      <w:r w:rsidR="001F0CE4" w:rsidRPr="00427346">
        <w:rPr>
          <w:rFonts w:eastAsia="Arial"/>
        </w:rPr>
        <w:t>advice for officials on the use of</w:t>
      </w:r>
      <w:r w:rsidR="003E0FFD" w:rsidRPr="00427346">
        <w:rPr>
          <w:rFonts w:eastAsia="Arial"/>
        </w:rPr>
        <w:t xml:space="preserve"> generative</w:t>
      </w:r>
      <w:r w:rsidR="001F0CE4" w:rsidRPr="00427346">
        <w:rPr>
          <w:rFonts w:eastAsia="Arial"/>
        </w:rPr>
        <w:t xml:space="preserve"> AI</w:t>
      </w:r>
      <w:r w:rsidR="006F2BF6" w:rsidRPr="00427346">
        <w:rPr>
          <w:rStyle w:val="FootnoteReference"/>
          <w:rFonts w:eastAsia="Arial"/>
        </w:rPr>
        <w:footnoteReference w:id="87"/>
      </w:r>
      <w:r w:rsidR="003E0FFD" w:rsidRPr="00427346">
        <w:rPr>
          <w:rFonts w:eastAsia="Arial"/>
        </w:rPr>
        <w:t xml:space="preserve">, but </w:t>
      </w:r>
      <w:r w:rsidR="006F2BF6" w:rsidRPr="00427346">
        <w:rPr>
          <w:rFonts w:eastAsia="Arial"/>
        </w:rPr>
        <w:t>it</w:t>
      </w:r>
      <w:r w:rsidR="003E0FFD" w:rsidRPr="00427346">
        <w:rPr>
          <w:rFonts w:eastAsia="Arial"/>
        </w:rPr>
        <w:t xml:space="preserve"> does not yet extend to procuremen</w:t>
      </w:r>
      <w:r w:rsidR="007C1425" w:rsidRPr="00427346">
        <w:rPr>
          <w:rFonts w:eastAsia="Arial"/>
        </w:rPr>
        <w:t xml:space="preserve">t considerations. </w:t>
      </w:r>
      <w:r w:rsidR="008F4DA1" w:rsidRPr="00427346">
        <w:rPr>
          <w:rFonts w:eastAsia="Arial"/>
        </w:rPr>
        <w:t xml:space="preserve">In developing </w:t>
      </w:r>
      <w:r w:rsidR="00F93EFF">
        <w:rPr>
          <w:rFonts w:eastAsia="Arial"/>
        </w:rPr>
        <w:t>the</w:t>
      </w:r>
      <w:r w:rsidR="008F4DA1" w:rsidRPr="00427346">
        <w:rPr>
          <w:rFonts w:eastAsia="Arial"/>
        </w:rPr>
        <w:t xml:space="preserve"> Strategy there were suggestions that procurement requirements be reviewed to </w:t>
      </w:r>
      <w:r w:rsidR="00560F82" w:rsidRPr="00427346">
        <w:rPr>
          <w:rFonts w:eastAsia="Arial"/>
        </w:rPr>
        <w:t xml:space="preserve">oblige </w:t>
      </w:r>
      <w:r w:rsidR="009D20D8">
        <w:rPr>
          <w:rFonts w:eastAsia="Arial"/>
        </w:rPr>
        <w:t>acquisition</w:t>
      </w:r>
      <w:r w:rsidR="00560F82" w:rsidRPr="00427346">
        <w:rPr>
          <w:rFonts w:eastAsia="Arial"/>
        </w:rPr>
        <w:t xml:space="preserve"> of AI developed and deployed in line with the vision, but this</w:t>
      </w:r>
      <w:r w:rsidR="00855289" w:rsidRPr="00427346">
        <w:rPr>
          <w:rFonts w:eastAsia="Arial"/>
        </w:rPr>
        <w:t xml:space="preserve"> </w:t>
      </w:r>
      <w:r w:rsidR="00560F82" w:rsidRPr="00427346">
        <w:rPr>
          <w:rFonts w:eastAsia="Arial"/>
        </w:rPr>
        <w:t xml:space="preserve">was not taken forward due to </w:t>
      </w:r>
      <w:r w:rsidR="00855289" w:rsidRPr="00427346">
        <w:rPr>
          <w:rFonts w:eastAsia="Arial"/>
        </w:rPr>
        <w:t>uncertaint</w:t>
      </w:r>
      <w:r w:rsidR="00CB3B08" w:rsidRPr="00427346">
        <w:rPr>
          <w:rFonts w:eastAsia="Arial"/>
        </w:rPr>
        <w:t>ies</w:t>
      </w:r>
      <w:r w:rsidR="00855289" w:rsidRPr="00427346">
        <w:rPr>
          <w:rFonts w:eastAsia="Arial"/>
        </w:rPr>
        <w:t xml:space="preserve"> over </w:t>
      </w:r>
      <w:r w:rsidR="00FF17AE" w:rsidRPr="00427346">
        <w:rPr>
          <w:rFonts w:eastAsia="Arial"/>
        </w:rPr>
        <w:t xml:space="preserve">the </w:t>
      </w:r>
      <w:r w:rsidR="00855289" w:rsidRPr="00427346">
        <w:rPr>
          <w:rFonts w:eastAsia="Arial"/>
        </w:rPr>
        <w:t xml:space="preserve">post-EU Exit </w:t>
      </w:r>
      <w:r w:rsidR="00CB3B08" w:rsidRPr="00427346">
        <w:rPr>
          <w:rFonts w:eastAsia="Arial"/>
        </w:rPr>
        <w:t xml:space="preserve">public sector </w:t>
      </w:r>
      <w:r w:rsidR="00855289" w:rsidRPr="00427346">
        <w:rPr>
          <w:rFonts w:eastAsia="Arial"/>
        </w:rPr>
        <w:t xml:space="preserve">procurement </w:t>
      </w:r>
      <w:r w:rsidR="00FF17AE" w:rsidRPr="00427346">
        <w:rPr>
          <w:rFonts w:eastAsia="Arial"/>
        </w:rPr>
        <w:t>landscap</w:t>
      </w:r>
      <w:r w:rsidR="00CB3B08" w:rsidRPr="00427346">
        <w:rPr>
          <w:rFonts w:eastAsia="Arial"/>
        </w:rPr>
        <w:t>e</w:t>
      </w:r>
      <w:r w:rsidR="00F77342">
        <w:rPr>
          <w:rFonts w:eastAsia="Arial"/>
        </w:rPr>
        <w:t xml:space="preserve"> at the time</w:t>
      </w:r>
      <w:r w:rsidR="00CB3B08" w:rsidRPr="00427346">
        <w:rPr>
          <w:rFonts w:eastAsia="Arial"/>
        </w:rPr>
        <w:t xml:space="preserve">. </w:t>
      </w:r>
      <w:r w:rsidR="00855289" w:rsidRPr="00427346">
        <w:rPr>
          <w:rFonts w:eastAsia="Arial"/>
        </w:rPr>
        <w:t xml:space="preserve"> </w:t>
      </w:r>
    </w:p>
    <w:p w14:paraId="2758C5F2" w14:textId="6D992856" w:rsidR="1498043C" w:rsidRPr="00427346" w:rsidRDefault="1498043C" w:rsidP="00427346">
      <w:pPr>
        <w:rPr>
          <w:rFonts w:eastAsia="Arial"/>
        </w:rPr>
      </w:pPr>
    </w:p>
    <w:p w14:paraId="6DB06B55" w14:textId="77777777" w:rsidR="005667DA" w:rsidRPr="00595F6A" w:rsidRDefault="5B6C882A" w:rsidP="00427346">
      <w:pPr>
        <w:pStyle w:val="Heading2"/>
        <w:rPr>
          <w:color w:val="C00000"/>
        </w:rPr>
      </w:pPr>
      <w:bookmarkStart w:id="11" w:name="_Toc1928402920"/>
      <w:r w:rsidRPr="00595F6A">
        <w:rPr>
          <w:color w:val="C00000"/>
        </w:rPr>
        <w:t>Public support</w:t>
      </w:r>
      <w:bookmarkEnd w:id="11"/>
      <w:r w:rsidRPr="00595F6A">
        <w:rPr>
          <w:color w:val="C00000"/>
        </w:rPr>
        <w:t xml:space="preserve"> </w:t>
      </w:r>
    </w:p>
    <w:p w14:paraId="18E9066D" w14:textId="6FB61284" w:rsidR="6AE091E8" w:rsidRPr="00427346" w:rsidRDefault="6AE091E8" w:rsidP="00427346">
      <w:pPr>
        <w:rPr>
          <w:rFonts w:eastAsia="Arial"/>
        </w:rPr>
      </w:pPr>
    </w:p>
    <w:p w14:paraId="5EDFCFEE" w14:textId="4BB3EBE3" w:rsidR="00ED455D" w:rsidRPr="00ED455D" w:rsidRDefault="00B7790E" w:rsidP="00ED455D">
      <w:pPr>
        <w:rPr>
          <w:rFonts w:eastAsia="Arial"/>
        </w:rPr>
      </w:pPr>
      <w:r w:rsidRPr="00427346">
        <w:rPr>
          <w:rFonts w:eastAsia="Arial"/>
        </w:rPr>
        <w:t xml:space="preserve">The UK Government has </w:t>
      </w:r>
      <w:r w:rsidR="00996431" w:rsidRPr="00427346">
        <w:rPr>
          <w:rFonts w:eastAsia="Arial"/>
        </w:rPr>
        <w:t>explore</w:t>
      </w:r>
      <w:r w:rsidR="00652B52">
        <w:rPr>
          <w:rFonts w:eastAsia="Arial"/>
        </w:rPr>
        <w:t>d</w:t>
      </w:r>
      <w:r w:rsidR="00996431" w:rsidRPr="00427346">
        <w:rPr>
          <w:rFonts w:eastAsia="Arial"/>
        </w:rPr>
        <w:t xml:space="preserve"> public views on the use of AI in public services, albeit focused on specific tools such as foundation models</w:t>
      </w:r>
      <w:r w:rsidR="007532B4" w:rsidRPr="00427346">
        <w:rPr>
          <w:rStyle w:val="FootnoteReference"/>
          <w:rFonts w:eastAsia="Arial"/>
        </w:rPr>
        <w:footnoteReference w:id="88"/>
      </w:r>
      <w:r w:rsidR="00896C8F">
        <w:rPr>
          <w:rFonts w:eastAsia="Arial"/>
        </w:rPr>
        <w:t xml:space="preserve">. This </w:t>
      </w:r>
      <w:r w:rsidR="00ED455D" w:rsidRPr="00ED455D">
        <w:rPr>
          <w:rFonts w:eastAsia="Arial"/>
        </w:rPr>
        <w:t xml:space="preserve">found that public trust will be fundamental to successful use of such models, which participants were open to the use of provided they were reliable, accurate and appropriate accountability and governance arrangements were in place. </w:t>
      </w:r>
      <w:r w:rsidR="00467730">
        <w:rPr>
          <w:rFonts w:eastAsia="Arial"/>
        </w:rPr>
        <w:t xml:space="preserve">These points have also been cited in public </w:t>
      </w:r>
    </w:p>
    <w:p w14:paraId="728A4241" w14:textId="5C5CBBC1" w:rsidR="004D0025" w:rsidRDefault="007532B4" w:rsidP="00427346">
      <w:pPr>
        <w:rPr>
          <w:rFonts w:eastAsia="Arial"/>
        </w:rPr>
      </w:pPr>
      <w:r w:rsidRPr="00427346">
        <w:rPr>
          <w:rFonts w:eastAsia="Arial"/>
        </w:rPr>
        <w:t>calls for more openness around the use of such tech</w:t>
      </w:r>
      <w:r w:rsidRPr="00427346">
        <w:rPr>
          <w:rStyle w:val="FootnoteReference"/>
          <w:rFonts w:eastAsia="Arial"/>
        </w:rPr>
        <w:footnoteReference w:id="89"/>
      </w:r>
      <w:r w:rsidRPr="00427346">
        <w:rPr>
          <w:rFonts w:eastAsia="Arial"/>
        </w:rPr>
        <w:t>.</w:t>
      </w:r>
      <w:r w:rsidR="00996431" w:rsidRPr="00427346">
        <w:rPr>
          <w:rFonts w:eastAsia="Arial"/>
        </w:rPr>
        <w:t xml:space="preserve"> </w:t>
      </w:r>
      <w:r w:rsidR="00CB3B08" w:rsidRPr="00427346">
        <w:rPr>
          <w:rFonts w:eastAsia="Arial"/>
        </w:rPr>
        <w:t>T</w:t>
      </w:r>
      <w:r w:rsidR="00996431" w:rsidRPr="00427346">
        <w:rPr>
          <w:rFonts w:eastAsia="Arial"/>
        </w:rPr>
        <w:t xml:space="preserve">here is likely to be an increasing amount of </w:t>
      </w:r>
      <w:r w:rsidR="004B40B8" w:rsidRPr="00427346">
        <w:rPr>
          <w:rFonts w:eastAsia="Arial"/>
        </w:rPr>
        <w:t>research and evaluation in this area,</w:t>
      </w:r>
      <w:r w:rsidR="00CB3B08" w:rsidRPr="00427346">
        <w:rPr>
          <w:rFonts w:eastAsia="Arial"/>
        </w:rPr>
        <w:t xml:space="preserve"> building on that of the CDEI </w:t>
      </w:r>
      <w:r w:rsidR="004348D0" w:rsidRPr="00427346">
        <w:rPr>
          <w:rFonts w:eastAsia="Arial"/>
        </w:rPr>
        <w:t xml:space="preserve">et al, </w:t>
      </w:r>
      <w:r w:rsidR="00B77030">
        <w:rPr>
          <w:rFonts w:eastAsia="Arial"/>
        </w:rPr>
        <w:t xml:space="preserve">and </w:t>
      </w:r>
      <w:r w:rsidR="004348D0" w:rsidRPr="00427346">
        <w:rPr>
          <w:rFonts w:eastAsia="Arial"/>
        </w:rPr>
        <w:t>more so</w:t>
      </w:r>
      <w:r w:rsidR="004B40B8" w:rsidRPr="00427346">
        <w:rPr>
          <w:rFonts w:eastAsia="Arial"/>
        </w:rPr>
        <w:t xml:space="preserve"> given th</w:t>
      </w:r>
      <w:r w:rsidR="008922A4" w:rsidRPr="00427346">
        <w:rPr>
          <w:rFonts w:eastAsia="Arial"/>
        </w:rPr>
        <w:t>e foci of the</w:t>
      </w:r>
      <w:r w:rsidR="004B40B8" w:rsidRPr="00427346">
        <w:rPr>
          <w:rFonts w:eastAsia="Arial"/>
        </w:rPr>
        <w:t xml:space="preserve"> AI Safety Summit in November 2023</w:t>
      </w:r>
      <w:r w:rsidR="008922A4" w:rsidRPr="00427346">
        <w:rPr>
          <w:rFonts w:eastAsia="Arial"/>
        </w:rPr>
        <w:t>.</w:t>
      </w:r>
      <w:r w:rsidR="004B40B8" w:rsidRPr="00427346">
        <w:rPr>
          <w:rFonts w:eastAsia="Arial"/>
        </w:rPr>
        <w:t xml:space="preserve"> </w:t>
      </w:r>
    </w:p>
    <w:p w14:paraId="1319139C" w14:textId="77777777" w:rsidR="004D0025" w:rsidRPr="00427346" w:rsidRDefault="004D0025" w:rsidP="00427346">
      <w:pPr>
        <w:rPr>
          <w:rFonts w:eastAsia="Arial"/>
        </w:rPr>
      </w:pPr>
    </w:p>
    <w:p w14:paraId="2EF1A4D3" w14:textId="0B177665" w:rsidR="00172410" w:rsidRPr="00595F6A" w:rsidRDefault="00172410" w:rsidP="00172410">
      <w:pPr>
        <w:pStyle w:val="Heading2"/>
        <w:rPr>
          <w:color w:val="C00000"/>
        </w:rPr>
      </w:pPr>
      <w:bookmarkStart w:id="12" w:name="_Toc604203441"/>
      <w:r w:rsidRPr="00595F6A">
        <w:rPr>
          <w:color w:val="C00000"/>
        </w:rPr>
        <w:t>Case studies of deployment</w:t>
      </w:r>
      <w:bookmarkEnd w:id="12"/>
    </w:p>
    <w:p w14:paraId="7822CE18" w14:textId="77777777" w:rsidR="005667DA" w:rsidRPr="00427346" w:rsidRDefault="005667DA" w:rsidP="00427346">
      <w:pPr>
        <w:rPr>
          <w:color w:val="ED7D31" w:themeColor="accent2"/>
        </w:rPr>
      </w:pPr>
    </w:p>
    <w:p w14:paraId="5C080341" w14:textId="34A84703" w:rsidR="00ED508B" w:rsidRPr="00427346" w:rsidRDefault="004B40B8" w:rsidP="00427346">
      <w:pPr>
        <w:rPr>
          <w:rFonts w:eastAsia="Arial"/>
        </w:rPr>
      </w:pPr>
      <w:r w:rsidRPr="00427346">
        <w:rPr>
          <w:rFonts w:eastAsia="Arial"/>
        </w:rPr>
        <w:t xml:space="preserve">There have been </w:t>
      </w:r>
      <w:r w:rsidR="007532B4" w:rsidRPr="00427346">
        <w:rPr>
          <w:rFonts w:eastAsia="Arial"/>
        </w:rPr>
        <w:t xml:space="preserve">evaluations of AI use, </w:t>
      </w:r>
      <w:r w:rsidR="00267B74" w:rsidRPr="00427346">
        <w:rPr>
          <w:rFonts w:eastAsia="Arial"/>
        </w:rPr>
        <w:t>main</w:t>
      </w:r>
      <w:r w:rsidR="00226AD8" w:rsidRPr="00427346">
        <w:rPr>
          <w:rFonts w:eastAsia="Arial"/>
        </w:rPr>
        <w:t xml:space="preserve">ly </w:t>
      </w:r>
      <w:r w:rsidR="00267B74" w:rsidRPr="00427346">
        <w:rPr>
          <w:rFonts w:eastAsia="Arial"/>
        </w:rPr>
        <w:t xml:space="preserve">conducted by </w:t>
      </w:r>
      <w:r w:rsidR="00226AD8" w:rsidRPr="00427346">
        <w:rPr>
          <w:rFonts w:eastAsia="Arial"/>
        </w:rPr>
        <w:t>academia</w:t>
      </w:r>
      <w:r w:rsidR="00267B74" w:rsidRPr="00427346">
        <w:rPr>
          <w:rStyle w:val="FootnoteReference"/>
          <w:rFonts w:eastAsia="Arial"/>
        </w:rPr>
        <w:footnoteReference w:id="90"/>
      </w:r>
      <w:r w:rsidR="00267B74" w:rsidRPr="0048389E">
        <w:rPr>
          <w:rFonts w:eastAsia="Arial"/>
          <w:vertAlign w:val="superscript"/>
        </w:rPr>
        <w:t>,</w:t>
      </w:r>
      <w:r w:rsidR="00267B74" w:rsidRPr="00427346">
        <w:rPr>
          <w:rStyle w:val="FootnoteReference"/>
          <w:rFonts w:eastAsia="Arial"/>
        </w:rPr>
        <w:footnoteReference w:id="91"/>
      </w:r>
      <w:r w:rsidR="00267B74" w:rsidRPr="00427346">
        <w:rPr>
          <w:rFonts w:eastAsia="Arial"/>
        </w:rPr>
        <w:t xml:space="preserve">, </w:t>
      </w:r>
      <w:r w:rsidR="00226AD8" w:rsidRPr="00427346">
        <w:rPr>
          <w:rFonts w:eastAsia="Arial"/>
        </w:rPr>
        <w:t xml:space="preserve">but </w:t>
      </w:r>
      <w:r w:rsidR="00267B74" w:rsidRPr="00427346">
        <w:rPr>
          <w:rFonts w:eastAsia="Arial"/>
        </w:rPr>
        <w:t>also by the UK Government</w:t>
      </w:r>
      <w:r w:rsidR="00267B74" w:rsidRPr="00427346">
        <w:rPr>
          <w:rStyle w:val="FootnoteReference"/>
          <w:rFonts w:eastAsia="Arial"/>
        </w:rPr>
        <w:footnoteReference w:id="92"/>
      </w:r>
      <w:r w:rsidR="00267B74" w:rsidRPr="00427346">
        <w:rPr>
          <w:rFonts w:eastAsia="Arial"/>
        </w:rPr>
        <w:t xml:space="preserve">. </w:t>
      </w:r>
      <w:r w:rsidR="003C0626" w:rsidRPr="00427346">
        <w:rPr>
          <w:rFonts w:eastAsia="Arial"/>
        </w:rPr>
        <w:t>In July 2023, the UK Government signalled interest in proactively engaging with the tech sector</w:t>
      </w:r>
      <w:r w:rsidR="003C0626" w:rsidRPr="00427346">
        <w:rPr>
          <w:rStyle w:val="FootnoteReference"/>
          <w:rFonts w:eastAsia="Arial"/>
        </w:rPr>
        <w:footnoteReference w:id="93"/>
      </w:r>
      <w:r w:rsidR="003C0626" w:rsidRPr="00427346">
        <w:rPr>
          <w:rFonts w:eastAsia="Arial"/>
        </w:rPr>
        <w:t xml:space="preserve"> to help upskill officials </w:t>
      </w:r>
      <w:r w:rsidR="0099772D" w:rsidRPr="00427346">
        <w:rPr>
          <w:rFonts w:eastAsia="Arial"/>
        </w:rPr>
        <w:t>to</w:t>
      </w:r>
      <w:r w:rsidR="003C0626" w:rsidRPr="00427346">
        <w:rPr>
          <w:rFonts w:eastAsia="Arial"/>
        </w:rPr>
        <w:t xml:space="preserve"> improve usage of AI. </w:t>
      </w:r>
      <w:r w:rsidR="00532F57" w:rsidRPr="00427346">
        <w:rPr>
          <w:rFonts w:eastAsia="Arial"/>
        </w:rPr>
        <w:t xml:space="preserve">Though </w:t>
      </w:r>
      <w:r w:rsidR="004320BB" w:rsidRPr="00427346">
        <w:rPr>
          <w:rFonts w:eastAsia="Arial"/>
        </w:rPr>
        <w:t xml:space="preserve">they </w:t>
      </w:r>
      <w:r w:rsidR="00532F57" w:rsidRPr="00427346">
        <w:rPr>
          <w:rFonts w:eastAsia="Arial"/>
        </w:rPr>
        <w:t xml:space="preserve">emerged after gathering of evidence for this paper had drawn to a close, The Guardian has </w:t>
      </w:r>
      <w:r w:rsidR="001C0252" w:rsidRPr="00427346">
        <w:rPr>
          <w:rFonts w:eastAsia="Arial"/>
        </w:rPr>
        <w:t xml:space="preserve">run </w:t>
      </w:r>
      <w:r w:rsidR="00B13FB9" w:rsidRPr="00427346">
        <w:rPr>
          <w:rFonts w:eastAsia="Arial"/>
        </w:rPr>
        <w:t xml:space="preserve">several </w:t>
      </w:r>
      <w:r w:rsidR="00C11FFC">
        <w:rPr>
          <w:rFonts w:eastAsia="Arial"/>
        </w:rPr>
        <w:t>articles</w:t>
      </w:r>
      <w:r w:rsidR="00A6600F" w:rsidRPr="00427346">
        <w:rPr>
          <w:rStyle w:val="FootnoteReference"/>
          <w:rFonts w:eastAsia="Arial"/>
        </w:rPr>
        <w:footnoteReference w:id="94"/>
      </w:r>
      <w:r w:rsidR="002F0A7D" w:rsidRPr="00427346">
        <w:rPr>
          <w:rFonts w:eastAsia="Arial"/>
          <w:vertAlign w:val="superscript"/>
        </w:rPr>
        <w:t>,</w:t>
      </w:r>
      <w:r w:rsidR="002F0A7D" w:rsidRPr="00427346">
        <w:rPr>
          <w:rStyle w:val="FootnoteReference"/>
          <w:rFonts w:eastAsia="Arial"/>
        </w:rPr>
        <w:footnoteReference w:id="95"/>
      </w:r>
      <w:r w:rsidR="00151A43" w:rsidRPr="00427346">
        <w:rPr>
          <w:rFonts w:eastAsia="Arial"/>
        </w:rPr>
        <w:t xml:space="preserve"> </w:t>
      </w:r>
      <w:r w:rsidR="008B3890" w:rsidRPr="00427346">
        <w:rPr>
          <w:rFonts w:eastAsia="Arial"/>
        </w:rPr>
        <w:t xml:space="preserve">- part of a wider series entitled ‘The AI Race’ - </w:t>
      </w:r>
      <w:r w:rsidR="004320BB" w:rsidRPr="00427346">
        <w:rPr>
          <w:rFonts w:eastAsia="Arial"/>
        </w:rPr>
        <w:t xml:space="preserve">looking at the use of AI in </w:t>
      </w:r>
      <w:r w:rsidR="002F0A7D" w:rsidRPr="00427346">
        <w:rPr>
          <w:rFonts w:eastAsia="Arial"/>
        </w:rPr>
        <w:t xml:space="preserve">UK </w:t>
      </w:r>
      <w:r w:rsidR="004320BB" w:rsidRPr="00427346">
        <w:rPr>
          <w:rFonts w:eastAsia="Arial"/>
        </w:rPr>
        <w:t xml:space="preserve">public services, including </w:t>
      </w:r>
      <w:r w:rsidR="008B1D76" w:rsidRPr="00427346">
        <w:rPr>
          <w:rFonts w:eastAsia="Arial"/>
        </w:rPr>
        <w:t xml:space="preserve">benefits administration and policing. These have </w:t>
      </w:r>
      <w:r w:rsidR="006734EC" w:rsidRPr="00427346">
        <w:rPr>
          <w:rFonts w:eastAsia="Arial"/>
        </w:rPr>
        <w:t xml:space="preserve">highlighted concerns over accountability and explainability, as well as the potential for </w:t>
      </w:r>
      <w:r w:rsidR="003C0626" w:rsidRPr="00427346">
        <w:rPr>
          <w:rFonts w:eastAsia="Arial"/>
        </w:rPr>
        <w:t xml:space="preserve">AI </w:t>
      </w:r>
      <w:r w:rsidR="006734EC" w:rsidRPr="00427346">
        <w:rPr>
          <w:rFonts w:eastAsia="Arial"/>
        </w:rPr>
        <w:t xml:space="preserve">systems to </w:t>
      </w:r>
      <w:r w:rsidR="00DC1580" w:rsidRPr="00427346">
        <w:rPr>
          <w:rFonts w:eastAsia="Arial"/>
        </w:rPr>
        <w:t xml:space="preserve">give rise to or reinforce discrimination. </w:t>
      </w:r>
    </w:p>
    <w:p w14:paraId="2A2E91A1" w14:textId="682F7525" w:rsidR="1498043C" w:rsidRPr="00427346" w:rsidRDefault="1498043C" w:rsidP="00427346">
      <w:pPr>
        <w:rPr>
          <w:rFonts w:eastAsia="Arial"/>
        </w:rPr>
      </w:pPr>
    </w:p>
    <w:p w14:paraId="390F44C8" w14:textId="185EFFB9" w:rsidR="00DE2D57" w:rsidRPr="00595F6A" w:rsidRDefault="008C6ACA" w:rsidP="00DE2D57">
      <w:pPr>
        <w:pStyle w:val="Heading2"/>
        <w:rPr>
          <w:color w:val="C00000"/>
        </w:rPr>
      </w:pPr>
      <w:bookmarkStart w:id="13" w:name="_Toc2030421560"/>
      <w:r>
        <w:rPr>
          <w:color w:val="C00000"/>
        </w:rPr>
        <w:t>H</w:t>
      </w:r>
      <w:r w:rsidR="00DE2D57" w:rsidRPr="00595F6A">
        <w:rPr>
          <w:color w:val="C00000"/>
        </w:rPr>
        <w:t>ealthcare</w:t>
      </w:r>
      <w:bookmarkEnd w:id="13"/>
    </w:p>
    <w:p w14:paraId="1AB04DD5" w14:textId="77777777" w:rsidR="005667DA" w:rsidRPr="00427346" w:rsidRDefault="005667DA" w:rsidP="00427346">
      <w:pPr>
        <w:rPr>
          <w:color w:val="ED7D31" w:themeColor="accent2"/>
        </w:rPr>
      </w:pPr>
    </w:p>
    <w:p w14:paraId="7CF23CC0" w14:textId="77777777" w:rsidR="002F5704" w:rsidRDefault="006773F4" w:rsidP="00427346">
      <w:r w:rsidRPr="00FA2F5F">
        <w:rPr>
          <w:rFonts w:eastAsia="Arial"/>
        </w:rPr>
        <w:t>T</w:t>
      </w:r>
      <w:r w:rsidR="00666029" w:rsidRPr="00FA2F5F">
        <w:rPr>
          <w:rFonts w:eastAsia="Arial"/>
        </w:rPr>
        <w:t xml:space="preserve">he </w:t>
      </w:r>
      <w:r w:rsidR="0077510C" w:rsidRPr="00FA2F5F">
        <w:rPr>
          <w:rFonts w:eastAsia="Arial"/>
        </w:rPr>
        <w:t xml:space="preserve">refreshed </w:t>
      </w:r>
      <w:r w:rsidR="00666029" w:rsidRPr="00FA2F5F">
        <w:rPr>
          <w:rFonts w:eastAsia="Arial"/>
        </w:rPr>
        <w:t xml:space="preserve">Digital Health and Care </w:t>
      </w:r>
      <w:r w:rsidR="00E84DEA" w:rsidRPr="00FA2F5F">
        <w:rPr>
          <w:rFonts w:eastAsia="Arial"/>
        </w:rPr>
        <w:t>Strategy</w:t>
      </w:r>
      <w:r w:rsidR="00D35404" w:rsidRPr="00FA2F5F">
        <w:rPr>
          <w:rStyle w:val="FootnoteReference"/>
          <w:rFonts w:eastAsia="Arial"/>
        </w:rPr>
        <w:footnoteReference w:id="96"/>
      </w:r>
      <w:r w:rsidR="00E84DEA" w:rsidRPr="00FA2F5F">
        <w:rPr>
          <w:rFonts w:eastAsia="Arial"/>
        </w:rPr>
        <w:t xml:space="preserve"> </w:t>
      </w:r>
      <w:r w:rsidR="001168AB" w:rsidRPr="00FA2F5F">
        <w:rPr>
          <w:rFonts w:eastAsia="Arial"/>
        </w:rPr>
        <w:t xml:space="preserve">has a commitment to equip staff with skills to enable them to understand </w:t>
      </w:r>
      <w:r w:rsidR="00A84FEC" w:rsidRPr="00FA2F5F">
        <w:t xml:space="preserve">and interrogate data-driven recommendations and decision support tools, including those powered by AI. </w:t>
      </w:r>
      <w:r w:rsidR="00151A43" w:rsidRPr="00FA2F5F">
        <w:rPr>
          <w:rFonts w:eastAsia="Arial"/>
        </w:rPr>
        <w:t xml:space="preserve">This maps into the </w:t>
      </w:r>
      <w:r w:rsidR="00C213B1" w:rsidRPr="00FA2F5F">
        <w:rPr>
          <w:rFonts w:eastAsia="Arial"/>
        </w:rPr>
        <w:t>Data Strategy for Health and Social Care</w:t>
      </w:r>
      <w:r w:rsidR="0077510C" w:rsidRPr="00FA2F5F">
        <w:rPr>
          <w:rStyle w:val="FootnoteReference"/>
          <w:rFonts w:eastAsia="Arial"/>
        </w:rPr>
        <w:footnoteReference w:id="97"/>
      </w:r>
      <w:r w:rsidR="00C213B1" w:rsidRPr="00FA2F5F">
        <w:rPr>
          <w:rFonts w:eastAsia="Arial"/>
        </w:rPr>
        <w:t xml:space="preserve">, which </w:t>
      </w:r>
      <w:r w:rsidR="007F324A" w:rsidRPr="00FA2F5F">
        <w:rPr>
          <w:rFonts w:eastAsia="Arial"/>
        </w:rPr>
        <w:t xml:space="preserve">notes that </w:t>
      </w:r>
      <w:r w:rsidR="007F324A" w:rsidRPr="00FA2F5F">
        <w:t>AI</w:t>
      </w:r>
      <w:r w:rsidR="006F6535">
        <w:t xml:space="preserve">-powered </w:t>
      </w:r>
      <w:r w:rsidR="007F324A" w:rsidRPr="00FA2F5F">
        <w:t xml:space="preserve">solutions and products will be at the core of data-driven </w:t>
      </w:r>
      <w:r w:rsidR="0056009F" w:rsidRPr="00FA2F5F">
        <w:t>innovation</w:t>
      </w:r>
      <w:r w:rsidR="0056009F">
        <w:t xml:space="preserve"> and</w:t>
      </w:r>
      <w:r w:rsidR="007F324A" w:rsidRPr="00FA2F5F">
        <w:rPr>
          <w:rFonts w:eastAsia="Arial"/>
        </w:rPr>
        <w:t xml:space="preserve"> </w:t>
      </w:r>
      <w:r w:rsidR="00C213B1" w:rsidRPr="00FA2F5F">
        <w:rPr>
          <w:rFonts w:eastAsia="Arial"/>
        </w:rPr>
        <w:t xml:space="preserve">sets out </w:t>
      </w:r>
      <w:r w:rsidR="007F324A" w:rsidRPr="00FA2F5F">
        <w:rPr>
          <w:rFonts w:eastAsia="Arial"/>
        </w:rPr>
        <w:t xml:space="preserve">related </w:t>
      </w:r>
      <w:r w:rsidR="00C213B1" w:rsidRPr="00FA2F5F">
        <w:rPr>
          <w:rFonts w:eastAsia="Arial"/>
        </w:rPr>
        <w:t xml:space="preserve">aims. These include </w:t>
      </w:r>
      <w:r w:rsidR="00504AF8" w:rsidRPr="00FA2F5F">
        <w:t xml:space="preserve">working in partnership across the UK to explore AI and what it means for the workforce, </w:t>
      </w:r>
      <w:r w:rsidR="000977CF" w:rsidRPr="00FA2F5F">
        <w:lastRenderedPageBreak/>
        <w:t xml:space="preserve">managing risks, and </w:t>
      </w:r>
      <w:r w:rsidR="00625423" w:rsidRPr="00FA2F5F">
        <w:t xml:space="preserve">developing regulatory approaches to the use </w:t>
      </w:r>
      <w:r w:rsidR="00FB0770" w:rsidRPr="00FA2F5F">
        <w:t>of software and AI as a medical device.</w:t>
      </w:r>
      <w:r w:rsidR="007D13B5" w:rsidRPr="00FA2F5F">
        <w:t xml:space="preserve"> </w:t>
      </w:r>
    </w:p>
    <w:p w14:paraId="4B293CDF" w14:textId="77777777" w:rsidR="002F5704" w:rsidRDefault="002F5704" w:rsidP="00427346"/>
    <w:p w14:paraId="351DBADC" w14:textId="2208EAED" w:rsidR="1498043C" w:rsidRPr="00FA2F5F" w:rsidRDefault="007D13B5" w:rsidP="00427346">
      <w:r w:rsidRPr="00FA2F5F">
        <w:t xml:space="preserve">Developing AI for use in health and social care is </w:t>
      </w:r>
      <w:r w:rsidR="0067279E" w:rsidRPr="00FA2F5F">
        <w:t xml:space="preserve">one of Scotland’s </w:t>
      </w:r>
      <w:r w:rsidR="00B5095E" w:rsidRPr="00FA2F5F">
        <w:t>existing</w:t>
      </w:r>
      <w:r w:rsidR="0067279E" w:rsidRPr="00FA2F5F">
        <w:t xml:space="preserve"> strengths, </w:t>
      </w:r>
      <w:r w:rsidR="007A5A61" w:rsidRPr="00FA2F5F">
        <w:t xml:space="preserve">exemplified by </w:t>
      </w:r>
      <w:r w:rsidR="00A0471C" w:rsidRPr="00FA2F5F">
        <w:t xml:space="preserve">the </w:t>
      </w:r>
      <w:r w:rsidR="00DD1189">
        <w:t xml:space="preserve">University of Aberdeen, NHS Grampian and </w:t>
      </w:r>
      <w:r w:rsidR="00806527" w:rsidRPr="00806527">
        <w:t>Kheiron Medical Technologies</w:t>
      </w:r>
      <w:r w:rsidR="00DD1189">
        <w:t xml:space="preserve"> </w:t>
      </w:r>
      <w:r w:rsidR="00B5095E" w:rsidRPr="00FA2F5F">
        <w:t>G</w:t>
      </w:r>
      <w:r w:rsidR="009165FF" w:rsidRPr="00FA2F5F">
        <w:rPr>
          <w:shd w:val="clear" w:color="auto" w:fill="FFFFFF"/>
        </w:rPr>
        <w:t xml:space="preserve">EMINI </w:t>
      </w:r>
      <w:r w:rsidR="00B5095E" w:rsidRPr="00FA2F5F">
        <w:rPr>
          <w:shd w:val="clear" w:color="auto" w:fill="FFFFFF"/>
        </w:rPr>
        <w:t>project</w:t>
      </w:r>
      <w:r w:rsidR="00A7612E" w:rsidRPr="00FA2F5F">
        <w:rPr>
          <w:shd w:val="clear" w:color="auto" w:fill="FFFFFF"/>
        </w:rPr>
        <w:t>, which</w:t>
      </w:r>
      <w:r w:rsidR="00A0471C" w:rsidRPr="00FA2F5F">
        <w:rPr>
          <w:shd w:val="clear" w:color="auto" w:fill="FFFFFF"/>
        </w:rPr>
        <w:t xml:space="preserve"> </w:t>
      </w:r>
      <w:r w:rsidR="00B3111C" w:rsidRPr="00FA2F5F">
        <w:rPr>
          <w:shd w:val="clear" w:color="auto" w:fill="FFFFFF"/>
        </w:rPr>
        <w:t>showcas</w:t>
      </w:r>
      <w:r w:rsidR="00A7612E" w:rsidRPr="00FA2F5F">
        <w:rPr>
          <w:shd w:val="clear" w:color="auto" w:fill="FFFFFF"/>
        </w:rPr>
        <w:t>ed</w:t>
      </w:r>
      <w:r w:rsidR="00B3111C" w:rsidRPr="00FA2F5F">
        <w:rPr>
          <w:shd w:val="clear" w:color="auto" w:fill="FFFFFF"/>
        </w:rPr>
        <w:t xml:space="preserve"> the potential to harness AI in clinical diagnosis</w:t>
      </w:r>
      <w:r w:rsidR="00AD2645" w:rsidRPr="00FA2F5F">
        <w:rPr>
          <w:rStyle w:val="FootnoteReference"/>
          <w:shd w:val="clear" w:color="auto" w:fill="FFFFFF"/>
        </w:rPr>
        <w:footnoteReference w:id="98"/>
      </w:r>
      <w:r w:rsidR="007A5A61" w:rsidRPr="00FA2F5F">
        <w:rPr>
          <w:shd w:val="clear" w:color="auto" w:fill="FFFFFF"/>
        </w:rPr>
        <w:t xml:space="preserve">, </w:t>
      </w:r>
      <w:r w:rsidR="00A7612E" w:rsidRPr="00FA2F5F">
        <w:rPr>
          <w:shd w:val="clear" w:color="auto" w:fill="FFFFFF"/>
        </w:rPr>
        <w:t xml:space="preserve">and </w:t>
      </w:r>
      <w:r w:rsidR="007A5A61" w:rsidRPr="00FA2F5F">
        <w:rPr>
          <w:shd w:val="clear" w:color="auto" w:fill="FFFFFF"/>
        </w:rPr>
        <w:t xml:space="preserve">the acquisition of </w:t>
      </w:r>
      <w:r w:rsidR="0074270C" w:rsidRPr="00FA2F5F">
        <w:rPr>
          <w:shd w:val="clear" w:color="auto" w:fill="FFFFFF"/>
        </w:rPr>
        <w:t xml:space="preserve">medical AI imaging firm </w:t>
      </w:r>
      <w:r w:rsidR="007A5A61" w:rsidRPr="00FA2F5F">
        <w:rPr>
          <w:shd w:val="clear" w:color="auto" w:fill="FFFFFF"/>
        </w:rPr>
        <w:t>Blac</w:t>
      </w:r>
      <w:r w:rsidR="00691B80" w:rsidRPr="00FA2F5F">
        <w:rPr>
          <w:shd w:val="clear" w:color="auto" w:fill="FFFFFF"/>
        </w:rPr>
        <w:t>kford Analytics</w:t>
      </w:r>
      <w:r w:rsidR="0074270C" w:rsidRPr="00FA2F5F">
        <w:rPr>
          <w:rStyle w:val="FootnoteReference"/>
          <w:shd w:val="clear" w:color="auto" w:fill="FFFFFF"/>
        </w:rPr>
        <w:footnoteReference w:id="99"/>
      </w:r>
      <w:r w:rsidR="0074270C" w:rsidRPr="00FA2F5F">
        <w:rPr>
          <w:shd w:val="clear" w:color="auto" w:fill="FFFFFF"/>
        </w:rPr>
        <w:t xml:space="preserve">. </w:t>
      </w:r>
      <w:r w:rsidR="006773F4" w:rsidRPr="00FA2F5F">
        <w:rPr>
          <w:shd w:val="clear" w:color="auto" w:fill="FFFFFF"/>
        </w:rPr>
        <w:t xml:space="preserve">For reference, </w:t>
      </w:r>
      <w:r w:rsidR="006773F4" w:rsidRPr="00FA2F5F">
        <w:rPr>
          <w:rFonts w:eastAsia="Arial"/>
        </w:rPr>
        <w:t>NHS England has a strategy for the use of AI in health and social care</w:t>
      </w:r>
      <w:r w:rsidR="006773F4" w:rsidRPr="00FA2F5F">
        <w:rPr>
          <w:rStyle w:val="FootnoteReference"/>
          <w:rFonts w:eastAsia="Arial"/>
        </w:rPr>
        <w:footnoteReference w:id="100"/>
      </w:r>
      <w:r w:rsidR="006773F4" w:rsidRPr="00FA2F5F">
        <w:rPr>
          <w:rFonts w:eastAsia="Arial"/>
        </w:rPr>
        <w:t>, with relevant work being taken forward by the NHS AI Lab</w:t>
      </w:r>
      <w:r w:rsidR="006773F4" w:rsidRPr="00FA2F5F">
        <w:rPr>
          <w:rStyle w:val="FootnoteReference"/>
          <w:rFonts w:eastAsia="Arial"/>
        </w:rPr>
        <w:footnoteReference w:id="101"/>
      </w:r>
      <w:r w:rsidR="006773F4" w:rsidRPr="00FA2F5F">
        <w:rPr>
          <w:rFonts w:eastAsia="Arial"/>
        </w:rPr>
        <w:t>.</w:t>
      </w:r>
    </w:p>
    <w:p w14:paraId="7FDF6F7D" w14:textId="77777777" w:rsidR="004D0025" w:rsidRPr="00427346" w:rsidRDefault="004D0025" w:rsidP="00427346">
      <w:pPr>
        <w:rPr>
          <w:rFonts w:eastAsia="Arial"/>
        </w:rPr>
      </w:pPr>
    </w:p>
    <w:p w14:paraId="78A6B227" w14:textId="77777777" w:rsidR="005667DA" w:rsidRPr="00595F6A" w:rsidRDefault="5B6C882A" w:rsidP="00427346">
      <w:pPr>
        <w:pStyle w:val="Heading2"/>
        <w:rPr>
          <w:color w:val="C00000"/>
        </w:rPr>
      </w:pPr>
      <w:bookmarkStart w:id="14" w:name="_Toc1541597814"/>
      <w:r w:rsidRPr="00595F6A">
        <w:rPr>
          <w:color w:val="C00000"/>
        </w:rPr>
        <w:t>AI in education</w:t>
      </w:r>
      <w:bookmarkEnd w:id="14"/>
    </w:p>
    <w:p w14:paraId="6000A2BC" w14:textId="77777777" w:rsidR="004D0025" w:rsidRDefault="004D0025" w:rsidP="00427346"/>
    <w:p w14:paraId="33458149" w14:textId="33CE4C41" w:rsidR="009D6FFA" w:rsidRDefault="00D35404" w:rsidP="00427346">
      <w:pPr>
        <w:rPr>
          <w:rFonts w:eastAsia="Arial"/>
        </w:rPr>
      </w:pPr>
      <w:r w:rsidRPr="00427346">
        <w:t>The potential use of AI in various areas</w:t>
      </w:r>
      <w:r w:rsidR="006C7C51" w:rsidRPr="00427346">
        <w:t xml:space="preserve"> of education </w:t>
      </w:r>
      <w:r w:rsidRPr="00427346">
        <w:t xml:space="preserve">– from back-room administration to learner support – has </w:t>
      </w:r>
      <w:r w:rsidR="007D4227" w:rsidRPr="00427346">
        <w:t>been noted and discussed for some time</w:t>
      </w:r>
      <w:r w:rsidR="007D4227" w:rsidRPr="00427346">
        <w:rPr>
          <w:rStyle w:val="FootnoteReference"/>
        </w:rPr>
        <w:footnoteReference w:id="102"/>
      </w:r>
      <w:r w:rsidR="007D4227" w:rsidRPr="00427346">
        <w:t xml:space="preserve">. </w:t>
      </w:r>
      <w:r w:rsidR="00E7264B" w:rsidRPr="00427346">
        <w:rPr>
          <w:rFonts w:eastAsia="Arial"/>
        </w:rPr>
        <w:t>These include the need to recruit teachers</w:t>
      </w:r>
      <w:r w:rsidR="00D17875" w:rsidRPr="00427346">
        <w:rPr>
          <w:rStyle w:val="FootnoteReference"/>
          <w:rFonts w:eastAsia="Arial"/>
        </w:rPr>
        <w:footnoteReference w:id="103"/>
      </w:r>
      <w:r w:rsidR="005F1946" w:rsidRPr="00427346">
        <w:rPr>
          <w:rFonts w:eastAsia="Arial"/>
        </w:rPr>
        <w:t xml:space="preserve"> to better enable the teaching of computing</w:t>
      </w:r>
      <w:r w:rsidR="00E7264B" w:rsidRPr="00427346">
        <w:rPr>
          <w:rFonts w:eastAsia="Arial"/>
        </w:rPr>
        <w:t xml:space="preserve"> </w:t>
      </w:r>
      <w:r w:rsidR="005F1946" w:rsidRPr="00427346">
        <w:rPr>
          <w:rFonts w:eastAsia="Arial"/>
        </w:rPr>
        <w:t xml:space="preserve">in schools, </w:t>
      </w:r>
      <w:r w:rsidR="00E7264B" w:rsidRPr="00427346">
        <w:rPr>
          <w:rFonts w:eastAsia="Arial"/>
        </w:rPr>
        <w:t xml:space="preserve">and the </w:t>
      </w:r>
      <w:r w:rsidR="00D17875" w:rsidRPr="00427346">
        <w:rPr>
          <w:rFonts w:eastAsia="Arial"/>
        </w:rPr>
        <w:t>implications of AI for the examination system</w:t>
      </w:r>
      <w:r w:rsidR="00D17875" w:rsidRPr="00427346">
        <w:rPr>
          <w:rStyle w:val="FootnoteReference"/>
          <w:rFonts w:eastAsia="Arial"/>
        </w:rPr>
        <w:footnoteReference w:id="104"/>
      </w:r>
      <w:r w:rsidR="00D17875" w:rsidRPr="00427346">
        <w:rPr>
          <w:rFonts w:eastAsia="Arial"/>
        </w:rPr>
        <w:t xml:space="preserve">. </w:t>
      </w:r>
      <w:r w:rsidR="006C7C51" w:rsidRPr="00427346">
        <w:rPr>
          <w:rFonts w:eastAsia="Arial"/>
        </w:rPr>
        <w:t>The Scotland's Futures Forum has been exploring questions around education and skills</w:t>
      </w:r>
      <w:r w:rsidR="006D6983" w:rsidRPr="00427346">
        <w:rPr>
          <w:rStyle w:val="FootnoteReference"/>
          <w:rFonts w:eastAsia="Arial"/>
        </w:rPr>
        <w:footnoteReference w:id="105"/>
      </w:r>
      <w:r w:rsidR="006C7C51" w:rsidRPr="00427346">
        <w:rPr>
          <w:rFonts w:eastAsia="Arial"/>
        </w:rPr>
        <w:t xml:space="preserve"> as part of a wider programme of work relating to AI. A debate in June 2023, held in partnership with the Goodison Group</w:t>
      </w:r>
      <w:r w:rsidR="006D6983" w:rsidRPr="00427346">
        <w:rPr>
          <w:rStyle w:val="FootnoteReference"/>
          <w:rFonts w:eastAsia="Arial"/>
        </w:rPr>
        <w:footnoteReference w:id="106"/>
      </w:r>
      <w:r w:rsidR="00E30331">
        <w:rPr>
          <w:rFonts w:eastAsia="Arial"/>
        </w:rPr>
        <w:t>,</w:t>
      </w:r>
      <w:r w:rsidR="006C7C51" w:rsidRPr="00427346">
        <w:rPr>
          <w:rFonts w:eastAsia="Arial"/>
        </w:rPr>
        <w:t xml:space="preserve"> </w:t>
      </w:r>
      <w:r w:rsidR="00E30331">
        <w:rPr>
          <w:rFonts w:eastAsia="Arial"/>
        </w:rPr>
        <w:t>conclude</w:t>
      </w:r>
      <w:r w:rsidR="007D0BB8">
        <w:rPr>
          <w:rFonts w:eastAsia="Arial"/>
        </w:rPr>
        <w:t>d</w:t>
      </w:r>
      <w:r w:rsidR="00E30331">
        <w:rPr>
          <w:rFonts w:eastAsia="Arial"/>
        </w:rPr>
        <w:t xml:space="preserve"> </w:t>
      </w:r>
      <w:r w:rsidR="006C7C51" w:rsidRPr="00427346">
        <w:rPr>
          <w:rFonts w:eastAsia="Arial"/>
        </w:rPr>
        <w:t xml:space="preserve">that </w:t>
      </w:r>
      <w:r w:rsidR="006D6983" w:rsidRPr="00427346">
        <w:rPr>
          <w:rFonts w:eastAsia="Arial"/>
        </w:rPr>
        <w:t xml:space="preserve">whilst </w:t>
      </w:r>
      <w:r w:rsidR="006C7C51" w:rsidRPr="00427346">
        <w:rPr>
          <w:rFonts w:eastAsia="Arial"/>
        </w:rPr>
        <w:t xml:space="preserve">AI has </w:t>
      </w:r>
      <w:r w:rsidR="006D6983" w:rsidRPr="00427346">
        <w:rPr>
          <w:rFonts w:eastAsia="Arial"/>
        </w:rPr>
        <w:t xml:space="preserve">potential it will require careful management, </w:t>
      </w:r>
      <w:r w:rsidR="0099772D" w:rsidRPr="00427346">
        <w:rPr>
          <w:rFonts w:eastAsia="Arial"/>
        </w:rPr>
        <w:t>and</w:t>
      </w:r>
      <w:r w:rsidR="006D6983" w:rsidRPr="00427346">
        <w:rPr>
          <w:rFonts w:eastAsia="Arial"/>
        </w:rPr>
        <w:t xml:space="preserve"> raises ethical and moral issues, as well as questions over</w:t>
      </w:r>
      <w:r w:rsidR="009D6FFA">
        <w:rPr>
          <w:rFonts w:eastAsia="Arial"/>
        </w:rPr>
        <w:t xml:space="preserve"> </w:t>
      </w:r>
      <w:r w:rsidR="006D6983" w:rsidRPr="00427346">
        <w:rPr>
          <w:rFonts w:eastAsia="Arial"/>
        </w:rPr>
        <w:t xml:space="preserve">the </w:t>
      </w:r>
      <w:r w:rsidR="009D6FFA">
        <w:rPr>
          <w:rFonts w:eastAsia="Arial"/>
        </w:rPr>
        <w:t xml:space="preserve">future </w:t>
      </w:r>
      <w:r w:rsidR="006D6983" w:rsidRPr="00427346">
        <w:rPr>
          <w:rFonts w:eastAsia="Arial"/>
        </w:rPr>
        <w:t xml:space="preserve">purpose of schools. </w:t>
      </w:r>
    </w:p>
    <w:p w14:paraId="13871D2A" w14:textId="179B1371" w:rsidR="257D7BFB" w:rsidRPr="00427346" w:rsidRDefault="006C7C51" w:rsidP="00427346">
      <w:pPr>
        <w:rPr>
          <w:rFonts w:eastAsia="Arial"/>
          <w:b/>
          <w:bCs/>
        </w:rPr>
      </w:pPr>
      <w:r w:rsidRPr="00427346">
        <w:rPr>
          <w:rFonts w:eastAsia="Arial"/>
        </w:rPr>
        <w:t xml:space="preserve">     </w:t>
      </w:r>
    </w:p>
    <w:p w14:paraId="16D33F56" w14:textId="2EE21B5E" w:rsidR="005667DA" w:rsidRPr="00595F6A" w:rsidRDefault="5B6C882A" w:rsidP="00427346">
      <w:pPr>
        <w:pStyle w:val="Heading2"/>
        <w:rPr>
          <w:color w:val="C00000"/>
        </w:rPr>
      </w:pPr>
      <w:bookmarkStart w:id="15" w:name="_Toc2014585868"/>
      <w:r w:rsidRPr="00595F6A">
        <w:rPr>
          <w:color w:val="C00000"/>
        </w:rPr>
        <w:t>AI in sensitive areas (e.g., policing</w:t>
      </w:r>
      <w:r w:rsidR="00B41048">
        <w:rPr>
          <w:color w:val="C00000"/>
        </w:rPr>
        <w:t>)</w:t>
      </w:r>
      <w:bookmarkEnd w:id="15"/>
      <w:r w:rsidRPr="00595F6A">
        <w:rPr>
          <w:color w:val="C00000"/>
        </w:rPr>
        <w:t xml:space="preserve"> </w:t>
      </w:r>
    </w:p>
    <w:p w14:paraId="4B3721EB" w14:textId="77777777" w:rsidR="005667DA" w:rsidRPr="00427346" w:rsidRDefault="005667DA" w:rsidP="00427346">
      <w:pPr>
        <w:rPr>
          <w:color w:val="ED7D31" w:themeColor="accent2"/>
        </w:rPr>
      </w:pPr>
    </w:p>
    <w:p w14:paraId="06F46AB5" w14:textId="5B7E066E" w:rsidR="656EF427" w:rsidRPr="00427346" w:rsidRDefault="00F25CB0" w:rsidP="00427346">
      <w:pPr>
        <w:rPr>
          <w:rFonts w:eastAsia="Arial"/>
        </w:rPr>
      </w:pPr>
      <w:r w:rsidRPr="00427346">
        <w:rPr>
          <w:rFonts w:eastAsia="Arial"/>
        </w:rPr>
        <w:t>Police Scotland cond</w:t>
      </w:r>
      <w:r w:rsidR="005F1946" w:rsidRPr="00427346">
        <w:rPr>
          <w:rFonts w:eastAsia="Arial"/>
        </w:rPr>
        <w:t>ucted a series of events to discuss t</w:t>
      </w:r>
      <w:r w:rsidRPr="00427346">
        <w:rPr>
          <w:rFonts w:eastAsia="Arial"/>
        </w:rPr>
        <w:t xml:space="preserve">he potential implications of AI for policing, </w:t>
      </w:r>
      <w:r w:rsidR="005F1946" w:rsidRPr="00427346">
        <w:rPr>
          <w:rFonts w:eastAsia="Arial"/>
        </w:rPr>
        <w:t xml:space="preserve">including </w:t>
      </w:r>
      <w:r w:rsidR="00AF6692" w:rsidRPr="00427346">
        <w:rPr>
          <w:rFonts w:eastAsia="Arial"/>
        </w:rPr>
        <w:t>governance and oversight</w:t>
      </w:r>
      <w:r w:rsidR="00AF6692" w:rsidRPr="00427346">
        <w:rPr>
          <w:rStyle w:val="FootnoteReference"/>
          <w:rFonts w:eastAsia="Arial"/>
        </w:rPr>
        <w:footnoteReference w:id="107"/>
      </w:r>
      <w:r w:rsidR="00AF6692" w:rsidRPr="00427346">
        <w:rPr>
          <w:rFonts w:eastAsia="Arial"/>
        </w:rPr>
        <w:t xml:space="preserve">. </w:t>
      </w:r>
      <w:r w:rsidR="00AF6692" w:rsidRPr="00427346">
        <w:t xml:space="preserve">This helped to inform the </w:t>
      </w:r>
      <w:r w:rsidR="00B62C92" w:rsidRPr="00427346">
        <w:t>force’s Digital Strategy</w:t>
      </w:r>
      <w:r w:rsidR="00271298" w:rsidRPr="00427346">
        <w:rPr>
          <w:rStyle w:val="FootnoteReference"/>
        </w:rPr>
        <w:footnoteReference w:id="108"/>
      </w:r>
      <w:r w:rsidR="00B62C92" w:rsidRPr="00427346">
        <w:t xml:space="preserve">, </w:t>
      </w:r>
      <w:r w:rsidR="005F1946" w:rsidRPr="00427346">
        <w:t xml:space="preserve">published </w:t>
      </w:r>
      <w:r w:rsidR="00A7612E">
        <w:t>i</w:t>
      </w:r>
      <w:r w:rsidR="005F1946" w:rsidRPr="00427346">
        <w:t xml:space="preserve">n September 2023, </w:t>
      </w:r>
      <w:r w:rsidR="00B62C92" w:rsidRPr="00427346">
        <w:t xml:space="preserve">which </w:t>
      </w:r>
      <w:r w:rsidR="00A7612E">
        <w:t>ha</w:t>
      </w:r>
      <w:r w:rsidR="00B62C92" w:rsidRPr="00427346">
        <w:t xml:space="preserve">s aims relating to </w:t>
      </w:r>
      <w:r w:rsidR="005F1946" w:rsidRPr="00427346">
        <w:t xml:space="preserve">various technologies </w:t>
      </w:r>
      <w:r w:rsidR="00B82630">
        <w:t>including</w:t>
      </w:r>
      <w:r w:rsidR="005F1946" w:rsidRPr="00427346">
        <w:t xml:space="preserve"> AI. </w:t>
      </w:r>
      <w:r w:rsidR="00A7612E">
        <w:t>I</w:t>
      </w:r>
      <w:r w:rsidR="00B14C72" w:rsidRPr="00427346">
        <w:t>t</w:t>
      </w:r>
      <w:r w:rsidR="005F1946" w:rsidRPr="00427346">
        <w:t xml:space="preserve"> notes that o</w:t>
      </w:r>
      <w:r w:rsidR="00271298" w:rsidRPr="00427346">
        <w:rPr>
          <w:shd w:val="clear" w:color="auto" w:fill="FFFFFF"/>
        </w:rPr>
        <w:t xml:space="preserve">n more advanced </w:t>
      </w:r>
      <w:r w:rsidR="005F1946" w:rsidRPr="00427346">
        <w:rPr>
          <w:shd w:val="clear" w:color="auto" w:fill="FFFFFF"/>
        </w:rPr>
        <w:t xml:space="preserve">AI </w:t>
      </w:r>
      <w:r w:rsidR="00271298" w:rsidRPr="00427346">
        <w:rPr>
          <w:shd w:val="clear" w:color="auto" w:fill="FFFFFF"/>
        </w:rPr>
        <w:t>capabilities</w:t>
      </w:r>
      <w:r w:rsidR="005F1946" w:rsidRPr="00427346">
        <w:rPr>
          <w:shd w:val="clear" w:color="auto" w:fill="FFFFFF"/>
        </w:rPr>
        <w:t xml:space="preserve"> </w:t>
      </w:r>
      <w:r w:rsidR="00C36A9F" w:rsidRPr="00427346">
        <w:rPr>
          <w:shd w:val="clear" w:color="auto" w:fill="FFFFFF"/>
        </w:rPr>
        <w:t>e.g.,</w:t>
      </w:r>
      <w:r w:rsidR="005F1946" w:rsidRPr="00427346">
        <w:rPr>
          <w:shd w:val="clear" w:color="auto" w:fill="FFFFFF"/>
        </w:rPr>
        <w:t xml:space="preserve"> </w:t>
      </w:r>
      <w:r w:rsidR="00271298" w:rsidRPr="00427346">
        <w:rPr>
          <w:shd w:val="clear" w:color="auto" w:fill="FFFFFF"/>
        </w:rPr>
        <w:t>machine learning</w:t>
      </w:r>
      <w:r w:rsidR="005F1946" w:rsidRPr="00427346">
        <w:rPr>
          <w:shd w:val="clear" w:color="auto" w:fill="FFFFFF"/>
        </w:rPr>
        <w:t xml:space="preserve"> </w:t>
      </w:r>
      <w:r w:rsidR="00271298" w:rsidRPr="00427346">
        <w:rPr>
          <w:shd w:val="clear" w:color="auto" w:fill="FFFFFF"/>
        </w:rPr>
        <w:t>and facial</w:t>
      </w:r>
      <w:r w:rsidR="005F1946" w:rsidRPr="00427346">
        <w:rPr>
          <w:shd w:val="clear" w:color="auto" w:fill="FFFFFF"/>
        </w:rPr>
        <w:t xml:space="preserve"> </w:t>
      </w:r>
      <w:r w:rsidR="00271298" w:rsidRPr="00427346">
        <w:rPr>
          <w:shd w:val="clear" w:color="auto" w:fill="FFFFFF"/>
        </w:rPr>
        <w:t>recognition</w:t>
      </w:r>
      <w:r w:rsidR="00B82630">
        <w:rPr>
          <w:shd w:val="clear" w:color="auto" w:fill="FFFFFF"/>
        </w:rPr>
        <w:t xml:space="preserve"> </w:t>
      </w:r>
      <w:r w:rsidR="00271298" w:rsidRPr="00427346">
        <w:rPr>
          <w:shd w:val="clear" w:color="auto" w:fill="FFFFFF"/>
        </w:rPr>
        <w:t>“it is essential that these are only considered for introduction into operational policing after the appropriate Data Ethics assessments have taken place”</w:t>
      </w:r>
      <w:r w:rsidR="007831AA" w:rsidRPr="00427346">
        <w:rPr>
          <w:shd w:val="clear" w:color="auto" w:fill="FFFFFF"/>
        </w:rPr>
        <w:t>.</w:t>
      </w:r>
      <w:r w:rsidR="00E814CA" w:rsidRPr="00427346">
        <w:rPr>
          <w:shd w:val="clear" w:color="auto" w:fill="FFFFFF"/>
        </w:rPr>
        <w:t xml:space="preserve"> </w:t>
      </w:r>
      <w:r w:rsidR="000864A0" w:rsidRPr="00427346">
        <w:rPr>
          <w:shd w:val="clear" w:color="auto" w:fill="FFFFFF"/>
        </w:rPr>
        <w:t>At the time of writing</w:t>
      </w:r>
      <w:r w:rsidR="00A7612E">
        <w:rPr>
          <w:shd w:val="clear" w:color="auto" w:fill="FFFFFF"/>
        </w:rPr>
        <w:t xml:space="preserve"> </w:t>
      </w:r>
      <w:r w:rsidR="005C235A">
        <w:rPr>
          <w:shd w:val="clear" w:color="auto" w:fill="FFFFFF"/>
        </w:rPr>
        <w:t xml:space="preserve">in </w:t>
      </w:r>
      <w:r w:rsidR="00A7612E">
        <w:rPr>
          <w:shd w:val="clear" w:color="auto" w:fill="FFFFFF"/>
        </w:rPr>
        <w:t>November 2023</w:t>
      </w:r>
      <w:r w:rsidR="005C235A">
        <w:rPr>
          <w:shd w:val="clear" w:color="auto" w:fill="FFFFFF"/>
        </w:rPr>
        <w:t xml:space="preserve"> </w:t>
      </w:r>
      <w:r w:rsidR="000864A0" w:rsidRPr="00427346">
        <w:rPr>
          <w:shd w:val="clear" w:color="auto" w:fill="FFFFFF"/>
        </w:rPr>
        <w:t>a</w:t>
      </w:r>
      <w:r w:rsidR="00E814CA" w:rsidRPr="00427346">
        <w:rPr>
          <w:shd w:val="clear" w:color="auto" w:fill="FFFFFF"/>
        </w:rPr>
        <w:t xml:space="preserve">rrangements for these </w:t>
      </w:r>
      <w:r w:rsidR="005C235A">
        <w:rPr>
          <w:shd w:val="clear" w:color="auto" w:fill="FFFFFF"/>
        </w:rPr>
        <w:t>we</w:t>
      </w:r>
      <w:r w:rsidR="00E814CA" w:rsidRPr="00427346">
        <w:rPr>
          <w:shd w:val="clear" w:color="auto" w:fill="FFFFFF"/>
        </w:rPr>
        <w:t>re still in development</w:t>
      </w:r>
      <w:r w:rsidR="000864A0" w:rsidRPr="00427346">
        <w:rPr>
          <w:shd w:val="clear" w:color="auto" w:fill="FFFFFF"/>
        </w:rPr>
        <w:t>. O</w:t>
      </w:r>
      <w:r w:rsidR="00F67894" w:rsidRPr="00427346">
        <w:rPr>
          <w:shd w:val="clear" w:color="auto" w:fill="FFFFFF"/>
        </w:rPr>
        <w:t>f related interest is the Scottish Biometrics Commissioner</w:t>
      </w:r>
      <w:r w:rsidR="00132958" w:rsidRPr="00427346">
        <w:rPr>
          <w:shd w:val="clear" w:color="auto" w:fill="FFFFFF"/>
        </w:rPr>
        <w:t xml:space="preserve">, </w:t>
      </w:r>
      <w:r w:rsidR="003E7E0E" w:rsidRPr="00427346">
        <w:rPr>
          <w:shd w:val="clear" w:color="auto" w:fill="FFFFFF"/>
        </w:rPr>
        <w:t xml:space="preserve">who backed calls from the Scottish Government for </w:t>
      </w:r>
      <w:r w:rsidR="00C001B9" w:rsidRPr="00427346">
        <w:rPr>
          <w:shd w:val="clear" w:color="auto" w:fill="FFFFFF"/>
        </w:rPr>
        <w:t xml:space="preserve">a </w:t>
      </w:r>
      <w:r w:rsidR="003E7E0E" w:rsidRPr="00427346">
        <w:rPr>
          <w:shd w:val="clear" w:color="auto" w:fill="FFFFFF"/>
        </w:rPr>
        <w:t xml:space="preserve">four nations </w:t>
      </w:r>
      <w:r w:rsidR="00C001B9" w:rsidRPr="00427346">
        <w:rPr>
          <w:shd w:val="clear" w:color="auto" w:fill="FFFFFF"/>
        </w:rPr>
        <w:t>summit on AI</w:t>
      </w:r>
      <w:r w:rsidR="000864A0" w:rsidRPr="00427346">
        <w:rPr>
          <w:rStyle w:val="FootnoteReference"/>
          <w:shd w:val="clear" w:color="auto" w:fill="FFFFFF"/>
        </w:rPr>
        <w:footnoteReference w:id="109"/>
      </w:r>
      <w:r w:rsidR="000864A0" w:rsidRPr="00427346">
        <w:rPr>
          <w:shd w:val="clear" w:color="auto" w:fill="FFFFFF"/>
        </w:rPr>
        <w:t xml:space="preserve">, </w:t>
      </w:r>
      <w:r w:rsidR="00132958" w:rsidRPr="00427346">
        <w:rPr>
          <w:shd w:val="clear" w:color="auto" w:fill="FFFFFF"/>
        </w:rPr>
        <w:t xml:space="preserve">and whose </w:t>
      </w:r>
      <w:r w:rsidR="00B5772B" w:rsidRPr="00427346">
        <w:rPr>
          <w:shd w:val="clear" w:color="auto" w:fill="FFFFFF"/>
        </w:rPr>
        <w:t>Code of Practice</w:t>
      </w:r>
      <w:r w:rsidR="00132958" w:rsidRPr="00427346">
        <w:rPr>
          <w:rStyle w:val="FootnoteReference"/>
          <w:shd w:val="clear" w:color="auto" w:fill="FFFFFF"/>
        </w:rPr>
        <w:footnoteReference w:id="110"/>
      </w:r>
      <w:r w:rsidR="00B5772B" w:rsidRPr="00427346">
        <w:rPr>
          <w:shd w:val="clear" w:color="auto" w:fill="FFFFFF"/>
        </w:rPr>
        <w:t xml:space="preserve"> </w:t>
      </w:r>
      <w:r w:rsidR="00132958" w:rsidRPr="00427346">
        <w:rPr>
          <w:shd w:val="clear" w:color="auto" w:fill="FFFFFF"/>
        </w:rPr>
        <w:t>includes various provisions relating to AI.</w:t>
      </w:r>
    </w:p>
    <w:p w14:paraId="2A936E46" w14:textId="65122668" w:rsidR="005667DA" w:rsidRDefault="005667DA" w:rsidP="00D03DC0">
      <w:pPr>
        <w:pStyle w:val="Heading2"/>
        <w:numPr>
          <w:ilvl w:val="0"/>
          <w:numId w:val="0"/>
        </w:numPr>
        <w:rPr>
          <w:color w:val="ED7D31" w:themeColor="accent2"/>
        </w:rPr>
      </w:pPr>
      <w:bookmarkStart w:id="16" w:name="_Toc700937846"/>
    </w:p>
    <w:p w14:paraId="2953D708" w14:textId="77777777" w:rsidR="008E0F32" w:rsidRDefault="008E0F32" w:rsidP="008E0F32"/>
    <w:p w14:paraId="46781D9C" w14:textId="77777777" w:rsidR="008E0F32" w:rsidRDefault="008E0F32" w:rsidP="008E0F32"/>
    <w:p w14:paraId="59A0E206" w14:textId="77777777" w:rsidR="008E0F32" w:rsidRDefault="008E0F32" w:rsidP="008E0F32"/>
    <w:p w14:paraId="66CC6699" w14:textId="77777777" w:rsidR="008E0F32" w:rsidRPr="008E0F32" w:rsidRDefault="008E0F32" w:rsidP="008E0F32"/>
    <w:p w14:paraId="00551A38" w14:textId="77777777" w:rsidR="005667DA" w:rsidRPr="00427346" w:rsidRDefault="5B6C882A" w:rsidP="00427346">
      <w:pPr>
        <w:pStyle w:val="Heading1"/>
        <w:rPr>
          <w:b/>
          <w:bCs/>
          <w:color w:val="7030A0"/>
        </w:rPr>
      </w:pPr>
      <w:bookmarkStart w:id="17" w:name="_Toc1722334346"/>
      <w:bookmarkEnd w:id="16"/>
      <w:r w:rsidRPr="00427346">
        <w:rPr>
          <w:b/>
          <w:bCs/>
          <w:color w:val="7030A0"/>
        </w:rPr>
        <w:lastRenderedPageBreak/>
        <w:t>Business</w:t>
      </w:r>
      <w:bookmarkEnd w:id="17"/>
    </w:p>
    <w:p w14:paraId="5BDB9249" w14:textId="77777777" w:rsidR="005667DA" w:rsidRPr="00427346" w:rsidRDefault="005667DA" w:rsidP="00427346"/>
    <w:p w14:paraId="1187EBDA" w14:textId="77777777" w:rsidR="005667DA" w:rsidRPr="00595F6A" w:rsidRDefault="5B6C882A" w:rsidP="00427346">
      <w:pPr>
        <w:pStyle w:val="Heading2"/>
        <w:rPr>
          <w:color w:val="C00000"/>
        </w:rPr>
      </w:pPr>
      <w:bookmarkStart w:id="18" w:name="_Toc251757464"/>
      <w:r w:rsidRPr="00595F6A">
        <w:rPr>
          <w:color w:val="C00000"/>
        </w:rPr>
        <w:t>Engagement with government</w:t>
      </w:r>
      <w:bookmarkEnd w:id="18"/>
    </w:p>
    <w:p w14:paraId="14E97648" w14:textId="77777777" w:rsidR="00C76296" w:rsidRDefault="00C76296" w:rsidP="00427346"/>
    <w:p w14:paraId="1D924985" w14:textId="77777777" w:rsidR="000D6662" w:rsidRPr="00427346" w:rsidRDefault="000D6662" w:rsidP="000D6662">
      <w:pPr>
        <w:rPr>
          <w:rFonts w:eastAsia="Arial"/>
          <w:b/>
          <w:bCs/>
        </w:rPr>
      </w:pPr>
      <w:r w:rsidRPr="00427346">
        <w:rPr>
          <w:rFonts w:eastAsia="Arial"/>
        </w:rPr>
        <w:t xml:space="preserve">The potential value of AI, alongside data-driven innovation more broadly, was </w:t>
      </w:r>
      <w:r>
        <w:rPr>
          <w:rFonts w:eastAsia="Arial"/>
        </w:rPr>
        <w:t>not</w:t>
      </w:r>
      <w:r w:rsidRPr="00427346">
        <w:rPr>
          <w:rFonts w:eastAsia="Arial"/>
        </w:rPr>
        <w:t xml:space="preserve">ed by the Scottish Council for Development and Industry </w:t>
      </w:r>
      <w:r>
        <w:rPr>
          <w:rFonts w:eastAsia="Arial"/>
        </w:rPr>
        <w:t xml:space="preserve">(now ‘Prosper’ – see paragraph 3.2) et al in a </w:t>
      </w:r>
      <w:r w:rsidRPr="00427346">
        <w:rPr>
          <w:rFonts w:eastAsia="Arial"/>
        </w:rPr>
        <w:t>paper</w:t>
      </w:r>
      <w:r w:rsidRPr="00427346">
        <w:rPr>
          <w:rStyle w:val="FootnoteReference"/>
          <w:rFonts w:eastAsia="Arial"/>
        </w:rPr>
        <w:footnoteReference w:id="111"/>
      </w:r>
      <w:r w:rsidRPr="00427346">
        <w:rPr>
          <w:rFonts w:eastAsia="Arial"/>
        </w:rPr>
        <w:t xml:space="preserve"> </w:t>
      </w:r>
      <w:r>
        <w:rPr>
          <w:rFonts w:eastAsia="Arial"/>
        </w:rPr>
        <w:t xml:space="preserve">that helped to inspire </w:t>
      </w:r>
      <w:r w:rsidRPr="00427346">
        <w:rPr>
          <w:rFonts w:eastAsia="Arial"/>
        </w:rPr>
        <w:t xml:space="preserve">development of </w:t>
      </w:r>
      <w:r>
        <w:rPr>
          <w:rFonts w:eastAsia="Arial"/>
        </w:rPr>
        <w:t>the</w:t>
      </w:r>
      <w:r w:rsidRPr="00427346">
        <w:rPr>
          <w:rFonts w:eastAsia="Arial"/>
        </w:rPr>
        <w:t xml:space="preserve"> Strategy</w:t>
      </w:r>
      <w:r>
        <w:rPr>
          <w:rFonts w:eastAsia="Arial"/>
        </w:rPr>
        <w:t>. An</w:t>
      </w:r>
      <w:r w:rsidRPr="00427346">
        <w:rPr>
          <w:rFonts w:eastAsia="Arial"/>
        </w:rPr>
        <w:t xml:space="preserve"> </w:t>
      </w:r>
      <w:r>
        <w:rPr>
          <w:rFonts w:eastAsia="Arial"/>
        </w:rPr>
        <w:t xml:space="preserve">initial proposal </w:t>
      </w:r>
      <w:r w:rsidRPr="00427346">
        <w:rPr>
          <w:rFonts w:eastAsia="Arial"/>
        </w:rPr>
        <w:t>was advocated</w:t>
      </w:r>
      <w:r>
        <w:rPr>
          <w:rFonts w:eastAsia="Arial"/>
        </w:rPr>
        <w:t xml:space="preserve"> in early 2019</w:t>
      </w:r>
      <w:r w:rsidRPr="00427346">
        <w:rPr>
          <w:rFonts w:eastAsia="Arial"/>
        </w:rPr>
        <w:t xml:space="preserve"> by The Data Lab to the Data Delivery Group</w:t>
      </w:r>
      <w:r w:rsidRPr="00427346">
        <w:rPr>
          <w:rStyle w:val="FootnoteReference"/>
          <w:rFonts w:eastAsia="Arial"/>
        </w:rPr>
        <w:footnoteReference w:id="112"/>
      </w:r>
      <w:r w:rsidRPr="00427346">
        <w:rPr>
          <w:rFonts w:eastAsia="Arial"/>
        </w:rPr>
        <w:t>,</w:t>
      </w:r>
      <w:r>
        <w:rPr>
          <w:rFonts w:eastAsia="Arial"/>
        </w:rPr>
        <w:t xml:space="preserve"> a strategic forum </w:t>
      </w:r>
      <w:r w:rsidRPr="00427346">
        <w:rPr>
          <w:rFonts w:eastAsia="Arial"/>
        </w:rPr>
        <w:t>convened by Scottish Government to help realis</w:t>
      </w:r>
      <w:r>
        <w:rPr>
          <w:rFonts w:eastAsia="Arial"/>
        </w:rPr>
        <w:t>e</w:t>
      </w:r>
      <w:r w:rsidRPr="00427346">
        <w:rPr>
          <w:rFonts w:eastAsia="Arial"/>
        </w:rPr>
        <w:t xml:space="preserve"> Scotland’s potential in data.  The group endorsed the proposal, which led to</w:t>
      </w:r>
      <w:r>
        <w:rPr>
          <w:rFonts w:eastAsia="Arial"/>
        </w:rPr>
        <w:t xml:space="preserve"> the inclusion of</w:t>
      </w:r>
      <w:r w:rsidRPr="00427346">
        <w:rPr>
          <w:rFonts w:eastAsia="Arial"/>
        </w:rPr>
        <w:t xml:space="preserve"> </w:t>
      </w:r>
      <w:r>
        <w:rPr>
          <w:rFonts w:eastAsia="Arial"/>
        </w:rPr>
        <w:t>a</w:t>
      </w:r>
      <w:r w:rsidRPr="00427346">
        <w:rPr>
          <w:rFonts w:eastAsia="Arial"/>
        </w:rPr>
        <w:t xml:space="preserve"> commitment to develop an AI Strategy </w:t>
      </w:r>
      <w:r>
        <w:rPr>
          <w:rFonts w:eastAsia="Arial"/>
        </w:rPr>
        <w:t>in</w:t>
      </w:r>
      <w:r w:rsidRPr="00427346">
        <w:rPr>
          <w:rFonts w:eastAsia="Arial"/>
        </w:rPr>
        <w:t xml:space="preserve"> the Programme for Government</w:t>
      </w:r>
      <w:r>
        <w:rPr>
          <w:rFonts w:eastAsia="Arial"/>
        </w:rPr>
        <w:t xml:space="preserve"> 2019-2020,</w:t>
      </w:r>
      <w:r w:rsidRPr="00427346">
        <w:rPr>
          <w:rFonts w:eastAsia="Arial"/>
        </w:rPr>
        <w:t xml:space="preserve"> published </w:t>
      </w:r>
      <w:r>
        <w:rPr>
          <w:rFonts w:eastAsia="Arial"/>
        </w:rPr>
        <w:t>in September 2019</w:t>
      </w:r>
      <w:r w:rsidRPr="00427346">
        <w:rPr>
          <w:rFonts w:eastAsia="Arial"/>
        </w:rPr>
        <w:t xml:space="preserve">.  </w:t>
      </w:r>
    </w:p>
    <w:p w14:paraId="1A212E56" w14:textId="77777777" w:rsidR="000D6662" w:rsidRPr="00427346" w:rsidRDefault="000D6662" w:rsidP="00427346"/>
    <w:p w14:paraId="0B674600" w14:textId="7E08D570" w:rsidR="30146209" w:rsidRPr="00427346" w:rsidRDefault="000D6662" w:rsidP="00427346">
      <w:r>
        <w:t xml:space="preserve">Subsequent </w:t>
      </w:r>
      <w:r w:rsidR="30146209" w:rsidRPr="00427346">
        <w:t xml:space="preserve">business engagement </w:t>
      </w:r>
      <w:r w:rsidR="334090AE" w:rsidRPr="00427346">
        <w:t xml:space="preserve">directly </w:t>
      </w:r>
      <w:r w:rsidR="30146209" w:rsidRPr="00427346">
        <w:t xml:space="preserve">with Scottish Government on issues relating to AI has been </w:t>
      </w:r>
      <w:r w:rsidR="39A72712" w:rsidRPr="00427346">
        <w:t>limited</w:t>
      </w:r>
      <w:r w:rsidR="30146209" w:rsidRPr="00427346">
        <w:t xml:space="preserve">. </w:t>
      </w:r>
      <w:r w:rsidR="00FA3AB0" w:rsidRPr="00427346">
        <w:t>Several</w:t>
      </w:r>
      <w:r w:rsidR="58E0013A" w:rsidRPr="00427346">
        <w:t xml:space="preserve"> </w:t>
      </w:r>
      <w:r w:rsidR="30146209" w:rsidRPr="00427346">
        <w:t xml:space="preserve">businesses, </w:t>
      </w:r>
      <w:r w:rsidR="4D0E40E9" w:rsidRPr="00427346">
        <w:t xml:space="preserve">ranging in size </w:t>
      </w:r>
      <w:r w:rsidR="30146209" w:rsidRPr="00427346">
        <w:t>from Big</w:t>
      </w:r>
      <w:r w:rsidR="00C36A9F">
        <w:t xml:space="preserve"> </w:t>
      </w:r>
      <w:r w:rsidR="30146209" w:rsidRPr="00427346">
        <w:t xml:space="preserve">Tech firms to SMEs, </w:t>
      </w:r>
      <w:r w:rsidR="579E7EDC" w:rsidRPr="00427346">
        <w:t xml:space="preserve">and business representative bodies, </w:t>
      </w:r>
      <w:r w:rsidR="18F999AB" w:rsidRPr="00427346">
        <w:t>r</w:t>
      </w:r>
      <w:r w:rsidR="367AF86D" w:rsidRPr="00427346">
        <w:t>espon</w:t>
      </w:r>
      <w:r w:rsidR="105676B3" w:rsidRPr="00427346">
        <w:t>ded</w:t>
      </w:r>
      <w:r w:rsidR="367AF86D" w:rsidRPr="00427346">
        <w:t xml:space="preserve"> to the</w:t>
      </w:r>
      <w:r w:rsidR="00C778E5">
        <w:t xml:space="preserve"> initial</w:t>
      </w:r>
      <w:r w:rsidR="367AF86D" w:rsidRPr="00427346">
        <w:t xml:space="preserve"> consultation </w:t>
      </w:r>
      <w:r w:rsidR="00C778E5">
        <w:t>on</w:t>
      </w:r>
      <w:r w:rsidR="367AF86D" w:rsidRPr="00427346">
        <w:t xml:space="preserve"> </w:t>
      </w:r>
      <w:r w:rsidR="00C778E5">
        <w:t>the</w:t>
      </w:r>
      <w:r w:rsidR="367AF86D" w:rsidRPr="00427346">
        <w:t xml:space="preserve"> Strategy, </w:t>
      </w:r>
      <w:r w:rsidR="34ADFB54" w:rsidRPr="00427346">
        <w:t xml:space="preserve">whilst all working groups convened </w:t>
      </w:r>
      <w:r w:rsidR="1060FFCC" w:rsidRPr="00427346">
        <w:t>in t</w:t>
      </w:r>
      <w:r w:rsidR="34ADFB54" w:rsidRPr="00427346">
        <w:t xml:space="preserve">he development process included </w:t>
      </w:r>
      <w:r w:rsidR="13173569" w:rsidRPr="00427346">
        <w:t xml:space="preserve">several </w:t>
      </w:r>
      <w:r w:rsidR="34ADFB54" w:rsidRPr="00427346">
        <w:t>members from</w:t>
      </w:r>
      <w:r w:rsidR="6C49EF87" w:rsidRPr="00427346">
        <w:t xml:space="preserve"> the </w:t>
      </w:r>
      <w:r w:rsidR="7204BACB" w:rsidRPr="00427346">
        <w:t>business</w:t>
      </w:r>
      <w:r w:rsidR="1E5EFC29" w:rsidRPr="00427346">
        <w:t xml:space="preserve"> sector. The Alliance, particular</w:t>
      </w:r>
      <w:r w:rsidR="6FC83FD6" w:rsidRPr="00427346">
        <w:t>ly</w:t>
      </w:r>
      <w:r w:rsidR="1E5EFC29" w:rsidRPr="00427346">
        <w:t xml:space="preserve"> the Leadership Group, was designed to attract and </w:t>
      </w:r>
      <w:r w:rsidR="1643640E" w:rsidRPr="00427346">
        <w:t>sustain representation from</w:t>
      </w:r>
      <w:r w:rsidR="54E8493F" w:rsidRPr="00427346">
        <w:t xml:space="preserve"> different business perspectives</w:t>
      </w:r>
      <w:r w:rsidR="00B9433A">
        <w:t xml:space="preserve">, and this has been the case since its formation in spring 2023. </w:t>
      </w:r>
      <w:r w:rsidR="54E8493F" w:rsidRPr="00427346">
        <w:t xml:space="preserve"> </w:t>
      </w:r>
    </w:p>
    <w:p w14:paraId="76AF1B4A" w14:textId="77777777" w:rsidR="004C70E3" w:rsidRPr="00427346" w:rsidRDefault="004C70E3" w:rsidP="00427346"/>
    <w:p w14:paraId="6A57CDE0" w14:textId="1D33AAF3" w:rsidR="00A4216E" w:rsidRPr="00595F6A" w:rsidRDefault="5B6C882A" w:rsidP="00427346">
      <w:pPr>
        <w:pStyle w:val="Heading2"/>
        <w:rPr>
          <w:color w:val="C00000"/>
        </w:rPr>
      </w:pPr>
      <w:bookmarkStart w:id="19" w:name="_Toc222578218"/>
      <w:r w:rsidRPr="00595F6A">
        <w:rPr>
          <w:color w:val="C00000"/>
        </w:rPr>
        <w:t>Landscape</w:t>
      </w:r>
      <w:bookmarkEnd w:id="19"/>
    </w:p>
    <w:p w14:paraId="778A013C" w14:textId="79E2C056" w:rsidR="06EEF894" w:rsidRPr="00427346" w:rsidRDefault="06EEF894" w:rsidP="00427346">
      <w:pPr>
        <w:rPr>
          <w:color w:val="ED7D31" w:themeColor="accent2"/>
        </w:rPr>
      </w:pPr>
    </w:p>
    <w:p w14:paraId="75F20FD9" w14:textId="030A1434" w:rsidR="001C3744" w:rsidRPr="00E057AF" w:rsidRDefault="00C76296" w:rsidP="009D390E">
      <w:pPr>
        <w:rPr>
          <w:color w:val="333333"/>
          <w:shd w:val="clear" w:color="auto" w:fill="FFFFFF"/>
        </w:rPr>
      </w:pPr>
      <w:r w:rsidRPr="00427346">
        <w:rPr>
          <w:rFonts w:eastAsia="Arial"/>
        </w:rPr>
        <w:t>August 2020</w:t>
      </w:r>
      <w:r w:rsidR="003B2440" w:rsidRPr="00427346">
        <w:rPr>
          <w:rFonts w:eastAsia="Arial"/>
        </w:rPr>
        <w:t xml:space="preserve"> saw </w:t>
      </w:r>
      <w:r w:rsidR="002443AC" w:rsidRPr="00427346">
        <w:rPr>
          <w:rFonts w:eastAsia="Arial"/>
        </w:rPr>
        <w:t xml:space="preserve">publication of </w:t>
      </w:r>
      <w:r w:rsidRPr="00427346">
        <w:rPr>
          <w:rFonts w:eastAsia="Arial"/>
        </w:rPr>
        <w:t>the Scottish Technology Ecosystem Review</w:t>
      </w:r>
      <w:r w:rsidR="009B513F" w:rsidRPr="00427346">
        <w:rPr>
          <w:rFonts w:eastAsia="Arial"/>
        </w:rPr>
        <w:t xml:space="preserve"> (STER)</w:t>
      </w:r>
      <w:r w:rsidRPr="00427346">
        <w:rPr>
          <w:rFonts w:eastAsia="Arial"/>
        </w:rPr>
        <w:t xml:space="preserve"> conducted by Mark Logan</w:t>
      </w:r>
      <w:r w:rsidR="009C4419" w:rsidRPr="00427346">
        <w:rPr>
          <w:rStyle w:val="FootnoteReference"/>
          <w:rFonts w:eastAsia="Arial"/>
        </w:rPr>
        <w:footnoteReference w:id="113"/>
      </w:r>
      <w:r w:rsidR="00AB3D5E" w:rsidRPr="00427346">
        <w:rPr>
          <w:rFonts w:eastAsia="Arial"/>
        </w:rPr>
        <w:t>. It</w:t>
      </w:r>
      <w:r w:rsidR="00982AFE" w:rsidRPr="00427346">
        <w:rPr>
          <w:rFonts w:eastAsia="Arial"/>
        </w:rPr>
        <w:t xml:space="preserve"> set</w:t>
      </w:r>
      <w:r w:rsidR="00AB3D5E" w:rsidRPr="00427346">
        <w:rPr>
          <w:rFonts w:eastAsia="Arial"/>
        </w:rPr>
        <w:t>s</w:t>
      </w:r>
      <w:r w:rsidR="00982AFE" w:rsidRPr="00427346">
        <w:rPr>
          <w:rFonts w:eastAsia="Arial"/>
        </w:rPr>
        <w:t xml:space="preserve"> out </w:t>
      </w:r>
      <w:r w:rsidR="00982AFE" w:rsidRPr="00427346">
        <w:rPr>
          <w:color w:val="333333"/>
          <w:shd w:val="clear" w:color="auto" w:fill="FFFFFF"/>
        </w:rPr>
        <w:t>recommendations aimed at stimulating and accelerating the maturity of Scotland’s “Technology Ecosystem”</w:t>
      </w:r>
      <w:r w:rsidR="00B55239">
        <w:rPr>
          <w:color w:val="333333"/>
          <w:shd w:val="clear" w:color="auto" w:fill="FFFFFF"/>
        </w:rPr>
        <w:t>.</w:t>
      </w:r>
      <w:r w:rsidR="00982AFE" w:rsidRPr="00427346">
        <w:rPr>
          <w:color w:val="333333"/>
          <w:shd w:val="clear" w:color="auto" w:fill="FFFFFF"/>
        </w:rPr>
        <w:t xml:space="preserve"> </w:t>
      </w:r>
      <w:r w:rsidR="00780FC9">
        <w:rPr>
          <w:color w:val="333333"/>
          <w:shd w:val="clear" w:color="auto" w:fill="FFFFFF"/>
        </w:rPr>
        <w:t>I</w:t>
      </w:r>
      <w:r w:rsidR="00982AFE" w:rsidRPr="00427346">
        <w:rPr>
          <w:color w:val="333333"/>
          <w:shd w:val="clear" w:color="auto" w:fill="FFFFFF"/>
        </w:rPr>
        <w:t xml:space="preserve">n its widest sense, </w:t>
      </w:r>
      <w:r w:rsidR="00B55239">
        <w:rPr>
          <w:color w:val="333333"/>
          <w:shd w:val="clear" w:color="auto" w:fill="FFFFFF"/>
        </w:rPr>
        <w:t xml:space="preserve">this </w:t>
      </w:r>
      <w:r w:rsidR="005233A1" w:rsidRPr="00427346">
        <w:rPr>
          <w:color w:val="333333"/>
          <w:shd w:val="clear" w:color="auto" w:fill="FFFFFF"/>
        </w:rPr>
        <w:t xml:space="preserve">means </w:t>
      </w:r>
      <w:r w:rsidR="00982AFE" w:rsidRPr="00427346">
        <w:rPr>
          <w:color w:val="333333"/>
          <w:shd w:val="clear" w:color="auto" w:fill="FFFFFF"/>
        </w:rPr>
        <w:t>support</w:t>
      </w:r>
      <w:r w:rsidR="00F93E98">
        <w:rPr>
          <w:color w:val="333333"/>
          <w:shd w:val="clear" w:color="auto" w:fill="FFFFFF"/>
        </w:rPr>
        <w:t>ing</w:t>
      </w:r>
      <w:r w:rsidR="00982AFE" w:rsidRPr="00427346">
        <w:rPr>
          <w:color w:val="333333"/>
          <w:shd w:val="clear" w:color="auto" w:fill="FFFFFF"/>
        </w:rPr>
        <w:t xml:space="preserve"> and </w:t>
      </w:r>
      <w:r w:rsidR="00F93E98" w:rsidRPr="00427346">
        <w:rPr>
          <w:color w:val="333333"/>
          <w:shd w:val="clear" w:color="auto" w:fill="FFFFFF"/>
        </w:rPr>
        <w:t>nurtur</w:t>
      </w:r>
      <w:r w:rsidR="00F93E98">
        <w:rPr>
          <w:color w:val="333333"/>
          <w:shd w:val="clear" w:color="auto" w:fill="FFFFFF"/>
        </w:rPr>
        <w:t>ing</w:t>
      </w:r>
      <w:r w:rsidR="00F93E98" w:rsidRPr="00427346">
        <w:rPr>
          <w:color w:val="333333"/>
          <w:shd w:val="clear" w:color="auto" w:fill="FFFFFF"/>
        </w:rPr>
        <w:t xml:space="preserve"> </w:t>
      </w:r>
      <w:r w:rsidR="00982AFE" w:rsidRPr="00427346">
        <w:rPr>
          <w:color w:val="333333"/>
          <w:shd w:val="clear" w:color="auto" w:fill="FFFFFF"/>
        </w:rPr>
        <w:t>technology businesses, from the early start-up phase through to fully scaled maturity.</w:t>
      </w:r>
      <w:r w:rsidR="005233A1" w:rsidRPr="00427346">
        <w:rPr>
          <w:color w:val="333333"/>
          <w:shd w:val="clear" w:color="auto" w:fill="FFFFFF"/>
        </w:rPr>
        <w:t xml:space="preserve"> </w:t>
      </w:r>
      <w:r w:rsidR="00236A15" w:rsidRPr="00236A15">
        <w:rPr>
          <w:color w:val="333333"/>
          <w:shd w:val="clear" w:color="auto" w:fill="FFFFFF"/>
        </w:rPr>
        <w:t xml:space="preserve">Although </w:t>
      </w:r>
      <w:r w:rsidR="00013874">
        <w:rPr>
          <w:color w:val="333333"/>
          <w:shd w:val="clear" w:color="auto" w:fill="FFFFFF"/>
        </w:rPr>
        <w:t xml:space="preserve">the STER acknowledged </w:t>
      </w:r>
      <w:r w:rsidR="00236A15" w:rsidRPr="00236A15">
        <w:rPr>
          <w:color w:val="333333"/>
          <w:shd w:val="clear" w:color="auto" w:fill="FFFFFF"/>
        </w:rPr>
        <w:t xml:space="preserve">many positive aspects to </w:t>
      </w:r>
      <w:r w:rsidR="009C5E97">
        <w:rPr>
          <w:color w:val="333333"/>
          <w:shd w:val="clear" w:color="auto" w:fill="FFFFFF"/>
        </w:rPr>
        <w:t>the</w:t>
      </w:r>
      <w:r w:rsidR="00236A15" w:rsidRPr="00236A15">
        <w:rPr>
          <w:color w:val="333333"/>
          <w:shd w:val="clear" w:color="auto" w:fill="FFFFFF"/>
        </w:rPr>
        <w:t xml:space="preserve"> ecosystem,</w:t>
      </w:r>
      <w:r w:rsidR="0053173D">
        <w:rPr>
          <w:color w:val="333333"/>
          <w:shd w:val="clear" w:color="auto" w:fill="FFFFFF"/>
        </w:rPr>
        <w:t xml:space="preserve"> </w:t>
      </w:r>
      <w:r w:rsidR="005A560F">
        <w:rPr>
          <w:color w:val="333333"/>
          <w:shd w:val="clear" w:color="auto" w:fill="FFFFFF"/>
        </w:rPr>
        <w:t xml:space="preserve">it set out </w:t>
      </w:r>
      <w:r w:rsidR="00852A55">
        <w:rPr>
          <w:color w:val="333333"/>
          <w:shd w:val="clear" w:color="auto" w:fill="FFFFFF"/>
        </w:rPr>
        <w:t xml:space="preserve">the case for </w:t>
      </w:r>
      <w:r w:rsidR="00125FE5" w:rsidRPr="00125FE5">
        <w:rPr>
          <w:color w:val="333333"/>
          <w:shd w:val="clear" w:color="auto" w:fill="FFFFFF"/>
        </w:rPr>
        <w:t xml:space="preserve">interventions and support </w:t>
      </w:r>
      <w:r w:rsidR="00F67CB4">
        <w:rPr>
          <w:color w:val="333333"/>
          <w:shd w:val="clear" w:color="auto" w:fill="FFFFFF"/>
        </w:rPr>
        <w:t xml:space="preserve">across three </w:t>
      </w:r>
      <w:r w:rsidR="00A36374">
        <w:rPr>
          <w:color w:val="333333"/>
          <w:shd w:val="clear" w:color="auto" w:fill="FFFFFF"/>
        </w:rPr>
        <w:t xml:space="preserve">fundamental supporting areas – education and talent, </w:t>
      </w:r>
      <w:r w:rsidR="002802FA">
        <w:rPr>
          <w:color w:val="333333"/>
          <w:shd w:val="clear" w:color="auto" w:fill="FFFFFF"/>
        </w:rPr>
        <w:t>infrastructure,</w:t>
      </w:r>
      <w:r w:rsidR="00A36374">
        <w:rPr>
          <w:color w:val="333333"/>
          <w:shd w:val="clear" w:color="auto" w:fill="FFFFFF"/>
        </w:rPr>
        <w:t xml:space="preserve"> and funding </w:t>
      </w:r>
      <w:r w:rsidR="00593682">
        <w:rPr>
          <w:color w:val="333333"/>
          <w:shd w:val="clear" w:color="auto" w:fill="FFFFFF"/>
        </w:rPr>
        <w:t>–</w:t>
      </w:r>
      <w:r w:rsidR="00A36374">
        <w:rPr>
          <w:color w:val="333333"/>
          <w:shd w:val="clear" w:color="auto" w:fill="FFFFFF"/>
        </w:rPr>
        <w:t xml:space="preserve"> </w:t>
      </w:r>
      <w:r w:rsidR="00593682">
        <w:rPr>
          <w:color w:val="333333"/>
          <w:shd w:val="clear" w:color="auto" w:fill="FFFFFF"/>
        </w:rPr>
        <w:t xml:space="preserve">that, </w:t>
      </w:r>
      <w:r w:rsidR="00125FE5" w:rsidRPr="00125FE5">
        <w:rPr>
          <w:color w:val="333333"/>
          <w:shd w:val="clear" w:color="auto" w:fill="FFFFFF"/>
        </w:rPr>
        <w:t xml:space="preserve">taken together, </w:t>
      </w:r>
      <w:r w:rsidR="00593682">
        <w:rPr>
          <w:color w:val="333333"/>
          <w:shd w:val="clear" w:color="auto" w:fill="FFFFFF"/>
        </w:rPr>
        <w:t xml:space="preserve">could help to </w:t>
      </w:r>
      <w:r w:rsidR="00125FE5" w:rsidRPr="00125FE5">
        <w:rPr>
          <w:color w:val="333333"/>
          <w:shd w:val="clear" w:color="auto" w:fill="FFFFFF"/>
        </w:rPr>
        <w:t xml:space="preserve">substantially improve its performance. </w:t>
      </w:r>
      <w:r w:rsidR="000B30E3" w:rsidRPr="00E057AF">
        <w:rPr>
          <w:color w:val="333333"/>
          <w:shd w:val="clear" w:color="auto" w:fill="FFFFFF"/>
        </w:rPr>
        <w:t xml:space="preserve">Of note </w:t>
      </w:r>
      <w:r w:rsidR="006111C4" w:rsidRPr="00E057AF">
        <w:rPr>
          <w:color w:val="333333"/>
          <w:shd w:val="clear" w:color="auto" w:fill="FFFFFF"/>
        </w:rPr>
        <w:t xml:space="preserve">are actions to </w:t>
      </w:r>
      <w:r w:rsidR="00907159" w:rsidRPr="00E057AF">
        <w:rPr>
          <w:color w:val="333333"/>
          <w:shd w:val="clear" w:color="auto" w:fill="FFFFFF"/>
        </w:rPr>
        <w:t xml:space="preserve">strengthen the </w:t>
      </w:r>
      <w:r w:rsidR="00832A9A" w:rsidRPr="00E057AF">
        <w:rPr>
          <w:color w:val="333333"/>
          <w:shd w:val="clear" w:color="auto" w:fill="FFFFFF"/>
        </w:rPr>
        <w:t>ecosystem’s social infrastructure</w:t>
      </w:r>
      <w:r w:rsidR="00907159" w:rsidRPr="00E057AF">
        <w:rPr>
          <w:color w:val="333333"/>
          <w:shd w:val="clear" w:color="auto" w:fill="FFFFFF"/>
        </w:rPr>
        <w:t xml:space="preserve"> – bringing stakeholders together – and address challenges </w:t>
      </w:r>
      <w:r w:rsidR="00E057AF" w:rsidRPr="00E057AF">
        <w:rPr>
          <w:color w:val="333333"/>
          <w:shd w:val="clear" w:color="auto" w:fill="FFFFFF"/>
        </w:rPr>
        <w:t xml:space="preserve">around access to </w:t>
      </w:r>
      <w:r w:rsidR="00A10146" w:rsidRPr="00E057AF">
        <w:rPr>
          <w:color w:val="333333"/>
          <w:shd w:val="clear" w:color="auto" w:fill="FFFFFF"/>
        </w:rPr>
        <w:t>venture funding.</w:t>
      </w:r>
    </w:p>
    <w:p w14:paraId="310AEC9F" w14:textId="77777777" w:rsidR="009D390E" w:rsidRDefault="009D390E" w:rsidP="009D390E">
      <w:pPr>
        <w:rPr>
          <w:color w:val="333333"/>
          <w:shd w:val="clear" w:color="auto" w:fill="FFFFFF"/>
        </w:rPr>
      </w:pPr>
    </w:p>
    <w:p w14:paraId="6DF9006B" w14:textId="14D69D4D" w:rsidR="00D52C56" w:rsidRPr="007051FF" w:rsidRDefault="005A560F" w:rsidP="00427346">
      <w:r>
        <w:rPr>
          <w:color w:val="333333"/>
          <w:shd w:val="clear" w:color="auto" w:fill="FFFFFF"/>
        </w:rPr>
        <w:t>T</w:t>
      </w:r>
      <w:r w:rsidR="009B513F" w:rsidRPr="00427346">
        <w:rPr>
          <w:color w:val="333333"/>
          <w:shd w:val="clear" w:color="auto" w:fill="FFFFFF"/>
        </w:rPr>
        <w:t>hough AI is not discussed in detail</w:t>
      </w:r>
      <w:r w:rsidR="00F62AF9" w:rsidRPr="00427346">
        <w:rPr>
          <w:color w:val="333333"/>
          <w:shd w:val="clear" w:color="auto" w:fill="FFFFFF"/>
        </w:rPr>
        <w:t xml:space="preserve"> </w:t>
      </w:r>
      <w:r w:rsidR="0004192E">
        <w:rPr>
          <w:color w:val="333333"/>
          <w:shd w:val="clear" w:color="auto" w:fill="FFFFFF"/>
        </w:rPr>
        <w:t xml:space="preserve">in the </w:t>
      </w:r>
      <w:r>
        <w:rPr>
          <w:color w:val="333333"/>
          <w:shd w:val="clear" w:color="auto" w:fill="FFFFFF"/>
        </w:rPr>
        <w:t xml:space="preserve">STER, the Strategy acknowledged it as </w:t>
      </w:r>
      <w:r w:rsidR="00614849">
        <w:rPr>
          <w:color w:val="333333"/>
          <w:shd w:val="clear" w:color="auto" w:fill="FFFFFF"/>
        </w:rPr>
        <w:t xml:space="preserve">one of its </w:t>
      </w:r>
      <w:r>
        <w:rPr>
          <w:color w:val="333333"/>
          <w:shd w:val="clear" w:color="auto" w:fill="FFFFFF"/>
        </w:rPr>
        <w:t>key backdrop</w:t>
      </w:r>
      <w:r w:rsidR="00614849">
        <w:rPr>
          <w:color w:val="333333"/>
          <w:shd w:val="clear" w:color="auto" w:fill="FFFFFF"/>
        </w:rPr>
        <w:t>s</w:t>
      </w:r>
      <w:r w:rsidR="009B513F" w:rsidRPr="00427346">
        <w:rPr>
          <w:color w:val="333333"/>
          <w:shd w:val="clear" w:color="auto" w:fill="FFFFFF"/>
        </w:rPr>
        <w:t>.</w:t>
      </w:r>
      <w:r>
        <w:rPr>
          <w:color w:val="333333"/>
          <w:shd w:val="clear" w:color="auto" w:fill="FFFFFF"/>
        </w:rPr>
        <w:t xml:space="preserve"> </w:t>
      </w:r>
      <w:r w:rsidR="007C095E" w:rsidRPr="00427346">
        <w:rPr>
          <w:color w:val="333333"/>
          <w:shd w:val="clear" w:color="auto" w:fill="FFFFFF"/>
        </w:rPr>
        <w:t xml:space="preserve">Progress towards realising </w:t>
      </w:r>
      <w:r w:rsidR="009B513F" w:rsidRPr="00427346">
        <w:rPr>
          <w:color w:val="333333"/>
          <w:shd w:val="clear" w:color="auto" w:fill="FFFFFF"/>
        </w:rPr>
        <w:t>STER</w:t>
      </w:r>
      <w:r w:rsidR="002A3D3A" w:rsidRPr="00427346">
        <w:rPr>
          <w:color w:val="333333"/>
          <w:shd w:val="clear" w:color="auto" w:fill="FFFFFF"/>
        </w:rPr>
        <w:t xml:space="preserve"> recommendations </w:t>
      </w:r>
      <w:r w:rsidR="007C095E" w:rsidRPr="00427346">
        <w:rPr>
          <w:color w:val="333333"/>
          <w:shd w:val="clear" w:color="auto" w:fill="FFFFFF"/>
        </w:rPr>
        <w:t xml:space="preserve">was </w:t>
      </w:r>
      <w:r w:rsidR="00F62AF9" w:rsidRPr="00427346">
        <w:rPr>
          <w:color w:val="333333"/>
          <w:shd w:val="clear" w:color="auto" w:fill="FFFFFF"/>
        </w:rPr>
        <w:t>the focus of a report</w:t>
      </w:r>
      <w:r w:rsidR="00F62AF9" w:rsidRPr="00427346">
        <w:rPr>
          <w:rStyle w:val="FootnoteReference"/>
          <w:color w:val="333333"/>
          <w:shd w:val="clear" w:color="auto" w:fill="FFFFFF"/>
        </w:rPr>
        <w:footnoteReference w:id="114"/>
      </w:r>
      <w:r w:rsidR="00F62AF9" w:rsidRPr="00427346">
        <w:rPr>
          <w:color w:val="333333"/>
          <w:shd w:val="clear" w:color="auto" w:fill="FFFFFF"/>
        </w:rPr>
        <w:t xml:space="preserve"> published</w:t>
      </w:r>
      <w:r w:rsidR="002A3D3A" w:rsidRPr="00427346">
        <w:rPr>
          <w:color w:val="333333"/>
          <w:shd w:val="clear" w:color="auto" w:fill="FFFFFF"/>
        </w:rPr>
        <w:t xml:space="preserve"> in November 2022. </w:t>
      </w:r>
      <w:r w:rsidR="006B221B" w:rsidRPr="00427346">
        <w:rPr>
          <w:color w:val="333333"/>
          <w:shd w:val="clear" w:color="auto" w:fill="FFFFFF"/>
        </w:rPr>
        <w:t xml:space="preserve">Whilst there are no specific outputs relating to AI, a number are indirectly related, such as </w:t>
      </w:r>
      <w:r w:rsidR="00390FED" w:rsidRPr="00427346">
        <w:rPr>
          <w:color w:val="333333"/>
          <w:shd w:val="clear" w:color="auto" w:fill="FFFFFF"/>
        </w:rPr>
        <w:t xml:space="preserve">improving computing science </w:t>
      </w:r>
      <w:r w:rsidR="00D54B6F" w:rsidRPr="00427346">
        <w:rPr>
          <w:color w:val="333333"/>
          <w:shd w:val="clear" w:color="auto" w:fill="FFFFFF"/>
        </w:rPr>
        <w:t>provision in schools, building links between the tech sector and education establishments, and development of a network of Tech</w:t>
      </w:r>
      <w:r w:rsidR="00D54B6F">
        <w:rPr>
          <w:color w:val="333333"/>
          <w:shd w:val="clear" w:color="auto" w:fill="FFFFFF"/>
        </w:rPr>
        <w:t xml:space="preserve"> </w:t>
      </w:r>
      <w:r w:rsidR="00D54B6F" w:rsidRPr="00427346">
        <w:rPr>
          <w:color w:val="333333"/>
          <w:shd w:val="clear" w:color="auto" w:fill="FFFFFF"/>
        </w:rPr>
        <w:t>Scalers</w:t>
      </w:r>
      <w:r w:rsidR="001E4FB8">
        <w:rPr>
          <w:color w:val="333333"/>
          <w:shd w:val="clear" w:color="auto" w:fill="FFFFFF"/>
        </w:rPr>
        <w:t xml:space="preserve"> – the first of which opened in late 2022 </w:t>
      </w:r>
      <w:r w:rsidR="00665FF3">
        <w:rPr>
          <w:color w:val="333333"/>
          <w:shd w:val="clear" w:color="auto" w:fill="FFFFFF"/>
        </w:rPr>
        <w:t>–</w:t>
      </w:r>
      <w:r w:rsidR="00D54B6F" w:rsidRPr="00427346">
        <w:rPr>
          <w:color w:val="333333"/>
          <w:shd w:val="clear" w:color="auto" w:fill="FFFFFF"/>
        </w:rPr>
        <w:t xml:space="preserve"> aimed at creating, developing, and scaling tech startups.</w:t>
      </w:r>
      <w:r w:rsidR="0053222F">
        <w:rPr>
          <w:color w:val="333333"/>
          <w:shd w:val="clear" w:color="auto" w:fill="FFFFFF"/>
        </w:rPr>
        <w:t xml:space="preserve"> </w:t>
      </w:r>
    </w:p>
    <w:p w14:paraId="549B6BA9" w14:textId="5E892DD9" w:rsidR="43D28190" w:rsidRDefault="43D28190" w:rsidP="00427346">
      <w:pPr>
        <w:rPr>
          <w:rStyle w:val="Hyperlink"/>
        </w:rPr>
      </w:pPr>
    </w:p>
    <w:p w14:paraId="4567F213" w14:textId="1712E724" w:rsidR="00F549C1" w:rsidRPr="00E1392A" w:rsidRDefault="00245780" w:rsidP="00E73735">
      <w:r>
        <w:rPr>
          <w:rFonts w:ascii="Helvetica" w:hAnsi="Helvetica"/>
          <w:color w:val="141414"/>
          <w:bdr w:val="none" w:sz="0" w:space="0" w:color="auto" w:frame="1"/>
          <w:shd w:val="clear" w:color="auto" w:fill="FFFFFF"/>
        </w:rPr>
        <w:lastRenderedPageBreak/>
        <w:t>S</w:t>
      </w:r>
      <w:r w:rsidR="00E73735">
        <w:rPr>
          <w:rFonts w:ascii="Helvetica" w:hAnsi="Helvetica"/>
          <w:color w:val="141414"/>
          <w:bdr w:val="none" w:sz="0" w:space="0" w:color="auto" w:frame="1"/>
          <w:shd w:val="clear" w:color="auto" w:fill="FFFFFF"/>
        </w:rPr>
        <w:t>everal bodies aim to bring together those active in the digital economy space</w:t>
      </w:r>
      <w:r w:rsidR="00E12132">
        <w:rPr>
          <w:rFonts w:ascii="Helvetica" w:hAnsi="Helvetica"/>
          <w:color w:val="141414"/>
          <w:bdr w:val="none" w:sz="0" w:space="0" w:color="auto" w:frame="1"/>
          <w:shd w:val="clear" w:color="auto" w:fill="FFFFFF"/>
        </w:rPr>
        <w:t xml:space="preserve"> and </w:t>
      </w:r>
      <w:r w:rsidR="008F78B8">
        <w:rPr>
          <w:rFonts w:ascii="Helvetica" w:hAnsi="Helvetica"/>
          <w:color w:val="141414"/>
          <w:bdr w:val="none" w:sz="0" w:space="0" w:color="auto" w:frame="1"/>
          <w:shd w:val="clear" w:color="auto" w:fill="FFFFFF"/>
        </w:rPr>
        <w:t>wider business sector</w:t>
      </w:r>
      <w:r w:rsidR="00E73735">
        <w:rPr>
          <w:rFonts w:ascii="Helvetica" w:hAnsi="Helvetica"/>
          <w:color w:val="141414"/>
          <w:bdr w:val="none" w:sz="0" w:space="0" w:color="auto" w:frame="1"/>
          <w:shd w:val="clear" w:color="auto" w:fill="FFFFFF"/>
        </w:rPr>
        <w:t>, including ScotlandIS</w:t>
      </w:r>
      <w:r w:rsidR="00C51742">
        <w:rPr>
          <w:rStyle w:val="FootnoteReference"/>
          <w:rFonts w:ascii="Helvetica" w:hAnsi="Helvetica"/>
          <w:color w:val="141414"/>
          <w:bdr w:val="none" w:sz="0" w:space="0" w:color="auto" w:frame="1"/>
          <w:shd w:val="clear" w:color="auto" w:fill="FFFFFF"/>
        </w:rPr>
        <w:footnoteReference w:id="115"/>
      </w:r>
      <w:r w:rsidR="00E73735">
        <w:rPr>
          <w:rFonts w:ascii="Helvetica" w:hAnsi="Helvetica"/>
          <w:color w:val="141414"/>
          <w:bdr w:val="none" w:sz="0" w:space="0" w:color="auto" w:frame="1"/>
          <w:shd w:val="clear" w:color="auto" w:fill="FFFFFF"/>
        </w:rPr>
        <w:t xml:space="preserve">, </w:t>
      </w:r>
      <w:r w:rsidR="004771A5">
        <w:rPr>
          <w:rFonts w:ascii="Helvetica" w:hAnsi="Helvetica"/>
          <w:color w:val="141414"/>
          <w:bdr w:val="none" w:sz="0" w:space="0" w:color="auto" w:frame="1"/>
          <w:shd w:val="clear" w:color="auto" w:fill="FFFFFF"/>
        </w:rPr>
        <w:t>CodeBase</w:t>
      </w:r>
      <w:r w:rsidR="00FD50A4">
        <w:rPr>
          <w:rStyle w:val="FootnoteReference"/>
          <w:rFonts w:ascii="Helvetica" w:hAnsi="Helvetica"/>
          <w:color w:val="141414"/>
          <w:bdr w:val="none" w:sz="0" w:space="0" w:color="auto" w:frame="1"/>
          <w:shd w:val="clear" w:color="auto" w:fill="FFFFFF"/>
        </w:rPr>
        <w:footnoteReference w:id="116"/>
      </w:r>
      <w:r w:rsidR="00D80B15">
        <w:rPr>
          <w:rFonts w:ascii="Helvetica" w:hAnsi="Helvetica"/>
          <w:color w:val="141414"/>
          <w:bdr w:val="none" w:sz="0" w:space="0" w:color="auto" w:frame="1"/>
          <w:shd w:val="clear" w:color="auto" w:fill="FFFFFF"/>
        </w:rPr>
        <w:t xml:space="preserve">, </w:t>
      </w:r>
      <w:r w:rsidR="00221BA9">
        <w:rPr>
          <w:rFonts w:ascii="Helvetica" w:hAnsi="Helvetica"/>
          <w:color w:val="141414"/>
          <w:bdr w:val="none" w:sz="0" w:space="0" w:color="auto" w:frame="1"/>
          <w:shd w:val="clear" w:color="auto" w:fill="FFFFFF"/>
        </w:rPr>
        <w:t>Technology Scotland</w:t>
      </w:r>
      <w:r w:rsidR="00221BA9">
        <w:rPr>
          <w:rStyle w:val="FootnoteReference"/>
          <w:rFonts w:ascii="Helvetica" w:hAnsi="Helvetica"/>
          <w:color w:val="141414"/>
          <w:bdr w:val="none" w:sz="0" w:space="0" w:color="auto" w:frame="1"/>
          <w:shd w:val="clear" w:color="auto" w:fill="FFFFFF"/>
        </w:rPr>
        <w:footnoteReference w:id="117"/>
      </w:r>
      <w:r w:rsidR="006655D0">
        <w:rPr>
          <w:rFonts w:ascii="Helvetica" w:hAnsi="Helvetica"/>
          <w:color w:val="141414"/>
          <w:bdr w:val="none" w:sz="0" w:space="0" w:color="auto" w:frame="1"/>
          <w:shd w:val="clear" w:color="auto" w:fill="FFFFFF"/>
        </w:rPr>
        <w:t>,</w:t>
      </w:r>
      <w:r w:rsidR="00221BA9">
        <w:rPr>
          <w:rFonts w:ascii="Helvetica" w:hAnsi="Helvetica"/>
          <w:color w:val="141414"/>
          <w:bdr w:val="none" w:sz="0" w:space="0" w:color="auto" w:frame="1"/>
          <w:shd w:val="clear" w:color="auto" w:fill="FFFFFF"/>
        </w:rPr>
        <w:t xml:space="preserve"> </w:t>
      </w:r>
      <w:r w:rsidR="002E5AF4">
        <w:rPr>
          <w:rFonts w:ascii="Helvetica" w:hAnsi="Helvetica"/>
          <w:color w:val="141414"/>
          <w:bdr w:val="none" w:sz="0" w:space="0" w:color="auto" w:frame="1"/>
          <w:shd w:val="clear" w:color="auto" w:fill="FFFFFF"/>
        </w:rPr>
        <w:t xml:space="preserve">and </w:t>
      </w:r>
      <w:r w:rsidR="00E73735">
        <w:rPr>
          <w:rFonts w:ascii="Helvetica" w:hAnsi="Helvetica"/>
          <w:color w:val="141414"/>
          <w:bdr w:val="none" w:sz="0" w:space="0" w:color="auto" w:frame="1"/>
          <w:shd w:val="clear" w:color="auto" w:fill="FFFFFF"/>
        </w:rPr>
        <w:t>Prosper</w:t>
      </w:r>
      <w:r w:rsidR="00147CA3">
        <w:rPr>
          <w:rStyle w:val="FootnoteReference"/>
          <w:rFonts w:ascii="Helvetica" w:hAnsi="Helvetica"/>
          <w:color w:val="141414"/>
          <w:bdr w:val="none" w:sz="0" w:space="0" w:color="auto" w:frame="1"/>
          <w:shd w:val="clear" w:color="auto" w:fill="FFFFFF"/>
        </w:rPr>
        <w:footnoteReference w:id="118"/>
      </w:r>
      <w:r w:rsidR="00E73735">
        <w:rPr>
          <w:rFonts w:ascii="Helvetica" w:hAnsi="Helvetica"/>
          <w:color w:val="141414"/>
          <w:bdr w:val="none" w:sz="0" w:space="0" w:color="auto" w:frame="1"/>
          <w:shd w:val="clear" w:color="auto" w:fill="FFFFFF"/>
        </w:rPr>
        <w:t xml:space="preserve"> (</w:t>
      </w:r>
      <w:r w:rsidR="00583EAB">
        <w:rPr>
          <w:rFonts w:ascii="Helvetica" w:hAnsi="Helvetica"/>
          <w:color w:val="141414"/>
          <w:bdr w:val="none" w:sz="0" w:space="0" w:color="auto" w:frame="1"/>
          <w:shd w:val="clear" w:color="auto" w:fill="FFFFFF"/>
        </w:rPr>
        <w:t>formerly</w:t>
      </w:r>
      <w:r w:rsidR="00E73735">
        <w:rPr>
          <w:rFonts w:ascii="Helvetica" w:hAnsi="Helvetica"/>
          <w:color w:val="141414"/>
          <w:bdr w:val="none" w:sz="0" w:space="0" w:color="auto" w:frame="1"/>
          <w:shd w:val="clear" w:color="auto" w:fill="FFFFFF"/>
        </w:rPr>
        <w:t xml:space="preserve"> </w:t>
      </w:r>
      <w:r>
        <w:rPr>
          <w:rFonts w:ascii="Helvetica" w:hAnsi="Helvetica"/>
          <w:color w:val="141414"/>
          <w:bdr w:val="none" w:sz="0" w:space="0" w:color="auto" w:frame="1"/>
          <w:shd w:val="clear" w:color="auto" w:fill="FFFFFF"/>
        </w:rPr>
        <w:t xml:space="preserve">the </w:t>
      </w:r>
      <w:r w:rsidR="00E73735">
        <w:rPr>
          <w:rFonts w:ascii="Helvetica" w:hAnsi="Helvetica"/>
          <w:color w:val="141414"/>
          <w:bdr w:val="none" w:sz="0" w:space="0" w:color="auto" w:frame="1"/>
          <w:shd w:val="clear" w:color="auto" w:fill="FFFFFF"/>
        </w:rPr>
        <w:t>Scottish C</w:t>
      </w:r>
      <w:r w:rsidR="00C51742">
        <w:rPr>
          <w:rFonts w:ascii="Helvetica" w:hAnsi="Helvetica"/>
          <w:color w:val="141414"/>
          <w:bdr w:val="none" w:sz="0" w:space="0" w:color="auto" w:frame="1"/>
          <w:shd w:val="clear" w:color="auto" w:fill="FFFFFF"/>
        </w:rPr>
        <w:t>ouncil for Development and Industry)</w:t>
      </w:r>
      <w:r w:rsidR="002E5AF4">
        <w:rPr>
          <w:rFonts w:ascii="Helvetica" w:hAnsi="Helvetica"/>
          <w:color w:val="141414"/>
          <w:bdr w:val="none" w:sz="0" w:space="0" w:color="auto" w:frame="1"/>
          <w:shd w:val="clear" w:color="auto" w:fill="FFFFFF"/>
        </w:rPr>
        <w:t>.</w:t>
      </w:r>
      <w:r w:rsidR="00CE64ED">
        <w:rPr>
          <w:rFonts w:ascii="Helvetica" w:hAnsi="Helvetica"/>
          <w:color w:val="141414"/>
          <w:bdr w:val="none" w:sz="0" w:space="0" w:color="auto" w:frame="1"/>
          <w:shd w:val="clear" w:color="auto" w:fill="FFFFFF"/>
        </w:rPr>
        <w:t xml:space="preserve"> </w:t>
      </w:r>
    </w:p>
    <w:p w14:paraId="330BB6E0" w14:textId="261547C8" w:rsidR="005667DA" w:rsidRPr="00F549C1" w:rsidRDefault="005667DA" w:rsidP="00F549C1"/>
    <w:p w14:paraId="47937C88" w14:textId="78661EAC" w:rsidR="002A5773" w:rsidRPr="00427346" w:rsidRDefault="002A5773" w:rsidP="00427346">
      <w:r w:rsidRPr="00427346">
        <w:t>Whilst there is appetite</w:t>
      </w:r>
      <w:r w:rsidR="00AE4085">
        <w:t xml:space="preserve"> among Scottish businesses</w:t>
      </w:r>
      <w:r w:rsidRPr="00427346">
        <w:t xml:space="preserve"> to use AI</w:t>
      </w:r>
      <w:r w:rsidR="00176736">
        <w:rPr>
          <w:rStyle w:val="FootnoteReference"/>
        </w:rPr>
        <w:footnoteReference w:id="119"/>
      </w:r>
      <w:r w:rsidRPr="00427346">
        <w:t xml:space="preserve">, </w:t>
      </w:r>
      <w:r w:rsidR="00C63220" w:rsidRPr="00427346">
        <w:t xml:space="preserve">it has been </w:t>
      </w:r>
      <w:r w:rsidR="00B30209">
        <w:t>discuss</w:t>
      </w:r>
      <w:r w:rsidR="00975A87">
        <w:t>ed more broadly</w:t>
      </w:r>
      <w:r w:rsidR="00B30209">
        <w:t>, including by the CDEI,</w:t>
      </w:r>
      <w:r w:rsidR="00C63220" w:rsidRPr="00427346">
        <w:t xml:space="preserve"> that </w:t>
      </w:r>
      <w:r w:rsidR="001A3860">
        <w:t>such interest</w:t>
      </w:r>
      <w:r w:rsidR="00C63220" w:rsidRPr="00427346">
        <w:t xml:space="preserve"> can be inhibited</w:t>
      </w:r>
      <w:r w:rsidR="00C5057D" w:rsidRPr="00427346">
        <w:t xml:space="preserve"> by</w:t>
      </w:r>
      <w:r w:rsidR="004B45B5" w:rsidRPr="00427346">
        <w:t xml:space="preserve"> uncertainties over ethical </w:t>
      </w:r>
      <w:r w:rsidR="005A1316" w:rsidRPr="00427346">
        <w:t xml:space="preserve">and legal issues, </w:t>
      </w:r>
      <w:r w:rsidR="00265A09" w:rsidRPr="00427346">
        <w:t>and</w:t>
      </w:r>
      <w:r w:rsidR="005A1316" w:rsidRPr="00427346">
        <w:t xml:space="preserve"> am</w:t>
      </w:r>
      <w:r w:rsidR="00265A09" w:rsidRPr="00427346">
        <w:t>biguity over good practice</w:t>
      </w:r>
      <w:r w:rsidR="00265A09" w:rsidRPr="00427346">
        <w:rPr>
          <w:rStyle w:val="FootnoteReference"/>
        </w:rPr>
        <w:footnoteReference w:id="120"/>
      </w:r>
      <w:r w:rsidR="00265A09" w:rsidRPr="00427346">
        <w:t xml:space="preserve">. </w:t>
      </w:r>
    </w:p>
    <w:p w14:paraId="76AAA5C1" w14:textId="77777777" w:rsidR="004D0025" w:rsidRPr="00427346" w:rsidRDefault="004D0025" w:rsidP="00427346">
      <w:pPr>
        <w:rPr>
          <w:color w:val="ED7D31" w:themeColor="accent2"/>
        </w:rPr>
      </w:pPr>
    </w:p>
    <w:p w14:paraId="63737E0C" w14:textId="2F2264EB" w:rsidR="005667DA" w:rsidRPr="00595F6A" w:rsidRDefault="00F549C1" w:rsidP="00427346">
      <w:pPr>
        <w:pStyle w:val="Heading2"/>
        <w:rPr>
          <w:color w:val="C00000"/>
        </w:rPr>
      </w:pPr>
      <w:bookmarkStart w:id="20" w:name="_Toc1354812124"/>
      <w:r>
        <w:rPr>
          <w:color w:val="C00000"/>
        </w:rPr>
        <w:t xml:space="preserve">Private </w:t>
      </w:r>
      <w:r w:rsidR="00CD5A7E">
        <w:rPr>
          <w:color w:val="C00000"/>
        </w:rPr>
        <w:t xml:space="preserve">Sector </w:t>
      </w:r>
      <w:r w:rsidR="5B6C882A" w:rsidRPr="00595F6A">
        <w:rPr>
          <w:color w:val="C00000"/>
        </w:rPr>
        <w:t>Investment</w:t>
      </w:r>
      <w:bookmarkEnd w:id="20"/>
    </w:p>
    <w:p w14:paraId="5C868403" w14:textId="46256712" w:rsidR="43D28190" w:rsidRPr="00427346" w:rsidRDefault="43D28190" w:rsidP="00427346">
      <w:pPr>
        <w:rPr>
          <w:color w:val="ED7D31" w:themeColor="accent2"/>
        </w:rPr>
      </w:pPr>
    </w:p>
    <w:p w14:paraId="052B0FDD" w14:textId="1E5F8E7D" w:rsidR="00396F29" w:rsidRDefault="00E0435B" w:rsidP="005C6728">
      <w:pPr>
        <w:pStyle w:val="Heading1"/>
        <w:numPr>
          <w:ilvl w:val="0"/>
          <w:numId w:val="0"/>
        </w:numPr>
        <w:shd w:val="clear" w:color="auto" w:fill="FFFFFF"/>
        <w:textAlignment w:val="baseline"/>
        <w:rPr>
          <w:shd w:val="clear" w:color="auto" w:fill="FFFFFF"/>
        </w:rPr>
      </w:pPr>
      <w:r>
        <w:t xml:space="preserve">Having grown significantly in recent years, </w:t>
      </w:r>
      <w:r w:rsidR="005C68D1">
        <w:t xml:space="preserve">digital technology has been cited as </w:t>
      </w:r>
      <w:r>
        <w:t>Scotland’s</w:t>
      </w:r>
      <w:r w:rsidR="00F36D69">
        <w:t xml:space="preserve"> </w:t>
      </w:r>
      <w:r w:rsidR="00AF78E5" w:rsidRPr="00AF78E5">
        <w:t xml:space="preserve">fastest-growing </w:t>
      </w:r>
      <w:r>
        <w:t xml:space="preserve">sector </w:t>
      </w:r>
      <w:r w:rsidR="00AF78E5" w:rsidRPr="00AF78E5">
        <w:t>for inward investment</w:t>
      </w:r>
      <w:r w:rsidR="008519C2">
        <w:rPr>
          <w:rStyle w:val="FootnoteReference"/>
        </w:rPr>
        <w:footnoteReference w:id="121"/>
      </w:r>
      <w:r w:rsidR="00AF78E5">
        <w:t xml:space="preserve">, </w:t>
      </w:r>
      <w:r w:rsidR="00AF78E5" w:rsidRPr="00AF78E5">
        <w:t xml:space="preserve">with centres of excellence across </w:t>
      </w:r>
      <w:r w:rsidR="00AF78E5">
        <w:t xml:space="preserve">a range of areas. </w:t>
      </w:r>
      <w:r w:rsidR="005C6728">
        <w:t>A long</w:t>
      </w:r>
      <w:r w:rsidR="00A24DC5" w:rsidRPr="00427346">
        <w:t xml:space="preserve"> histor</w:t>
      </w:r>
      <w:r w:rsidR="00DC0EC0" w:rsidRPr="00427346">
        <w:t xml:space="preserve">y of </w:t>
      </w:r>
      <w:r w:rsidR="00A24DC5" w:rsidRPr="00427346">
        <w:t xml:space="preserve">innovation </w:t>
      </w:r>
      <w:r w:rsidR="00DC0EC0" w:rsidRPr="00427346">
        <w:t>is</w:t>
      </w:r>
      <w:r w:rsidR="00A24DC5" w:rsidRPr="00427346">
        <w:t xml:space="preserve"> </w:t>
      </w:r>
      <w:r w:rsidR="00DC0EC0" w:rsidRPr="00427346">
        <w:t>ci</w:t>
      </w:r>
      <w:r w:rsidR="00A24DC5" w:rsidRPr="00427346">
        <w:t xml:space="preserve">ted as </w:t>
      </w:r>
      <w:r w:rsidR="00DC0EC0" w:rsidRPr="00427346">
        <w:t>a</w:t>
      </w:r>
      <w:r w:rsidR="00A24DC5" w:rsidRPr="00427346">
        <w:t xml:space="preserve"> key strength in attracting </w:t>
      </w:r>
      <w:r w:rsidR="00CC4BA2">
        <w:t>such</w:t>
      </w:r>
      <w:r w:rsidR="00A24DC5" w:rsidRPr="00427346">
        <w:t xml:space="preserve"> investment</w:t>
      </w:r>
      <w:r w:rsidR="00A24DC5" w:rsidRPr="00427346">
        <w:rPr>
          <w:rStyle w:val="FootnoteReference"/>
        </w:rPr>
        <w:footnoteReference w:id="122"/>
      </w:r>
      <w:r w:rsidR="009D718B" w:rsidRPr="00427346">
        <w:t xml:space="preserve">; </w:t>
      </w:r>
      <w:r w:rsidR="00AB5E4B" w:rsidRPr="00427346">
        <w:t>the</w:t>
      </w:r>
      <w:r w:rsidR="00AB5E4B" w:rsidRPr="00427346">
        <w:rPr>
          <w:shd w:val="clear" w:color="auto" w:fill="FFFFFF"/>
        </w:rPr>
        <w:t xml:space="preserve"> tech ecosystem </w:t>
      </w:r>
      <w:r w:rsidR="00AB5E4B" w:rsidRPr="00427346">
        <w:rPr>
          <w:rStyle w:val="Strong"/>
          <w:b w:val="0"/>
          <w:bCs w:val="0"/>
          <w:shd w:val="clear" w:color="auto" w:fill="FFFFFF"/>
        </w:rPr>
        <w:t>contribut</w:t>
      </w:r>
      <w:r w:rsidR="00DC0EC0" w:rsidRPr="00427346">
        <w:rPr>
          <w:rStyle w:val="Strong"/>
          <w:b w:val="0"/>
          <w:bCs w:val="0"/>
          <w:shd w:val="clear" w:color="auto" w:fill="FFFFFF"/>
        </w:rPr>
        <w:t>ed</w:t>
      </w:r>
      <w:r w:rsidR="00AB5E4B" w:rsidRPr="00427346">
        <w:rPr>
          <w:rStyle w:val="Strong"/>
          <w:b w:val="0"/>
          <w:bCs w:val="0"/>
          <w:shd w:val="clear" w:color="auto" w:fill="FFFFFF"/>
        </w:rPr>
        <w:t xml:space="preserve"> £4.9</w:t>
      </w:r>
      <w:r w:rsidR="00743961">
        <w:rPr>
          <w:rStyle w:val="Strong"/>
          <w:b w:val="0"/>
          <w:bCs w:val="0"/>
          <w:shd w:val="clear" w:color="auto" w:fill="FFFFFF"/>
        </w:rPr>
        <w:t xml:space="preserve"> </w:t>
      </w:r>
      <w:r w:rsidR="00AB5E4B" w:rsidRPr="00427346">
        <w:rPr>
          <w:rStyle w:val="Strong"/>
          <w:b w:val="0"/>
          <w:bCs w:val="0"/>
          <w:shd w:val="clear" w:color="auto" w:fill="FFFFFF"/>
        </w:rPr>
        <w:t>b</w:t>
      </w:r>
      <w:r w:rsidR="00743961">
        <w:rPr>
          <w:rStyle w:val="Strong"/>
          <w:b w:val="0"/>
          <w:bCs w:val="0"/>
          <w:shd w:val="clear" w:color="auto" w:fill="FFFFFF"/>
        </w:rPr>
        <w:t>illio</w:t>
      </w:r>
      <w:r w:rsidR="00AB5E4B" w:rsidRPr="00427346">
        <w:rPr>
          <w:rStyle w:val="Strong"/>
          <w:b w:val="0"/>
          <w:bCs w:val="0"/>
          <w:shd w:val="clear" w:color="auto" w:fill="FFFFFF"/>
        </w:rPr>
        <w:t>n Gross Value Added (GVA)</w:t>
      </w:r>
      <w:r w:rsidR="00AB5E4B" w:rsidRPr="00427346">
        <w:rPr>
          <w:shd w:val="clear" w:color="auto" w:fill="FFFFFF"/>
        </w:rPr>
        <w:t xml:space="preserve"> to the </w:t>
      </w:r>
      <w:r w:rsidR="00743961">
        <w:rPr>
          <w:shd w:val="clear" w:color="auto" w:fill="FFFFFF"/>
        </w:rPr>
        <w:t>Sc</w:t>
      </w:r>
      <w:r w:rsidR="00BF3D0F">
        <w:rPr>
          <w:shd w:val="clear" w:color="auto" w:fill="FFFFFF"/>
        </w:rPr>
        <w:t xml:space="preserve">ottish </w:t>
      </w:r>
      <w:r w:rsidR="00AB5E4B" w:rsidRPr="00427346">
        <w:rPr>
          <w:shd w:val="clear" w:color="auto" w:fill="FFFFFF"/>
        </w:rPr>
        <w:t>economy in 2019,</w:t>
      </w:r>
      <w:r w:rsidR="00121F5E" w:rsidRPr="00427346">
        <w:rPr>
          <w:shd w:val="clear" w:color="auto" w:fill="FFFFFF"/>
        </w:rPr>
        <w:t xml:space="preserve"> 3.5% of total GVA. Whilst </w:t>
      </w:r>
      <w:r w:rsidR="00486E95" w:rsidRPr="00427346">
        <w:rPr>
          <w:shd w:val="clear" w:color="auto" w:fill="FFFFFF"/>
        </w:rPr>
        <w:t>trick</w:t>
      </w:r>
      <w:r w:rsidR="00121F5E" w:rsidRPr="00427346">
        <w:rPr>
          <w:shd w:val="clear" w:color="auto" w:fill="FFFFFF"/>
        </w:rPr>
        <w:t>y to quantify how much of this is accounted for</w:t>
      </w:r>
      <w:r w:rsidR="00196632">
        <w:rPr>
          <w:shd w:val="clear" w:color="auto" w:fill="FFFFFF"/>
        </w:rPr>
        <w:t xml:space="preserve"> by</w:t>
      </w:r>
      <w:r w:rsidR="00121F5E" w:rsidRPr="00427346">
        <w:rPr>
          <w:shd w:val="clear" w:color="auto" w:fill="FFFFFF"/>
        </w:rPr>
        <w:t xml:space="preserve"> businesse</w:t>
      </w:r>
      <w:r w:rsidR="006A7681" w:rsidRPr="00427346">
        <w:rPr>
          <w:shd w:val="clear" w:color="auto" w:fill="FFFFFF"/>
        </w:rPr>
        <w:t xml:space="preserve">s </w:t>
      </w:r>
      <w:r w:rsidR="00121F5E" w:rsidRPr="00427346">
        <w:rPr>
          <w:shd w:val="clear" w:color="auto" w:fill="FFFFFF"/>
        </w:rPr>
        <w:t xml:space="preserve">focused on AI, </w:t>
      </w:r>
      <w:r w:rsidR="006A7681" w:rsidRPr="00427346">
        <w:rPr>
          <w:shd w:val="clear" w:color="auto" w:fill="FFFFFF"/>
        </w:rPr>
        <w:t xml:space="preserve">it </w:t>
      </w:r>
      <w:r w:rsidR="00974B2E" w:rsidRPr="00427346">
        <w:rPr>
          <w:shd w:val="clear" w:color="auto" w:fill="FFFFFF"/>
        </w:rPr>
        <w:t xml:space="preserve">has been suggested that </w:t>
      </w:r>
      <w:r w:rsidR="00DC0EC0" w:rsidRPr="00427346">
        <w:rPr>
          <w:shd w:val="clear" w:color="auto" w:fill="FFFFFF"/>
        </w:rPr>
        <w:t xml:space="preserve">delivering </w:t>
      </w:r>
      <w:r w:rsidR="00067F45">
        <w:rPr>
          <w:shd w:val="clear" w:color="auto" w:fill="FFFFFF"/>
        </w:rPr>
        <w:t>the</w:t>
      </w:r>
      <w:r w:rsidR="00DC0EC0" w:rsidRPr="00427346">
        <w:rPr>
          <w:shd w:val="clear" w:color="auto" w:fill="FFFFFF"/>
        </w:rPr>
        <w:t xml:space="preserve"> Strategy, </w:t>
      </w:r>
      <w:r w:rsidR="00067F45">
        <w:rPr>
          <w:shd w:val="clear" w:color="auto" w:fill="FFFFFF"/>
        </w:rPr>
        <w:t>alongside</w:t>
      </w:r>
      <w:r w:rsidR="00DC0EC0" w:rsidRPr="00427346">
        <w:rPr>
          <w:shd w:val="clear" w:color="auto" w:fill="FFFFFF"/>
        </w:rPr>
        <w:t xml:space="preserve"> other initiatives such as City and Region Deals, </w:t>
      </w:r>
      <w:r w:rsidR="00974B2E" w:rsidRPr="00427346">
        <w:rPr>
          <w:shd w:val="clear" w:color="auto" w:fill="FFFFFF"/>
        </w:rPr>
        <w:t>has the potential to generate £13 billion in additional economic output</w:t>
      </w:r>
      <w:r w:rsidR="00974B2E" w:rsidRPr="00427346">
        <w:rPr>
          <w:rStyle w:val="FootnoteReference"/>
          <w:shd w:val="clear" w:color="auto" w:fill="FFFFFF"/>
        </w:rPr>
        <w:footnoteReference w:id="123"/>
      </w:r>
      <w:r w:rsidR="00974B2E" w:rsidRPr="00427346">
        <w:rPr>
          <w:shd w:val="clear" w:color="auto" w:fill="FFFFFF"/>
        </w:rPr>
        <w:t>.</w:t>
      </w:r>
      <w:r w:rsidR="00612C8D" w:rsidRPr="00427346">
        <w:rPr>
          <w:shd w:val="clear" w:color="auto" w:fill="FFFFFF"/>
        </w:rPr>
        <w:t xml:space="preserve"> UK Government funding has also </w:t>
      </w:r>
      <w:r w:rsidR="00D924EC" w:rsidRPr="00427346">
        <w:rPr>
          <w:shd w:val="clear" w:color="auto" w:fill="FFFFFF"/>
        </w:rPr>
        <w:t>been received by projects based in Scotland, including</w:t>
      </w:r>
      <w:r w:rsidR="00025ACB">
        <w:rPr>
          <w:shd w:val="clear" w:color="auto" w:fill="FFFFFF"/>
        </w:rPr>
        <w:t xml:space="preserve"> </w:t>
      </w:r>
      <w:r w:rsidR="00857179">
        <w:rPr>
          <w:shd w:val="clear" w:color="auto" w:fill="FFFFFF"/>
        </w:rPr>
        <w:t>i</w:t>
      </w:r>
      <w:r w:rsidR="007A35A4" w:rsidRPr="00427346">
        <w:rPr>
          <w:shd w:val="clear" w:color="auto" w:fill="FFFFFF"/>
        </w:rPr>
        <w:t>CAIRD</w:t>
      </w:r>
      <w:r w:rsidR="007A35A4" w:rsidRPr="00427346">
        <w:rPr>
          <w:rStyle w:val="FootnoteReference"/>
          <w:shd w:val="clear" w:color="auto" w:fill="FFFFFF"/>
        </w:rPr>
        <w:footnoteReference w:id="124"/>
      </w:r>
      <w:r w:rsidR="007A35A4" w:rsidRPr="00427346">
        <w:rPr>
          <w:shd w:val="clear" w:color="auto" w:fill="FFFFFF"/>
        </w:rPr>
        <w:t xml:space="preserve"> and </w:t>
      </w:r>
      <w:r w:rsidR="00B13DBB" w:rsidRPr="00427346">
        <w:rPr>
          <w:shd w:val="clear" w:color="auto" w:fill="FFFFFF"/>
        </w:rPr>
        <w:t>res</w:t>
      </w:r>
      <w:r w:rsidR="00E74831" w:rsidRPr="00427346">
        <w:rPr>
          <w:shd w:val="clear" w:color="auto" w:fill="FFFFFF"/>
        </w:rPr>
        <w:t xml:space="preserve">earch to improve the energy efficiency of </w:t>
      </w:r>
      <w:r w:rsidR="00185B98" w:rsidRPr="00427346">
        <w:rPr>
          <w:shd w:val="clear" w:color="auto" w:fill="FFFFFF"/>
        </w:rPr>
        <w:t>AI</w:t>
      </w:r>
      <w:r w:rsidR="00AD5822">
        <w:rPr>
          <w:shd w:val="clear" w:color="auto" w:fill="FFFFFF"/>
        </w:rPr>
        <w:t xml:space="preserve"> systems</w:t>
      </w:r>
      <w:r w:rsidR="00B13DBB" w:rsidRPr="00427346">
        <w:rPr>
          <w:rStyle w:val="FootnoteReference"/>
          <w:shd w:val="clear" w:color="auto" w:fill="FFFFFF"/>
        </w:rPr>
        <w:footnoteReference w:id="125"/>
      </w:r>
      <w:r w:rsidR="00185B98" w:rsidRPr="00427346">
        <w:rPr>
          <w:shd w:val="clear" w:color="auto" w:fill="FFFFFF"/>
        </w:rPr>
        <w:t>.</w:t>
      </w:r>
      <w:r w:rsidR="00FC4A28" w:rsidRPr="00427346">
        <w:rPr>
          <w:shd w:val="clear" w:color="auto" w:fill="FFFFFF"/>
        </w:rPr>
        <w:t xml:space="preserve"> </w:t>
      </w:r>
    </w:p>
    <w:p w14:paraId="3D9A2959" w14:textId="77777777" w:rsidR="009B763E" w:rsidRPr="00A1577B" w:rsidRDefault="009B763E" w:rsidP="00755E10"/>
    <w:p w14:paraId="760EBE39" w14:textId="77777777" w:rsidR="0021155D" w:rsidRDefault="0022058D" w:rsidP="0022058D">
      <w:pPr>
        <w:rPr>
          <w:shd w:val="clear" w:color="auto" w:fill="FFFFFF"/>
        </w:rPr>
      </w:pPr>
      <w:r w:rsidRPr="0049662E">
        <w:rPr>
          <w:shd w:val="clear" w:color="auto" w:fill="FFFFFF"/>
        </w:rPr>
        <w:t>There have been calls for fiscal action to help stimulate Scotland’s tech sector. In August 2023, an Oxford Economics report for The Hunter Foundation advocated introducing a 15% corporation tax rate for specific sectors that show high global growth potential, with one being Big Data and AI</w:t>
      </w:r>
      <w:r w:rsidRPr="0049662E">
        <w:rPr>
          <w:rStyle w:val="FootnoteReference"/>
          <w:shd w:val="clear" w:color="auto" w:fill="FFFFFF"/>
        </w:rPr>
        <w:footnoteReference w:id="126"/>
      </w:r>
      <w:r w:rsidRPr="0049662E">
        <w:rPr>
          <w:shd w:val="clear" w:color="auto" w:fill="FFFFFF"/>
        </w:rPr>
        <w:t>. The Scottish Government later wrote to the UK Government advocating more joint working to support the sector, though did not call for a reduced rate of corporation tax. This was advised in the 2023-2024 Programme for Government</w:t>
      </w:r>
      <w:r w:rsidRPr="0049662E">
        <w:rPr>
          <w:rStyle w:val="FootnoteReference"/>
          <w:shd w:val="clear" w:color="auto" w:fill="FFFFFF"/>
        </w:rPr>
        <w:footnoteReference w:id="127"/>
      </w:r>
      <w:r w:rsidRPr="0049662E">
        <w:rPr>
          <w:shd w:val="clear" w:color="auto" w:fill="FFFFFF"/>
        </w:rPr>
        <w:t xml:space="preserve">, which also set out a commitment to work with enterprise agencies on a reform programme to ensure a clear focus on shared priorities, including making best use of AI, digital and data, and making it easier for businesses to get support. </w:t>
      </w:r>
    </w:p>
    <w:p w14:paraId="129579D2" w14:textId="77777777" w:rsidR="0021155D" w:rsidRDefault="0021155D" w:rsidP="0022058D">
      <w:pPr>
        <w:rPr>
          <w:shd w:val="clear" w:color="auto" w:fill="FFFFFF"/>
        </w:rPr>
      </w:pPr>
    </w:p>
    <w:p w14:paraId="235F8CDB" w14:textId="38A807E1" w:rsidR="0022058D" w:rsidRPr="001A4480" w:rsidRDefault="0022058D" w:rsidP="00B006F4">
      <w:pPr>
        <w:rPr>
          <w:color w:val="333333"/>
          <w:shd w:val="clear" w:color="auto" w:fill="FFFFFF"/>
        </w:rPr>
      </w:pPr>
      <w:r w:rsidRPr="0049662E">
        <w:rPr>
          <w:shd w:val="clear" w:color="auto" w:fill="FFFFFF"/>
        </w:rPr>
        <w:t>A PwC report</w:t>
      </w:r>
      <w:r w:rsidRPr="0049662E">
        <w:rPr>
          <w:rStyle w:val="FootnoteReference"/>
          <w:shd w:val="clear" w:color="auto" w:fill="FFFFFF"/>
        </w:rPr>
        <w:footnoteReference w:id="128"/>
      </w:r>
      <w:r w:rsidRPr="0049662E">
        <w:rPr>
          <w:shd w:val="clear" w:color="auto" w:fill="FFFFFF"/>
        </w:rPr>
        <w:t xml:space="preserve"> suggested that AI could create more jobs in Scotland than it displaced, though it is worth noting that this report was published well before the Covid-19 pandemic. PwC have revisited the wider topic </w:t>
      </w:r>
      <w:r w:rsidR="00E00F64">
        <w:rPr>
          <w:shd w:val="clear" w:color="auto" w:fill="FFFFFF"/>
        </w:rPr>
        <w:t xml:space="preserve">of AI </w:t>
      </w:r>
      <w:r w:rsidRPr="0049662E">
        <w:rPr>
          <w:shd w:val="clear" w:color="auto" w:fill="FFFFFF"/>
        </w:rPr>
        <w:t>more recently, citing the need</w:t>
      </w:r>
      <w:r w:rsidRPr="0049662E">
        <w:rPr>
          <w:rStyle w:val="FootnoteReference"/>
          <w:shd w:val="clear" w:color="auto" w:fill="FFFFFF"/>
        </w:rPr>
        <w:footnoteReference w:id="129"/>
      </w:r>
      <w:r w:rsidRPr="0049662E">
        <w:rPr>
          <w:shd w:val="clear" w:color="auto" w:fill="FFFFFF"/>
        </w:rPr>
        <w:t>,</w:t>
      </w:r>
      <w:r w:rsidRPr="0049662E">
        <w:rPr>
          <w:rStyle w:val="FootnoteReference"/>
          <w:shd w:val="clear" w:color="auto" w:fill="FFFFFF"/>
        </w:rPr>
        <w:footnoteReference w:id="130"/>
      </w:r>
      <w:r w:rsidRPr="0049662E">
        <w:rPr>
          <w:shd w:val="clear" w:color="auto" w:fill="FFFFFF"/>
        </w:rPr>
        <w:t xml:space="preserve"> for business leaders to re-evaluate workforce development and foster innovative cultures to harness AI.</w:t>
      </w:r>
    </w:p>
    <w:p w14:paraId="7BE64258" w14:textId="5642295A" w:rsidR="005667DA" w:rsidRPr="00595F6A" w:rsidRDefault="00FD733B" w:rsidP="003B7502">
      <w:pPr>
        <w:pStyle w:val="Heading2"/>
        <w:rPr>
          <w:color w:val="C00000"/>
        </w:rPr>
      </w:pPr>
      <w:bookmarkStart w:id="21" w:name="_Toc1478920441"/>
      <w:r w:rsidRPr="00595F6A">
        <w:rPr>
          <w:color w:val="C00000"/>
        </w:rPr>
        <w:lastRenderedPageBreak/>
        <w:t>Support</w:t>
      </w:r>
      <w:bookmarkEnd w:id="21"/>
    </w:p>
    <w:p w14:paraId="56CB6AA0" w14:textId="0225F481" w:rsidR="43D28190" w:rsidRPr="00427346" w:rsidRDefault="43D28190" w:rsidP="00427346">
      <w:pPr>
        <w:rPr>
          <w:color w:val="ED7D31" w:themeColor="accent2"/>
        </w:rPr>
      </w:pPr>
    </w:p>
    <w:p w14:paraId="4B49B20A" w14:textId="77777777" w:rsidR="00AF278E" w:rsidRDefault="00E77FDC" w:rsidP="00427346">
      <w:r w:rsidRPr="00427346">
        <w:t xml:space="preserve">Now on its seventh </w:t>
      </w:r>
      <w:r w:rsidR="00787050" w:rsidRPr="00427346">
        <w:t>iteration</w:t>
      </w:r>
      <w:r w:rsidRPr="00427346">
        <w:t>, t</w:t>
      </w:r>
      <w:r w:rsidR="004604A2" w:rsidRPr="00427346">
        <w:t>he University of Edinburgh AI Accelerator</w:t>
      </w:r>
      <w:r w:rsidR="000E0BFE" w:rsidRPr="00427346">
        <w:rPr>
          <w:rStyle w:val="FootnoteReference"/>
        </w:rPr>
        <w:footnoteReference w:id="131"/>
      </w:r>
      <w:r w:rsidR="004604A2" w:rsidRPr="00427346">
        <w:t xml:space="preserve"> </w:t>
      </w:r>
      <w:r w:rsidRPr="00427346">
        <w:t>supports firms from across Scotland and beyond to explore the potential of AI in several areas.</w:t>
      </w:r>
      <w:r w:rsidR="005855A0" w:rsidRPr="00427346">
        <w:t xml:space="preserve"> The Accelerator programme encompasses three themes - AI for climate change, AI for health, and AI for good </w:t>
      </w:r>
      <w:r w:rsidR="00787050" w:rsidRPr="00427346">
        <w:t>–</w:t>
      </w:r>
      <w:r w:rsidR="005855A0" w:rsidRPr="00427346">
        <w:t xml:space="preserve"> </w:t>
      </w:r>
      <w:r w:rsidRPr="00427346">
        <w:t>a</w:t>
      </w:r>
      <w:r w:rsidR="00787050" w:rsidRPr="00427346">
        <w:t xml:space="preserve">nd previous cohorts have seen projects to apply AI in a broad range of sectors, including agriculture, </w:t>
      </w:r>
      <w:r w:rsidR="003B41B6" w:rsidRPr="00427346">
        <w:t>finance,</w:t>
      </w:r>
      <w:r w:rsidR="00787050" w:rsidRPr="00427346">
        <w:t xml:space="preserve"> and health. </w:t>
      </w:r>
    </w:p>
    <w:p w14:paraId="70244424" w14:textId="77777777" w:rsidR="00AF278E" w:rsidRDefault="00AF278E" w:rsidP="00427346"/>
    <w:p w14:paraId="7C200411" w14:textId="2ED302EF" w:rsidR="0095045E" w:rsidRDefault="00E77E57" w:rsidP="00427346">
      <w:pPr>
        <w:rPr>
          <w:rFonts w:ascii="Helvetica" w:hAnsi="Helvetica"/>
          <w:color w:val="141414"/>
          <w:bdr w:val="none" w:sz="0" w:space="0" w:color="auto" w:frame="1"/>
          <w:shd w:val="clear" w:color="auto" w:fill="FFFFFF"/>
        </w:rPr>
      </w:pPr>
      <w:r>
        <w:t>T</w:t>
      </w:r>
      <w:r w:rsidR="00D779BF">
        <w:t>he</w:t>
      </w:r>
      <w:r>
        <w:t xml:space="preserve"> Innovation Accelerator </w:t>
      </w:r>
      <w:r w:rsidR="00BF3D0F">
        <w:t>in Glasgow</w:t>
      </w:r>
      <w:r w:rsidR="00BF3D0F">
        <w:rPr>
          <w:rStyle w:val="FootnoteReference"/>
        </w:rPr>
        <w:footnoteReference w:id="132"/>
      </w:r>
      <w:r>
        <w:t xml:space="preserve"> </w:t>
      </w:r>
      <w:r w:rsidR="00BF3D0F">
        <w:t xml:space="preserve">includes </w:t>
      </w:r>
      <w:r w:rsidR="00FA3AB0">
        <w:t>several</w:t>
      </w:r>
      <w:r w:rsidR="00BF3D0F">
        <w:t xml:space="preserve"> projects relating to AI, </w:t>
      </w:r>
      <w:r w:rsidR="00BF3D0F" w:rsidRPr="00E1392A">
        <w:t xml:space="preserve">whilst the </w:t>
      </w:r>
      <w:r w:rsidR="00E1392A">
        <w:t xml:space="preserve">forthcoming </w:t>
      </w:r>
      <w:r w:rsidR="005950C1" w:rsidRPr="00E1392A">
        <w:rPr>
          <w:rFonts w:ascii="Helvetica" w:hAnsi="Helvetica"/>
          <w:color w:val="141414"/>
          <w:bdr w:val="none" w:sz="0" w:space="0" w:color="auto" w:frame="1"/>
          <w:shd w:val="clear" w:color="auto" w:fill="FFFFFF"/>
        </w:rPr>
        <w:t xml:space="preserve">innovation and research centre </w:t>
      </w:r>
      <w:r w:rsidR="00CD7F5B">
        <w:rPr>
          <w:rFonts w:ascii="Helvetica" w:hAnsi="Helvetica"/>
          <w:color w:val="141414"/>
          <w:bdr w:val="none" w:sz="0" w:space="0" w:color="auto" w:frame="1"/>
          <w:shd w:val="clear" w:color="auto" w:fill="FFFFFF"/>
        </w:rPr>
        <w:t xml:space="preserve">in the city </w:t>
      </w:r>
      <w:r w:rsidR="005950C1" w:rsidRPr="00E1392A">
        <w:rPr>
          <w:rFonts w:ascii="Helvetica" w:hAnsi="Helvetica"/>
          <w:color w:val="141414"/>
          <w:bdr w:val="none" w:sz="0" w:space="0" w:color="auto" w:frame="1"/>
          <w:shd w:val="clear" w:color="auto" w:fill="FFFFFF"/>
        </w:rPr>
        <w:t>may also</w:t>
      </w:r>
      <w:r w:rsidR="009D4AF5" w:rsidRPr="00E1392A">
        <w:rPr>
          <w:rFonts w:ascii="Helvetica" w:hAnsi="Helvetica"/>
          <w:color w:val="141414"/>
          <w:bdr w:val="none" w:sz="0" w:space="0" w:color="auto" w:frame="1"/>
          <w:shd w:val="clear" w:color="auto" w:fill="FFFFFF"/>
        </w:rPr>
        <w:t xml:space="preserve"> play host to </w:t>
      </w:r>
      <w:r w:rsidR="00E1392A" w:rsidRPr="00E1392A">
        <w:rPr>
          <w:rFonts w:ascii="Helvetica" w:hAnsi="Helvetica"/>
          <w:color w:val="141414"/>
          <w:bdr w:val="none" w:sz="0" w:space="0" w:color="auto" w:frame="1"/>
          <w:shd w:val="clear" w:color="auto" w:fill="FFFFFF"/>
        </w:rPr>
        <w:t>similar</w:t>
      </w:r>
      <w:r w:rsidR="009D4AF5" w:rsidRPr="00E1392A">
        <w:rPr>
          <w:rFonts w:ascii="Helvetica" w:hAnsi="Helvetica"/>
          <w:color w:val="141414"/>
          <w:bdr w:val="none" w:sz="0" w:space="0" w:color="auto" w:frame="1"/>
          <w:shd w:val="clear" w:color="auto" w:fill="FFFFFF"/>
        </w:rPr>
        <w:t xml:space="preserve">. </w:t>
      </w:r>
      <w:r w:rsidR="00A9771B">
        <w:rPr>
          <w:rFonts w:ascii="Helvetica" w:hAnsi="Helvetica"/>
          <w:color w:val="141414"/>
          <w:bdr w:val="none" w:sz="0" w:space="0" w:color="auto" w:frame="1"/>
          <w:shd w:val="clear" w:color="auto" w:fill="FFFFFF"/>
        </w:rPr>
        <w:t xml:space="preserve">Several of the City and Region </w:t>
      </w:r>
      <w:r w:rsidR="00B12662">
        <w:rPr>
          <w:rFonts w:ascii="Helvetica" w:hAnsi="Helvetica"/>
          <w:color w:val="141414"/>
          <w:bdr w:val="none" w:sz="0" w:space="0" w:color="auto" w:frame="1"/>
          <w:shd w:val="clear" w:color="auto" w:fill="FFFFFF"/>
        </w:rPr>
        <w:t xml:space="preserve">Deals now in place across Scotland have aims relating to data driven innovation, including </w:t>
      </w:r>
      <w:r w:rsidR="00D01C6C">
        <w:rPr>
          <w:rFonts w:ascii="Helvetica" w:hAnsi="Helvetica"/>
          <w:color w:val="141414"/>
          <w:bdr w:val="none" w:sz="0" w:space="0" w:color="auto" w:frame="1"/>
          <w:shd w:val="clear" w:color="auto" w:fill="FFFFFF"/>
        </w:rPr>
        <w:t>A</w:t>
      </w:r>
      <w:r w:rsidR="00B12662">
        <w:rPr>
          <w:rFonts w:ascii="Helvetica" w:hAnsi="Helvetica"/>
          <w:color w:val="141414"/>
          <w:bdr w:val="none" w:sz="0" w:space="0" w:color="auto" w:frame="1"/>
          <w:shd w:val="clear" w:color="auto" w:fill="FFFFFF"/>
        </w:rPr>
        <w:t>I; these are discuss</w:t>
      </w:r>
      <w:r w:rsidR="0058344C">
        <w:rPr>
          <w:rFonts w:ascii="Helvetica" w:hAnsi="Helvetica"/>
          <w:color w:val="141414"/>
          <w:bdr w:val="none" w:sz="0" w:space="0" w:color="auto" w:frame="1"/>
          <w:shd w:val="clear" w:color="auto" w:fill="FFFFFF"/>
        </w:rPr>
        <w:t xml:space="preserve">ed </w:t>
      </w:r>
      <w:r w:rsidR="00B12662">
        <w:rPr>
          <w:rFonts w:ascii="Helvetica" w:hAnsi="Helvetica"/>
          <w:color w:val="141414"/>
          <w:bdr w:val="none" w:sz="0" w:space="0" w:color="auto" w:frame="1"/>
          <w:shd w:val="clear" w:color="auto" w:fill="FFFFFF"/>
        </w:rPr>
        <w:t xml:space="preserve">below. </w:t>
      </w:r>
    </w:p>
    <w:p w14:paraId="7F6E720C" w14:textId="77777777" w:rsidR="00EE70BC" w:rsidRPr="00427346" w:rsidRDefault="00EE70BC" w:rsidP="00A1577B">
      <w:pPr>
        <w:pStyle w:val="Heading2"/>
        <w:numPr>
          <w:ilvl w:val="0"/>
          <w:numId w:val="0"/>
        </w:numPr>
      </w:pPr>
    </w:p>
    <w:p w14:paraId="2B288F82" w14:textId="253F1BDD" w:rsidR="005667DA" w:rsidRPr="00595F6A" w:rsidRDefault="00F956C0" w:rsidP="00427346">
      <w:pPr>
        <w:pStyle w:val="Heading2"/>
        <w:rPr>
          <w:color w:val="C00000"/>
        </w:rPr>
      </w:pPr>
      <w:bookmarkStart w:id="22" w:name="_Toc1364952441"/>
      <w:r>
        <w:rPr>
          <w:color w:val="C00000"/>
        </w:rPr>
        <w:t>Exploration a</w:t>
      </w:r>
      <w:r w:rsidR="00A1577B">
        <w:rPr>
          <w:color w:val="C00000"/>
        </w:rPr>
        <w:t>n</w:t>
      </w:r>
      <w:r>
        <w:rPr>
          <w:color w:val="C00000"/>
        </w:rPr>
        <w:t xml:space="preserve">d Adoption </w:t>
      </w:r>
      <w:bookmarkEnd w:id="22"/>
    </w:p>
    <w:p w14:paraId="4E163C9A" w14:textId="77777777" w:rsidR="005667DA" w:rsidRPr="00427346" w:rsidRDefault="005667DA" w:rsidP="00427346">
      <w:pPr>
        <w:pStyle w:val="Heading2"/>
        <w:numPr>
          <w:ilvl w:val="1"/>
          <w:numId w:val="0"/>
        </w:numPr>
        <w:rPr>
          <w:color w:val="ED7D31" w:themeColor="accent2"/>
        </w:rPr>
      </w:pPr>
    </w:p>
    <w:p w14:paraId="372EB9E7" w14:textId="68F5D27A" w:rsidR="34F5352F" w:rsidRPr="00427346" w:rsidRDefault="6BE298F7" w:rsidP="00427346">
      <w:pPr>
        <w:rPr>
          <w:rFonts w:eastAsia="Arial"/>
        </w:rPr>
      </w:pPr>
      <w:r w:rsidRPr="00427346">
        <w:rPr>
          <w:rFonts w:eastAsia="Arial"/>
        </w:rPr>
        <w:t>Several</w:t>
      </w:r>
      <w:r w:rsidR="119FA413" w:rsidRPr="00427346">
        <w:rPr>
          <w:rFonts w:eastAsia="Arial"/>
        </w:rPr>
        <w:t xml:space="preserve"> sectors </w:t>
      </w:r>
      <w:r w:rsidR="6D3F6CFB" w:rsidRPr="00427346">
        <w:rPr>
          <w:rFonts w:eastAsia="Arial"/>
        </w:rPr>
        <w:t xml:space="preserve">in Scotland </w:t>
      </w:r>
      <w:r w:rsidR="119FA413" w:rsidRPr="00427346">
        <w:rPr>
          <w:rFonts w:eastAsia="Arial"/>
        </w:rPr>
        <w:t xml:space="preserve">are </w:t>
      </w:r>
      <w:r w:rsidR="00E00F64">
        <w:rPr>
          <w:rFonts w:eastAsia="Arial"/>
        </w:rPr>
        <w:t>exploring</w:t>
      </w:r>
      <w:r w:rsidR="009D78AE">
        <w:rPr>
          <w:rFonts w:eastAsia="Arial"/>
        </w:rPr>
        <w:t>,</w:t>
      </w:r>
      <w:r w:rsidR="41699ABD" w:rsidRPr="00427346">
        <w:rPr>
          <w:rFonts w:eastAsia="Arial"/>
        </w:rPr>
        <w:t xml:space="preserve"> developing and deploying AI. These include FinTech</w:t>
      </w:r>
      <w:r w:rsidR="00FC227F" w:rsidRPr="00427346">
        <w:rPr>
          <w:rStyle w:val="FootnoteReference"/>
          <w:rFonts w:eastAsia="Arial"/>
        </w:rPr>
        <w:footnoteReference w:id="133"/>
      </w:r>
      <w:r w:rsidR="41699ABD" w:rsidRPr="00055C71">
        <w:rPr>
          <w:rFonts w:eastAsia="Arial"/>
          <w:vertAlign w:val="superscript"/>
        </w:rPr>
        <w:t>,</w:t>
      </w:r>
      <w:r w:rsidR="0018083E" w:rsidRPr="00427346">
        <w:rPr>
          <w:rStyle w:val="FootnoteReference"/>
          <w:rFonts w:eastAsia="Arial"/>
        </w:rPr>
        <w:footnoteReference w:id="134"/>
      </w:r>
      <w:r w:rsidR="498EC596" w:rsidRPr="00427346">
        <w:rPr>
          <w:rFonts w:eastAsia="Arial"/>
        </w:rPr>
        <w:t>,</w:t>
      </w:r>
      <w:r w:rsidR="41699ABD" w:rsidRPr="00427346">
        <w:rPr>
          <w:rFonts w:eastAsia="Arial"/>
        </w:rPr>
        <w:t xml:space="preserve"> </w:t>
      </w:r>
      <w:r w:rsidR="6F28E204" w:rsidRPr="00427346">
        <w:rPr>
          <w:rFonts w:eastAsia="Arial"/>
        </w:rPr>
        <w:t xml:space="preserve">where there is significant appetite, and which is </w:t>
      </w:r>
      <w:r w:rsidR="33BFD6AF" w:rsidRPr="00427346">
        <w:rPr>
          <w:rFonts w:eastAsia="Arial"/>
        </w:rPr>
        <w:t>an area of real strength alongside health and care. Another that show</w:t>
      </w:r>
      <w:r w:rsidR="009D78AE">
        <w:rPr>
          <w:rFonts w:eastAsia="Arial"/>
        </w:rPr>
        <w:t>s</w:t>
      </w:r>
      <w:r w:rsidR="33BFD6AF" w:rsidRPr="00427346">
        <w:rPr>
          <w:rFonts w:eastAsia="Arial"/>
        </w:rPr>
        <w:t xml:space="preserve"> promise is Law</w:t>
      </w:r>
      <w:r w:rsidR="1A30112A">
        <w:rPr>
          <w:rFonts w:eastAsia="Arial"/>
        </w:rPr>
        <w:t xml:space="preserve"> </w:t>
      </w:r>
      <w:r w:rsidR="33BFD6AF" w:rsidRPr="00427346">
        <w:rPr>
          <w:rFonts w:eastAsia="Arial"/>
        </w:rPr>
        <w:t>Tech –</w:t>
      </w:r>
      <w:r w:rsidR="07205D7F" w:rsidRPr="00427346">
        <w:rPr>
          <w:rFonts w:eastAsia="Arial"/>
        </w:rPr>
        <w:t xml:space="preserve"> </w:t>
      </w:r>
      <w:r w:rsidR="33BFD6AF" w:rsidRPr="00427346">
        <w:rPr>
          <w:rFonts w:eastAsia="Arial"/>
        </w:rPr>
        <w:t xml:space="preserve">the Law Society of Scotland has </w:t>
      </w:r>
      <w:r w:rsidR="07205D7F" w:rsidRPr="00427346">
        <w:rPr>
          <w:rFonts w:eastAsia="Arial"/>
        </w:rPr>
        <w:t>a working group</w:t>
      </w:r>
      <w:r w:rsidR="00FC227F" w:rsidRPr="00427346">
        <w:rPr>
          <w:rStyle w:val="FootnoteReference"/>
          <w:rFonts w:eastAsia="Arial"/>
        </w:rPr>
        <w:footnoteReference w:id="135"/>
      </w:r>
      <w:r w:rsidR="07205D7F" w:rsidRPr="00427346">
        <w:rPr>
          <w:rFonts w:eastAsia="Arial"/>
        </w:rPr>
        <w:t xml:space="preserve"> </w:t>
      </w:r>
      <w:r w:rsidR="6F28E204" w:rsidRPr="00427346">
        <w:rPr>
          <w:rFonts w:eastAsia="Arial"/>
        </w:rPr>
        <w:t xml:space="preserve">on </w:t>
      </w:r>
      <w:r w:rsidR="07205D7F" w:rsidRPr="00427346">
        <w:rPr>
          <w:rFonts w:eastAsia="Arial"/>
        </w:rPr>
        <w:t xml:space="preserve">the potential </w:t>
      </w:r>
      <w:r w:rsidR="6F28E204" w:rsidRPr="00427346">
        <w:rPr>
          <w:rFonts w:eastAsia="Arial"/>
        </w:rPr>
        <w:t xml:space="preserve">use </w:t>
      </w:r>
      <w:r w:rsidR="07205D7F" w:rsidRPr="00427346">
        <w:rPr>
          <w:rFonts w:eastAsia="Arial"/>
        </w:rPr>
        <w:t>of data and AI in legal services.</w:t>
      </w:r>
      <w:r w:rsidR="00FD6E8A">
        <w:rPr>
          <w:rFonts w:eastAsia="Arial"/>
        </w:rPr>
        <w:t xml:space="preserve"> </w:t>
      </w:r>
      <w:r w:rsidR="009F7CD7">
        <w:rPr>
          <w:rFonts w:eastAsia="Arial"/>
        </w:rPr>
        <w:t xml:space="preserve">AI also </w:t>
      </w:r>
      <w:r w:rsidR="00C12391">
        <w:rPr>
          <w:rFonts w:eastAsia="Arial"/>
        </w:rPr>
        <w:t>has</w:t>
      </w:r>
      <w:r w:rsidR="009F7CD7">
        <w:rPr>
          <w:rFonts w:eastAsia="Arial"/>
        </w:rPr>
        <w:t xml:space="preserve"> potential for use in other areas, such as the creative </w:t>
      </w:r>
      <w:r w:rsidR="00377DED">
        <w:rPr>
          <w:rFonts w:eastAsia="Arial"/>
        </w:rPr>
        <w:t>industries</w:t>
      </w:r>
      <w:r w:rsidR="005407D1">
        <w:rPr>
          <w:rStyle w:val="FootnoteReference"/>
          <w:rFonts w:eastAsia="Arial"/>
        </w:rPr>
        <w:footnoteReference w:id="136"/>
      </w:r>
      <w:r w:rsidR="00377DED">
        <w:rPr>
          <w:rFonts w:eastAsia="Arial"/>
        </w:rPr>
        <w:t xml:space="preserve">, </w:t>
      </w:r>
      <w:r w:rsidR="00EC0805">
        <w:rPr>
          <w:rFonts w:eastAsia="Arial"/>
        </w:rPr>
        <w:t>cybersecurity</w:t>
      </w:r>
      <w:r w:rsidR="00032AE5">
        <w:rPr>
          <w:rStyle w:val="FootnoteReference"/>
          <w:rFonts w:eastAsia="Arial"/>
        </w:rPr>
        <w:footnoteReference w:id="137"/>
      </w:r>
      <w:r w:rsidR="580D2585">
        <w:rPr>
          <w:rFonts w:eastAsia="Arial"/>
        </w:rPr>
        <w:t xml:space="preserve">, </w:t>
      </w:r>
      <w:r w:rsidR="00377DED">
        <w:rPr>
          <w:rFonts w:eastAsia="Arial"/>
        </w:rPr>
        <w:t>sport</w:t>
      </w:r>
      <w:r w:rsidRPr="222DE945">
        <w:rPr>
          <w:rStyle w:val="FootnoteReference"/>
          <w:rFonts w:eastAsia="Arial"/>
        </w:rPr>
        <w:footnoteReference w:id="138"/>
      </w:r>
      <w:r w:rsidR="00377DED">
        <w:rPr>
          <w:rFonts w:eastAsia="Arial"/>
        </w:rPr>
        <w:t xml:space="preserve"> </w:t>
      </w:r>
      <w:r w:rsidR="5D90919C">
        <w:rPr>
          <w:rFonts w:eastAsia="Arial"/>
        </w:rPr>
        <w:t xml:space="preserve">and </w:t>
      </w:r>
      <w:r w:rsidR="2C433179">
        <w:rPr>
          <w:rFonts w:eastAsia="Arial"/>
        </w:rPr>
        <w:t>even Scotch whisky production</w:t>
      </w:r>
      <w:r w:rsidRPr="222DE945">
        <w:rPr>
          <w:rStyle w:val="FootnoteReference"/>
          <w:rFonts w:eastAsia="Arial"/>
        </w:rPr>
        <w:footnoteReference w:id="139"/>
      </w:r>
      <w:r w:rsidR="2C433179">
        <w:rPr>
          <w:rFonts w:eastAsia="Arial"/>
        </w:rPr>
        <w:t>.</w:t>
      </w:r>
      <w:r w:rsidR="00377DED">
        <w:rPr>
          <w:rFonts w:eastAsia="Arial"/>
        </w:rPr>
        <w:t xml:space="preserve"> </w:t>
      </w:r>
      <w:r w:rsidR="00FD6E8A">
        <w:rPr>
          <w:rFonts w:eastAsia="Arial"/>
        </w:rPr>
        <w:t>AI is recognised as a</w:t>
      </w:r>
      <w:r w:rsidR="001B6FA0">
        <w:rPr>
          <w:rFonts w:eastAsia="Arial"/>
        </w:rPr>
        <w:t xml:space="preserve">n enabling technology sub-sector in the </w:t>
      </w:r>
      <w:r w:rsidR="00404997">
        <w:rPr>
          <w:rFonts w:eastAsia="Arial"/>
        </w:rPr>
        <w:t>Scottish Government’s Technology Sector Export Plan</w:t>
      </w:r>
      <w:r w:rsidR="00190092">
        <w:rPr>
          <w:rStyle w:val="FootnoteReference"/>
          <w:rFonts w:eastAsia="Arial"/>
        </w:rPr>
        <w:footnoteReference w:id="140"/>
      </w:r>
      <w:r w:rsidR="00190092">
        <w:rPr>
          <w:rFonts w:eastAsia="Arial"/>
        </w:rPr>
        <w:t xml:space="preserve">, </w:t>
      </w:r>
      <w:r w:rsidR="009D78AE">
        <w:rPr>
          <w:rFonts w:eastAsia="Arial"/>
        </w:rPr>
        <w:t xml:space="preserve">developing which was </w:t>
      </w:r>
      <w:r w:rsidR="00190092">
        <w:rPr>
          <w:rFonts w:eastAsia="Arial"/>
        </w:rPr>
        <w:t xml:space="preserve">a commitment in </w:t>
      </w:r>
      <w:r w:rsidR="00190092" w:rsidRPr="00190092">
        <w:rPr>
          <w:rFonts w:eastAsia="Arial"/>
        </w:rPr>
        <w:t>A Trading Nation</w:t>
      </w:r>
      <w:r w:rsidR="00190092">
        <w:rPr>
          <w:rFonts w:eastAsia="Arial"/>
        </w:rPr>
        <w:t>: A Plan for Growing Scotland’s Exports</w:t>
      </w:r>
      <w:r w:rsidR="00190092">
        <w:rPr>
          <w:rStyle w:val="FootnoteReference"/>
          <w:rFonts w:eastAsia="Arial"/>
        </w:rPr>
        <w:footnoteReference w:id="141"/>
      </w:r>
      <w:r w:rsidR="00190092">
        <w:rPr>
          <w:rFonts w:eastAsia="Arial"/>
        </w:rPr>
        <w:t xml:space="preserve">, which recognised </w:t>
      </w:r>
      <w:r w:rsidR="00190092" w:rsidRPr="00190092">
        <w:rPr>
          <w:rFonts w:eastAsia="Arial"/>
        </w:rPr>
        <w:t xml:space="preserve">the technology, digital and media industries are some of Scotland's top </w:t>
      </w:r>
      <w:r w:rsidR="00CE3B07" w:rsidRPr="00190092">
        <w:rPr>
          <w:rFonts w:eastAsia="Arial"/>
        </w:rPr>
        <w:t>five</w:t>
      </w:r>
      <w:r w:rsidR="00190092" w:rsidRPr="00190092">
        <w:rPr>
          <w:rFonts w:eastAsia="Arial"/>
        </w:rPr>
        <w:t xml:space="preserve"> strategic sectors.</w:t>
      </w:r>
    </w:p>
    <w:p w14:paraId="4F76E804" w14:textId="77777777" w:rsidR="009A1752" w:rsidRPr="007865FB" w:rsidRDefault="009A1752" w:rsidP="00427346">
      <w:pPr>
        <w:rPr>
          <w:b/>
          <w:bCs/>
        </w:rPr>
      </w:pPr>
    </w:p>
    <w:p w14:paraId="0C592C36" w14:textId="2FCC5B0A" w:rsidR="005667DA" w:rsidRPr="00427346" w:rsidRDefault="5B6C882A" w:rsidP="00427346">
      <w:pPr>
        <w:pStyle w:val="Heading1"/>
        <w:rPr>
          <w:b/>
          <w:bCs/>
          <w:color w:val="7030A0"/>
        </w:rPr>
      </w:pPr>
      <w:bookmarkStart w:id="23" w:name="_Toc1600767537"/>
      <w:r w:rsidRPr="426A9EDC">
        <w:rPr>
          <w:b/>
          <w:bCs/>
          <w:color w:val="7030A0"/>
        </w:rPr>
        <w:t>Research</w:t>
      </w:r>
      <w:bookmarkEnd w:id="23"/>
    </w:p>
    <w:p w14:paraId="5401CA04" w14:textId="77777777" w:rsidR="005667DA" w:rsidRPr="00427346" w:rsidRDefault="005667DA" w:rsidP="00427346">
      <w:pPr>
        <w:rPr>
          <w:b/>
          <w:bCs/>
        </w:rPr>
      </w:pPr>
    </w:p>
    <w:p w14:paraId="49406817" w14:textId="58C9A2AF" w:rsidR="00CF7A67" w:rsidRPr="00595F6A" w:rsidRDefault="00CF7A67" w:rsidP="00CF7A67">
      <w:pPr>
        <w:pStyle w:val="Heading2"/>
        <w:rPr>
          <w:rFonts w:eastAsia="Arial"/>
          <w:color w:val="C00000"/>
        </w:rPr>
      </w:pPr>
      <w:bookmarkStart w:id="24" w:name="_Toc351516151"/>
      <w:r w:rsidRPr="00595F6A">
        <w:rPr>
          <w:rFonts w:eastAsia="Arial"/>
          <w:color w:val="C00000"/>
        </w:rPr>
        <w:t>Gamut</w:t>
      </w:r>
      <w:bookmarkEnd w:id="24"/>
    </w:p>
    <w:p w14:paraId="5A4BB092" w14:textId="77777777" w:rsidR="00A53A07" w:rsidRDefault="00A53A07" w:rsidP="00427346">
      <w:pPr>
        <w:rPr>
          <w:rFonts w:eastAsia="Arial"/>
        </w:rPr>
      </w:pPr>
    </w:p>
    <w:p w14:paraId="17D17C5E" w14:textId="6DC8F189" w:rsidR="007904CB" w:rsidRDefault="722CA09D" w:rsidP="00637CA4">
      <w:pPr>
        <w:rPr>
          <w:rFonts w:eastAsia="Arial"/>
        </w:rPr>
      </w:pPr>
      <w:r w:rsidRPr="00427346">
        <w:rPr>
          <w:rFonts w:eastAsia="Arial"/>
        </w:rPr>
        <w:t xml:space="preserve">A key umbrella group </w:t>
      </w:r>
      <w:r w:rsidR="0C906B30">
        <w:rPr>
          <w:rFonts w:eastAsia="Arial"/>
        </w:rPr>
        <w:t xml:space="preserve">for the AI research community </w:t>
      </w:r>
      <w:r w:rsidRPr="00427346">
        <w:rPr>
          <w:rFonts w:eastAsia="Arial"/>
        </w:rPr>
        <w:t>is the Scottish Informatics and Computer Science Alliance</w:t>
      </w:r>
      <w:r>
        <w:rPr>
          <w:rFonts w:eastAsia="Arial"/>
        </w:rPr>
        <w:t xml:space="preserve"> (SICSA),</w:t>
      </w:r>
      <w:r w:rsidRPr="00427346">
        <w:rPr>
          <w:rFonts w:eastAsia="Arial"/>
        </w:rPr>
        <w:t xml:space="preserve"> a collaboration of 14 universities and 3 innovation centres</w:t>
      </w:r>
      <w:r>
        <w:rPr>
          <w:rFonts w:eastAsia="Arial"/>
        </w:rPr>
        <w:t xml:space="preserve">. </w:t>
      </w:r>
      <w:r w:rsidR="7040E031">
        <w:rPr>
          <w:rFonts w:eastAsia="Arial"/>
        </w:rPr>
        <w:t>O</w:t>
      </w:r>
      <w:r w:rsidRPr="00427346">
        <w:rPr>
          <w:rFonts w:eastAsia="Arial"/>
        </w:rPr>
        <w:t xml:space="preserve">ne of </w:t>
      </w:r>
      <w:r w:rsidR="1D9839E6">
        <w:rPr>
          <w:rFonts w:eastAsia="Arial"/>
        </w:rPr>
        <w:t>seven</w:t>
      </w:r>
      <w:r w:rsidRPr="00427346">
        <w:rPr>
          <w:rFonts w:eastAsia="Arial"/>
        </w:rPr>
        <w:t xml:space="preserve"> </w:t>
      </w:r>
      <w:r w:rsidR="7E786B7F">
        <w:rPr>
          <w:rFonts w:eastAsia="Arial"/>
        </w:rPr>
        <w:t xml:space="preserve">SICSA </w:t>
      </w:r>
      <w:r w:rsidRPr="00427346">
        <w:rPr>
          <w:rFonts w:eastAsia="Arial"/>
        </w:rPr>
        <w:t>research themes</w:t>
      </w:r>
      <w:r w:rsidR="00A53A07" w:rsidRPr="00427346">
        <w:rPr>
          <w:rStyle w:val="FootnoteReference"/>
          <w:rFonts w:eastAsia="Arial"/>
        </w:rPr>
        <w:footnoteReference w:id="142"/>
      </w:r>
      <w:r w:rsidR="2E6AEBA9">
        <w:rPr>
          <w:rFonts w:eastAsia="Arial"/>
        </w:rPr>
        <w:t xml:space="preserve">, </w:t>
      </w:r>
      <w:r w:rsidR="03AB79A0">
        <w:rPr>
          <w:rFonts w:eastAsia="Arial"/>
        </w:rPr>
        <w:t xml:space="preserve">one of </w:t>
      </w:r>
      <w:r w:rsidR="7E786B7F" w:rsidRPr="00D817D8">
        <w:rPr>
          <w:rFonts w:eastAsia="Arial"/>
        </w:rPr>
        <w:t>the main aim</w:t>
      </w:r>
      <w:r w:rsidR="03AB79A0">
        <w:rPr>
          <w:rFonts w:eastAsia="Arial"/>
        </w:rPr>
        <w:t>s</w:t>
      </w:r>
      <w:r w:rsidR="7E786B7F" w:rsidRPr="00D817D8">
        <w:rPr>
          <w:rFonts w:eastAsia="Arial"/>
        </w:rPr>
        <w:t xml:space="preserve"> of the </w:t>
      </w:r>
      <w:r w:rsidR="7040E031">
        <w:rPr>
          <w:rFonts w:eastAsia="Arial"/>
        </w:rPr>
        <w:t xml:space="preserve">AI </w:t>
      </w:r>
      <w:r w:rsidR="7E786B7F" w:rsidRPr="00D817D8">
        <w:rPr>
          <w:rFonts w:eastAsia="Arial"/>
        </w:rPr>
        <w:t xml:space="preserve">theme is to bring together researchers across Scotland to advance the overall area. </w:t>
      </w:r>
      <w:r w:rsidR="03AB79A0">
        <w:rPr>
          <w:rFonts w:eastAsia="Arial"/>
        </w:rPr>
        <w:t xml:space="preserve">To help achieve this </w:t>
      </w:r>
      <w:r w:rsidR="4447F9A0">
        <w:rPr>
          <w:rFonts w:eastAsia="Arial"/>
        </w:rPr>
        <w:t xml:space="preserve">theme </w:t>
      </w:r>
      <w:r w:rsidR="5511F208">
        <w:rPr>
          <w:rFonts w:eastAsia="Arial"/>
        </w:rPr>
        <w:t>events aim to s</w:t>
      </w:r>
      <w:r w:rsidR="5511F208" w:rsidRPr="00D817D8">
        <w:rPr>
          <w:rFonts w:eastAsia="Arial"/>
        </w:rPr>
        <w:t xml:space="preserve">trengthen </w:t>
      </w:r>
      <w:r w:rsidR="5511F208">
        <w:rPr>
          <w:rFonts w:eastAsia="Arial"/>
        </w:rPr>
        <w:t>cooperation</w:t>
      </w:r>
      <w:r w:rsidR="5511F208" w:rsidRPr="00D817D8">
        <w:rPr>
          <w:rFonts w:eastAsia="Arial"/>
        </w:rPr>
        <w:t xml:space="preserve"> between SICSA members working in AI and related disciplines</w:t>
      </w:r>
      <w:r w:rsidR="5511F208">
        <w:rPr>
          <w:rFonts w:eastAsia="Arial"/>
        </w:rPr>
        <w:t>, s</w:t>
      </w:r>
      <w:r w:rsidR="7E786B7F" w:rsidRPr="00D817D8">
        <w:rPr>
          <w:rFonts w:eastAsia="Arial"/>
        </w:rPr>
        <w:t xml:space="preserve">timulate collaboration between sub-groups to identify new and emerging </w:t>
      </w:r>
      <w:r w:rsidR="2C1F4780">
        <w:rPr>
          <w:rFonts w:eastAsia="Arial"/>
        </w:rPr>
        <w:t xml:space="preserve">research </w:t>
      </w:r>
      <w:r w:rsidR="5511F208">
        <w:rPr>
          <w:rFonts w:eastAsia="Arial"/>
        </w:rPr>
        <w:t>topics, and</w:t>
      </w:r>
      <w:r w:rsidR="2C1F4780">
        <w:rPr>
          <w:rFonts w:eastAsia="Arial"/>
        </w:rPr>
        <w:t xml:space="preserve"> </w:t>
      </w:r>
      <w:r w:rsidR="2148CED0">
        <w:rPr>
          <w:rFonts w:eastAsia="Arial"/>
        </w:rPr>
        <w:t>s</w:t>
      </w:r>
      <w:r w:rsidR="7E786B7F" w:rsidRPr="00D817D8">
        <w:rPr>
          <w:rFonts w:eastAsia="Arial"/>
        </w:rPr>
        <w:t xml:space="preserve">hare knowledge, </w:t>
      </w:r>
      <w:r w:rsidR="002802FA" w:rsidRPr="00D817D8">
        <w:rPr>
          <w:rFonts w:eastAsia="Arial"/>
        </w:rPr>
        <w:t>expertise,</w:t>
      </w:r>
      <w:r w:rsidR="7E786B7F" w:rsidRPr="00D817D8">
        <w:rPr>
          <w:rFonts w:eastAsia="Arial"/>
        </w:rPr>
        <w:t xml:space="preserve"> and tools.</w:t>
      </w:r>
    </w:p>
    <w:p w14:paraId="2BA3D6B6" w14:textId="77777777" w:rsidR="00A53A07" w:rsidRDefault="00A53A07" w:rsidP="00427346">
      <w:pPr>
        <w:rPr>
          <w:rFonts w:eastAsia="Arial"/>
        </w:rPr>
      </w:pPr>
    </w:p>
    <w:p w14:paraId="4032A7A8" w14:textId="77777777" w:rsidR="00055C71" w:rsidRPr="00427346" w:rsidRDefault="00055C71" w:rsidP="00427346">
      <w:pPr>
        <w:rPr>
          <w:rFonts w:eastAsia="Arial"/>
        </w:rPr>
      </w:pPr>
    </w:p>
    <w:p w14:paraId="0FAAA982" w14:textId="0FD99B48" w:rsidR="005667DA" w:rsidRPr="00595F6A" w:rsidRDefault="00EA3C91" w:rsidP="00427346">
      <w:pPr>
        <w:pStyle w:val="Heading2"/>
        <w:rPr>
          <w:color w:val="C00000"/>
        </w:rPr>
      </w:pPr>
      <w:bookmarkStart w:id="25" w:name="_Toc1219170354"/>
      <w:r w:rsidRPr="00595F6A">
        <w:rPr>
          <w:color w:val="C00000"/>
        </w:rPr>
        <w:lastRenderedPageBreak/>
        <w:t>F</w:t>
      </w:r>
      <w:r>
        <w:rPr>
          <w:color w:val="C00000"/>
        </w:rPr>
        <w:t>a</w:t>
      </w:r>
      <w:r w:rsidRPr="00595F6A">
        <w:rPr>
          <w:color w:val="C00000"/>
        </w:rPr>
        <w:t>cilities</w:t>
      </w:r>
      <w:bookmarkEnd w:id="25"/>
    </w:p>
    <w:p w14:paraId="2E57AA74" w14:textId="723E1B55" w:rsidR="0091771F" w:rsidRPr="00427346" w:rsidRDefault="0091771F" w:rsidP="00427346"/>
    <w:p w14:paraId="5998A99A" w14:textId="4C385BE3" w:rsidR="00AB3D5E" w:rsidRPr="00427346" w:rsidRDefault="6762802A" w:rsidP="00427346">
      <w:pPr>
        <w:rPr>
          <w:rFonts w:eastAsia="Arial"/>
          <w:color w:val="1F1F1F"/>
        </w:rPr>
      </w:pPr>
      <w:r w:rsidRPr="00427346">
        <w:rPr>
          <w:rFonts w:eastAsia="Arial"/>
          <w:color w:val="1F1F1F"/>
        </w:rPr>
        <w:t xml:space="preserve">The University of Edinburgh is </w:t>
      </w:r>
      <w:r w:rsidR="66093CF8">
        <w:rPr>
          <w:rFonts w:eastAsia="Arial"/>
          <w:color w:val="1F1F1F"/>
        </w:rPr>
        <w:t>home to</w:t>
      </w:r>
      <w:r w:rsidRPr="00427346">
        <w:rPr>
          <w:rFonts w:eastAsia="Arial"/>
          <w:color w:val="1F1F1F"/>
        </w:rPr>
        <w:t xml:space="preserve"> the longest-established AI research centre in the UK</w:t>
      </w:r>
      <w:r w:rsidR="00AB3D5E" w:rsidRPr="00427346">
        <w:rPr>
          <w:rStyle w:val="FootnoteReference"/>
          <w:rFonts w:eastAsia="Arial"/>
          <w:color w:val="1F1F1F"/>
        </w:rPr>
        <w:footnoteReference w:id="143"/>
      </w:r>
      <w:r w:rsidRPr="00427346">
        <w:rPr>
          <w:rFonts w:eastAsia="Arial"/>
          <w:color w:val="1F1F1F"/>
        </w:rPr>
        <w:t xml:space="preserve">, </w:t>
      </w:r>
      <w:r w:rsidR="3922E138">
        <w:rPr>
          <w:rFonts w:eastAsia="Arial"/>
          <w:color w:val="1F1F1F"/>
        </w:rPr>
        <w:t xml:space="preserve">with this </w:t>
      </w:r>
      <w:r w:rsidRPr="00427346">
        <w:rPr>
          <w:rFonts w:eastAsia="Arial"/>
          <w:color w:val="1F1F1F"/>
        </w:rPr>
        <w:t>now</w:t>
      </w:r>
      <w:r w:rsidR="79142410">
        <w:rPr>
          <w:rFonts w:eastAsia="Arial"/>
          <w:color w:val="1F1F1F"/>
        </w:rPr>
        <w:t xml:space="preserve"> </w:t>
      </w:r>
      <w:r w:rsidR="66093CF8">
        <w:rPr>
          <w:rFonts w:eastAsia="Arial"/>
          <w:color w:val="1F1F1F"/>
        </w:rPr>
        <w:t xml:space="preserve">part of </w:t>
      </w:r>
      <w:r w:rsidR="79142410">
        <w:rPr>
          <w:rFonts w:eastAsia="Arial"/>
          <w:color w:val="1F1F1F"/>
        </w:rPr>
        <w:t>the</w:t>
      </w:r>
      <w:r w:rsidRPr="00427346">
        <w:rPr>
          <w:rFonts w:eastAsia="Arial"/>
          <w:color w:val="1F1F1F"/>
        </w:rPr>
        <w:t xml:space="preserve"> School of Informatics, the largest in Europe. It is also home to EPCC (formerly </w:t>
      </w:r>
      <w:r w:rsidR="569BEAC5">
        <w:rPr>
          <w:rFonts w:eastAsia="Arial"/>
          <w:color w:val="1F1F1F"/>
        </w:rPr>
        <w:t>‘</w:t>
      </w:r>
      <w:r w:rsidRPr="00427346">
        <w:rPr>
          <w:rFonts w:eastAsia="Arial"/>
          <w:color w:val="1F1F1F"/>
        </w:rPr>
        <w:t>Edinburgh Parallel Computer Centre</w:t>
      </w:r>
      <w:r w:rsidR="569BEAC5">
        <w:rPr>
          <w:rFonts w:eastAsia="Arial"/>
          <w:color w:val="1F1F1F"/>
        </w:rPr>
        <w:t>’</w:t>
      </w:r>
      <w:r w:rsidRPr="00427346">
        <w:rPr>
          <w:rFonts w:eastAsia="Arial"/>
          <w:color w:val="1F1F1F"/>
        </w:rPr>
        <w:t>), which offers a range of high-performance computing systems, data storage and support services</w:t>
      </w:r>
      <w:r w:rsidR="00AB3D5E" w:rsidRPr="00427346">
        <w:rPr>
          <w:rStyle w:val="FootnoteReference"/>
          <w:rFonts w:eastAsia="Arial"/>
          <w:color w:val="1F1F1F"/>
        </w:rPr>
        <w:footnoteReference w:id="144"/>
      </w:r>
      <w:r w:rsidRPr="00427346">
        <w:rPr>
          <w:rFonts w:eastAsia="Arial"/>
          <w:color w:val="1F1F1F"/>
        </w:rPr>
        <w:t>. It was recently announced that the EPCC had been selected as the preferred location for the Exascale supercomputer, construction of which will begin in 2025</w:t>
      </w:r>
      <w:r w:rsidR="00E53891" w:rsidRPr="00427346">
        <w:rPr>
          <w:rStyle w:val="FootnoteReference"/>
          <w:color w:val="000000"/>
          <w:spacing w:val="1"/>
          <w:shd w:val="clear" w:color="auto" w:fill="F2F3F5"/>
        </w:rPr>
        <w:footnoteReference w:id="145"/>
      </w:r>
      <w:r w:rsidRPr="00427346">
        <w:rPr>
          <w:rFonts w:eastAsia="Arial"/>
          <w:color w:val="1F1F1F"/>
        </w:rPr>
        <w:t xml:space="preserve">. </w:t>
      </w:r>
      <w:r w:rsidR="5C0F5D3D">
        <w:rPr>
          <w:rFonts w:eastAsia="Arial"/>
          <w:color w:val="1F1F1F"/>
        </w:rPr>
        <w:t xml:space="preserve">Another recent </w:t>
      </w:r>
      <w:r w:rsidR="20F4A9AD" w:rsidRPr="00AC1840">
        <w:rPr>
          <w:rFonts w:eastAsia="Arial"/>
          <w:color w:val="1F1F1F"/>
        </w:rPr>
        <w:t xml:space="preserve">announcement </w:t>
      </w:r>
      <w:r w:rsidR="222A24E4">
        <w:rPr>
          <w:rFonts w:eastAsia="Arial"/>
          <w:color w:val="1F1F1F"/>
        </w:rPr>
        <w:t xml:space="preserve">was that </w:t>
      </w:r>
      <w:r w:rsidR="20F4A9AD" w:rsidRPr="00AC1840">
        <w:rPr>
          <w:rFonts w:eastAsia="Arial"/>
          <w:color w:val="1F1F1F"/>
        </w:rPr>
        <w:t xml:space="preserve">of Edinburgh University’s Generative AI Laboratory (GAIL), an initiative to unite world-leading AI research and innovation to push the forefront of AI, develop safe solutions for industry and government, and realise societal benefits of AI.  </w:t>
      </w:r>
    </w:p>
    <w:p w14:paraId="0FF75825" w14:textId="77777777" w:rsidR="00CC4301" w:rsidRDefault="00CC4301" w:rsidP="00427346">
      <w:pPr>
        <w:rPr>
          <w:rFonts w:eastAsia="Arial"/>
        </w:rPr>
      </w:pPr>
    </w:p>
    <w:p w14:paraId="3AF85539" w14:textId="42A306D9" w:rsidR="00DA7A52" w:rsidRDefault="6762802A" w:rsidP="00427346">
      <w:pPr>
        <w:rPr>
          <w:rFonts w:eastAsia="Arial"/>
          <w:color w:val="1F1F1F"/>
        </w:rPr>
      </w:pPr>
      <w:r w:rsidRPr="00427346">
        <w:rPr>
          <w:rFonts w:eastAsia="Arial"/>
          <w:color w:val="1F1F1F"/>
        </w:rPr>
        <w:t>There is also significant activity in the west of Scotland. Summer 2023 saw the University of Glasgow</w:t>
      </w:r>
      <w:r w:rsidR="00791B19">
        <w:rPr>
          <w:rFonts w:eastAsia="Arial"/>
          <w:color w:val="1F1F1F"/>
        </w:rPr>
        <w:t xml:space="preserve"> - already home to the </w:t>
      </w:r>
      <w:r w:rsidR="00791B19">
        <w:rPr>
          <w:rFonts w:eastAsia="Calibri"/>
        </w:rPr>
        <w:t>Urban Big Data Centre</w:t>
      </w:r>
      <w:r w:rsidR="00791B19">
        <w:rPr>
          <w:rStyle w:val="FootnoteReference"/>
          <w:rFonts w:eastAsia="Calibri"/>
        </w:rPr>
        <w:footnoteReference w:id="146"/>
      </w:r>
      <w:r w:rsidR="00791B19">
        <w:rPr>
          <w:rFonts w:eastAsia="Calibri"/>
        </w:rPr>
        <w:t xml:space="preserve"> - </w:t>
      </w:r>
      <w:r w:rsidRPr="00427346">
        <w:rPr>
          <w:rFonts w:eastAsia="Arial"/>
          <w:color w:val="1F1F1F"/>
        </w:rPr>
        <w:t xml:space="preserve">open </w:t>
      </w:r>
      <w:r w:rsidR="419A1A55">
        <w:rPr>
          <w:rFonts w:eastAsia="Arial"/>
          <w:color w:val="1F1F1F"/>
        </w:rPr>
        <w:t>its</w:t>
      </w:r>
      <w:r w:rsidRPr="00427346">
        <w:rPr>
          <w:rFonts w:eastAsia="Arial"/>
          <w:color w:val="1F1F1F"/>
        </w:rPr>
        <w:t xml:space="preserve"> new Centre for Data Science and AI</w:t>
      </w:r>
      <w:r w:rsidR="00E53891" w:rsidRPr="00427346">
        <w:rPr>
          <w:rStyle w:val="FootnoteReference"/>
        </w:rPr>
        <w:footnoteReference w:id="147"/>
      </w:r>
      <w:r w:rsidRPr="00427346">
        <w:rPr>
          <w:rFonts w:eastAsia="Arial"/>
          <w:color w:val="1F1F1F"/>
        </w:rPr>
        <w:t>, whilst the University of Strathclyde installed new supercomputer facilities to support drug discovery and development research</w:t>
      </w:r>
      <w:r w:rsidR="00E53891" w:rsidRPr="00427346">
        <w:rPr>
          <w:rStyle w:val="FootnoteReference"/>
        </w:rPr>
        <w:footnoteReference w:id="148"/>
      </w:r>
      <w:r w:rsidRPr="00427346">
        <w:rPr>
          <w:rFonts w:eastAsia="Arial"/>
          <w:color w:val="1F1F1F"/>
        </w:rPr>
        <w:t>. Glasgow Caledonian University and the University of the West of Scotland are also active in AI</w:t>
      </w:r>
      <w:r w:rsidR="569BEAC5">
        <w:rPr>
          <w:rFonts w:eastAsia="Arial"/>
          <w:color w:val="1F1F1F"/>
        </w:rPr>
        <w:t>, whilst the National Manufacturing Institute for Scotland</w:t>
      </w:r>
      <w:r w:rsidR="35E7BE59">
        <w:rPr>
          <w:rFonts w:eastAsia="Arial"/>
          <w:color w:val="1F1F1F"/>
        </w:rPr>
        <w:t xml:space="preserve">, </w:t>
      </w:r>
      <w:r w:rsidR="569BEAC5">
        <w:rPr>
          <w:rFonts w:eastAsia="Arial"/>
          <w:color w:val="1F1F1F"/>
        </w:rPr>
        <w:t>Digital Health and Care Institute</w:t>
      </w:r>
      <w:r w:rsidR="35E7BE59">
        <w:rPr>
          <w:rFonts w:eastAsia="Arial"/>
          <w:color w:val="1F1F1F"/>
        </w:rPr>
        <w:t xml:space="preserve"> and </w:t>
      </w:r>
      <w:r w:rsidR="35E7BE59" w:rsidRPr="005566A1">
        <w:rPr>
          <w:rFonts w:eastAsia="Arial"/>
          <w:color w:val="1F1F1F"/>
        </w:rPr>
        <w:t>CENSIS</w:t>
      </w:r>
      <w:r w:rsidR="419A1A55">
        <w:rPr>
          <w:rFonts w:eastAsia="Arial"/>
          <w:color w:val="1F1F1F"/>
        </w:rPr>
        <w:t xml:space="preserve"> (</w:t>
      </w:r>
      <w:r w:rsidR="35E7BE59" w:rsidRPr="005566A1">
        <w:rPr>
          <w:rFonts w:eastAsia="Arial"/>
          <w:color w:val="1F1F1F"/>
        </w:rPr>
        <w:t xml:space="preserve">Scotland's Innovation Centre for sensing, </w:t>
      </w:r>
      <w:r w:rsidR="002802FA" w:rsidRPr="005566A1">
        <w:rPr>
          <w:rFonts w:eastAsia="Arial"/>
          <w:color w:val="1F1F1F"/>
        </w:rPr>
        <w:t>imaging,</w:t>
      </w:r>
      <w:r w:rsidR="35E7BE59" w:rsidRPr="005566A1">
        <w:rPr>
          <w:rFonts w:eastAsia="Arial"/>
          <w:color w:val="1F1F1F"/>
        </w:rPr>
        <w:t xml:space="preserve"> and Internet of Things (IoT) technologies</w:t>
      </w:r>
      <w:r w:rsidR="1668A1D1">
        <w:rPr>
          <w:rFonts w:eastAsia="Arial"/>
          <w:color w:val="1F1F1F"/>
        </w:rPr>
        <w:t>)</w:t>
      </w:r>
      <w:r w:rsidR="35E7BE59">
        <w:rPr>
          <w:rFonts w:eastAsia="Arial"/>
          <w:color w:val="1F1F1F"/>
        </w:rPr>
        <w:t>, a</w:t>
      </w:r>
      <w:r w:rsidR="5AFC8BBF">
        <w:rPr>
          <w:rFonts w:eastAsia="Arial"/>
          <w:color w:val="1F1F1F"/>
        </w:rPr>
        <w:t>lso undertake work relating to AI</w:t>
      </w:r>
      <w:r w:rsidR="5AFC8BBF" w:rsidRPr="00852F99">
        <w:rPr>
          <w:rFonts w:eastAsia="Arial"/>
          <w:color w:val="1F1F1F"/>
        </w:rPr>
        <w:t>.</w:t>
      </w:r>
      <w:r w:rsidR="35E7BE59" w:rsidRPr="00852F99">
        <w:rPr>
          <w:rFonts w:eastAsia="Arial"/>
          <w:color w:val="1F1F1F"/>
        </w:rPr>
        <w:t xml:space="preserve"> </w:t>
      </w:r>
    </w:p>
    <w:p w14:paraId="0BF11E5A" w14:textId="77777777" w:rsidR="00DA7A52" w:rsidRDefault="00DA7A52" w:rsidP="00427346">
      <w:pPr>
        <w:rPr>
          <w:rFonts w:eastAsia="Arial"/>
          <w:color w:val="1F1F1F"/>
        </w:rPr>
      </w:pPr>
    </w:p>
    <w:p w14:paraId="292BB726" w14:textId="52590F9B" w:rsidR="001818B9" w:rsidRDefault="11AE15C9" w:rsidP="00427346">
      <w:pPr>
        <w:rPr>
          <w:rFonts w:eastAsia="Arial"/>
          <w:color w:val="1F1F1F"/>
        </w:rPr>
      </w:pPr>
      <w:r w:rsidRPr="00427346">
        <w:rPr>
          <w:rFonts w:eastAsia="Arial"/>
          <w:color w:val="1F1F1F"/>
        </w:rPr>
        <w:t xml:space="preserve">Though much of </w:t>
      </w:r>
      <w:r w:rsidR="62C4619B">
        <w:rPr>
          <w:rFonts w:eastAsia="Arial"/>
          <w:color w:val="1F1F1F"/>
        </w:rPr>
        <w:t xml:space="preserve">the </w:t>
      </w:r>
      <w:r w:rsidR="72A0BD5C" w:rsidRPr="00427346">
        <w:rPr>
          <w:rFonts w:eastAsia="Arial"/>
          <w:color w:val="1F1F1F"/>
        </w:rPr>
        <w:t>sector is located within the Central Belt, k</w:t>
      </w:r>
      <w:r w:rsidR="6762802A" w:rsidRPr="00427346">
        <w:rPr>
          <w:rFonts w:eastAsia="Arial"/>
          <w:color w:val="1F1F1F"/>
        </w:rPr>
        <w:t>ey centres out</w:t>
      </w:r>
      <w:r w:rsidR="408D055F" w:rsidRPr="00427346">
        <w:rPr>
          <w:rFonts w:eastAsia="Arial"/>
          <w:color w:val="1F1F1F"/>
        </w:rPr>
        <w:t>side</w:t>
      </w:r>
      <w:r w:rsidR="6762802A" w:rsidRPr="00427346">
        <w:rPr>
          <w:rFonts w:eastAsia="Arial"/>
          <w:color w:val="1F1F1F"/>
        </w:rPr>
        <w:t xml:space="preserve"> th</w:t>
      </w:r>
      <w:r w:rsidR="72A0BD5C" w:rsidRPr="00427346">
        <w:rPr>
          <w:rFonts w:eastAsia="Arial"/>
          <w:color w:val="1F1F1F"/>
        </w:rPr>
        <w:t xml:space="preserve">is </w:t>
      </w:r>
      <w:r w:rsidR="6762802A" w:rsidRPr="00427346">
        <w:rPr>
          <w:rFonts w:eastAsia="Arial"/>
          <w:color w:val="1F1F1F"/>
        </w:rPr>
        <w:t xml:space="preserve">include </w:t>
      </w:r>
      <w:r w:rsidR="0A998DC8">
        <w:rPr>
          <w:rFonts w:eastAsia="Arial"/>
          <w:color w:val="1F1F1F"/>
        </w:rPr>
        <w:t>St Andrews</w:t>
      </w:r>
      <w:r w:rsidR="009D52A3">
        <w:rPr>
          <w:rStyle w:val="FootnoteReference"/>
          <w:rFonts w:eastAsia="Arial"/>
          <w:color w:val="1F1F1F"/>
        </w:rPr>
        <w:footnoteReference w:id="149"/>
      </w:r>
      <w:r w:rsidR="00C24633">
        <w:rPr>
          <w:rFonts w:eastAsia="Arial"/>
          <w:color w:val="1F1F1F"/>
        </w:rPr>
        <w:t xml:space="preserve"> and </w:t>
      </w:r>
      <w:r w:rsidR="6762802A" w:rsidRPr="00427346">
        <w:rPr>
          <w:rFonts w:eastAsia="Arial"/>
          <w:color w:val="1F1F1F"/>
        </w:rPr>
        <w:t>Aberdeen</w:t>
      </w:r>
      <w:r w:rsidR="00C04354" w:rsidRPr="00427346">
        <w:rPr>
          <w:rStyle w:val="FootnoteReference"/>
          <w:rFonts w:eastAsia="Arial"/>
          <w:color w:val="1F1F1F"/>
        </w:rPr>
        <w:footnoteReference w:id="150"/>
      </w:r>
      <w:r w:rsidR="6762802A" w:rsidRPr="00427346">
        <w:rPr>
          <w:rFonts w:eastAsia="Arial"/>
          <w:color w:val="1F1F1F"/>
        </w:rPr>
        <w:t xml:space="preserve"> </w:t>
      </w:r>
      <w:r w:rsidR="004A5156">
        <w:rPr>
          <w:rFonts w:eastAsia="Arial"/>
          <w:color w:val="1F1F1F"/>
        </w:rPr>
        <w:t xml:space="preserve">– home to the </w:t>
      </w:r>
      <w:r w:rsidR="00CC3AE1">
        <w:rPr>
          <w:rFonts w:eastAsia="Arial"/>
          <w:color w:val="1F1F1F"/>
        </w:rPr>
        <w:t xml:space="preserve">recently </w:t>
      </w:r>
      <w:r w:rsidR="001021B6">
        <w:rPr>
          <w:rFonts w:eastAsia="Arial"/>
          <w:color w:val="1F1F1F"/>
        </w:rPr>
        <w:t>open</w:t>
      </w:r>
      <w:r w:rsidR="00CC3AE1">
        <w:rPr>
          <w:rFonts w:eastAsia="Arial"/>
          <w:color w:val="1F1F1F"/>
        </w:rPr>
        <w:t xml:space="preserve">ed Interdisciplinary Centre for Data </w:t>
      </w:r>
      <w:r w:rsidR="00097E05">
        <w:rPr>
          <w:rFonts w:eastAsia="Arial"/>
          <w:color w:val="1F1F1F"/>
        </w:rPr>
        <w:t>&amp; AI</w:t>
      </w:r>
      <w:r w:rsidR="00C24633">
        <w:rPr>
          <w:rFonts w:eastAsia="Arial"/>
          <w:color w:val="1F1F1F"/>
        </w:rPr>
        <w:t>, a</w:t>
      </w:r>
      <w:r w:rsidR="001021B6">
        <w:rPr>
          <w:rFonts w:eastAsia="Arial"/>
          <w:color w:val="1F1F1F"/>
        </w:rPr>
        <w:t xml:space="preserve">nd </w:t>
      </w:r>
      <w:r w:rsidR="00C24633">
        <w:rPr>
          <w:rFonts w:eastAsia="Arial"/>
          <w:color w:val="1F1F1F"/>
        </w:rPr>
        <w:t xml:space="preserve">the </w:t>
      </w:r>
      <w:r w:rsidR="00C24633">
        <w:t>Aberdeen Centre for Health Data Science</w:t>
      </w:r>
      <w:r w:rsidR="00C24633">
        <w:rPr>
          <w:rStyle w:val="FootnoteReference"/>
        </w:rPr>
        <w:footnoteReference w:id="151"/>
      </w:r>
      <w:r w:rsidR="00C24633">
        <w:t xml:space="preserve">, a collaboration </w:t>
      </w:r>
      <w:r w:rsidR="00C24633" w:rsidRPr="00427346">
        <w:rPr>
          <w:rFonts w:eastAsia="Arial"/>
        </w:rPr>
        <w:t>supported by the University of Aberdeen, NHS Grampian, and NHS R</w:t>
      </w:r>
      <w:r w:rsidR="00C24633">
        <w:rPr>
          <w:rFonts w:eastAsia="Arial"/>
        </w:rPr>
        <w:t>esearch and Development North Node</w:t>
      </w:r>
      <w:r w:rsidR="00C24633">
        <w:rPr>
          <w:rStyle w:val="FootnoteReference"/>
          <w:rFonts w:eastAsia="Arial"/>
        </w:rPr>
        <w:footnoteReference w:id="152"/>
      </w:r>
      <w:r w:rsidR="00BD707C">
        <w:rPr>
          <w:rFonts w:eastAsia="Arial"/>
        </w:rPr>
        <w:t xml:space="preserve">. Another is </w:t>
      </w:r>
      <w:r w:rsidR="6762802A" w:rsidRPr="00427346">
        <w:rPr>
          <w:rFonts w:eastAsia="Arial"/>
          <w:color w:val="1F1F1F"/>
        </w:rPr>
        <w:t>Dundee</w:t>
      </w:r>
      <w:r w:rsidR="004D712E" w:rsidRPr="00427346">
        <w:rPr>
          <w:rStyle w:val="FootnoteReference"/>
          <w:rFonts w:eastAsia="Arial"/>
          <w:color w:val="1F1F1F"/>
        </w:rPr>
        <w:footnoteReference w:id="153"/>
      </w:r>
      <w:r w:rsidR="36B54321" w:rsidRPr="00427346">
        <w:rPr>
          <w:rFonts w:eastAsia="Arial"/>
          <w:color w:val="1F1F1F"/>
        </w:rPr>
        <w:t>,</w:t>
      </w:r>
      <w:r w:rsidR="36B54321" w:rsidRPr="00427346">
        <w:rPr>
          <w:rFonts w:eastAsia="Arial"/>
        </w:rPr>
        <w:t xml:space="preserve"> ho</w:t>
      </w:r>
      <w:r w:rsidR="001D5663">
        <w:rPr>
          <w:rFonts w:eastAsia="Arial"/>
        </w:rPr>
        <w:t>st</w:t>
      </w:r>
      <w:r w:rsidR="36B54321" w:rsidRPr="00427346">
        <w:rPr>
          <w:rFonts w:eastAsia="Arial"/>
        </w:rPr>
        <w:t xml:space="preserve"> to</w:t>
      </w:r>
      <w:r w:rsidR="001021B6">
        <w:rPr>
          <w:rFonts w:eastAsia="Arial"/>
        </w:rPr>
        <w:t xml:space="preserve"> an </w:t>
      </w:r>
      <w:r w:rsidR="045F0C6C" w:rsidRPr="00427346">
        <w:rPr>
          <w:rFonts w:eastAsia="Arial"/>
        </w:rPr>
        <w:t xml:space="preserve">innovation hub set up by the </w:t>
      </w:r>
      <w:r w:rsidR="7767DF24" w:rsidRPr="00427346">
        <w:rPr>
          <w:shd w:val="clear" w:color="auto" w:fill="FFFFFF"/>
        </w:rPr>
        <w:t>Scotland 5G Centre</w:t>
      </w:r>
      <w:r w:rsidR="001B4AFB" w:rsidRPr="00427346">
        <w:rPr>
          <w:rStyle w:val="FootnoteReference"/>
          <w:color w:val="333333"/>
          <w:shd w:val="clear" w:color="auto" w:fill="FFFFFF"/>
        </w:rPr>
        <w:footnoteReference w:id="154"/>
      </w:r>
      <w:r w:rsidR="59FB073D">
        <w:rPr>
          <w:color w:val="333333"/>
          <w:shd w:val="clear" w:color="auto" w:fill="FFFFFF"/>
        </w:rPr>
        <w:t xml:space="preserve"> and a </w:t>
      </w:r>
      <w:r w:rsidR="0C6B8C57">
        <w:rPr>
          <w:color w:val="333333"/>
          <w:shd w:val="clear" w:color="auto" w:fill="FFFFFF"/>
        </w:rPr>
        <w:t xml:space="preserve">lynchpin in the </w:t>
      </w:r>
      <w:r w:rsidR="470BE8EE">
        <w:rPr>
          <w:color w:val="333333"/>
          <w:shd w:val="clear" w:color="auto" w:fill="FFFFFF"/>
        </w:rPr>
        <w:t xml:space="preserve">Tay Cities Deal. </w:t>
      </w:r>
    </w:p>
    <w:p w14:paraId="04D4C0B2" w14:textId="77777777" w:rsidR="00815232" w:rsidRPr="00427346" w:rsidRDefault="00815232" w:rsidP="00427346">
      <w:pPr>
        <w:rPr>
          <w:rFonts w:eastAsia="Arial"/>
          <w:color w:val="1F1F1F"/>
        </w:rPr>
      </w:pPr>
    </w:p>
    <w:p w14:paraId="21359295" w14:textId="719FC428" w:rsidR="005667DA" w:rsidRPr="00595F6A" w:rsidRDefault="5B6C882A" w:rsidP="00427346">
      <w:pPr>
        <w:pStyle w:val="Heading2"/>
        <w:rPr>
          <w:color w:val="C00000"/>
        </w:rPr>
      </w:pPr>
      <w:bookmarkStart w:id="26" w:name="_Toc1102588139"/>
      <w:r w:rsidRPr="00595F6A">
        <w:rPr>
          <w:color w:val="C00000"/>
        </w:rPr>
        <w:t>Funding</w:t>
      </w:r>
      <w:bookmarkEnd w:id="26"/>
    </w:p>
    <w:p w14:paraId="1F451401" w14:textId="77777777" w:rsidR="005667DA" w:rsidRPr="00427346" w:rsidRDefault="005667DA" w:rsidP="00427346">
      <w:pPr>
        <w:rPr>
          <w:color w:val="ED7D31" w:themeColor="accent2"/>
        </w:rPr>
      </w:pPr>
    </w:p>
    <w:p w14:paraId="2B0C590A" w14:textId="411A58E5" w:rsidR="545D90B7" w:rsidRPr="00427346" w:rsidRDefault="00610AEC" w:rsidP="00427346">
      <w:r>
        <w:t xml:space="preserve">There has been significant investment in AI </w:t>
      </w:r>
      <w:r w:rsidR="00BF5187">
        <w:t xml:space="preserve">research </w:t>
      </w:r>
      <w:r>
        <w:t xml:space="preserve">and wider data-driven innovation </w:t>
      </w:r>
      <w:r w:rsidR="00681B67">
        <w:t xml:space="preserve">research </w:t>
      </w:r>
      <w:r w:rsidR="00EA4440">
        <w:t>in recent years. Some of this has been in the form of city and/or region deals, such as the Edinburgh and South East Scotland City Region Deal</w:t>
      </w:r>
      <w:r w:rsidR="00A76A9F">
        <w:rPr>
          <w:rStyle w:val="FootnoteReference"/>
        </w:rPr>
        <w:footnoteReference w:id="155"/>
      </w:r>
      <w:r w:rsidR="00EA4440">
        <w:t xml:space="preserve">. </w:t>
      </w:r>
      <w:r w:rsidR="00B115A3">
        <w:t>Worth</w:t>
      </w:r>
      <w:r w:rsidR="00D34295" w:rsidRPr="00D34295">
        <w:t xml:space="preserve"> over £1.3 billio</w:t>
      </w:r>
      <w:r w:rsidR="00D34295">
        <w:t>n</w:t>
      </w:r>
      <w:r w:rsidR="00F71806">
        <w:t xml:space="preserve"> in total</w:t>
      </w:r>
      <w:r w:rsidR="005B75AF">
        <w:t xml:space="preserve"> over </w:t>
      </w:r>
      <w:r w:rsidR="009D4B67">
        <w:rPr>
          <w:color w:val="323232"/>
          <w:shd w:val="clear" w:color="auto" w:fill="FFFFFF"/>
        </w:rPr>
        <w:t xml:space="preserve">fifteen </w:t>
      </w:r>
      <w:r w:rsidR="005B75AF">
        <w:rPr>
          <w:color w:val="323232"/>
          <w:shd w:val="clear" w:color="auto" w:fill="FFFFFF"/>
        </w:rPr>
        <w:t>years</w:t>
      </w:r>
      <w:r w:rsidR="00D34295">
        <w:t>, this aims to</w:t>
      </w:r>
      <w:r w:rsidR="00D34295" w:rsidRPr="00D34295">
        <w:t xml:space="preserve"> drive productivity and growth while reducing inequalities and deprivation</w:t>
      </w:r>
      <w:r w:rsidR="00D34295">
        <w:t>, with activities across five key themes</w:t>
      </w:r>
      <w:r w:rsidR="009D4B67">
        <w:t>. O</w:t>
      </w:r>
      <w:r w:rsidR="00FC4279">
        <w:t>ne being r</w:t>
      </w:r>
      <w:r w:rsidR="00FC4279" w:rsidRPr="00FC4279">
        <w:t xml:space="preserve">esearch, </w:t>
      </w:r>
      <w:r w:rsidR="002802FA">
        <w:t>d</w:t>
      </w:r>
      <w:r w:rsidR="002802FA" w:rsidRPr="00FC4279">
        <w:t>evelopment,</w:t>
      </w:r>
      <w:r w:rsidR="00FC4279" w:rsidRPr="00FC4279">
        <w:t xml:space="preserve"> and </w:t>
      </w:r>
      <w:r w:rsidR="00FC4279">
        <w:t>i</w:t>
      </w:r>
      <w:r w:rsidR="00FC4279" w:rsidRPr="00FC4279">
        <w:t>nnovation</w:t>
      </w:r>
      <w:r w:rsidR="008F3C64">
        <w:t>, nested</w:t>
      </w:r>
      <w:r w:rsidR="004B5390">
        <w:t xml:space="preserve"> in </w:t>
      </w:r>
      <w:r w:rsidR="008F3C64">
        <w:t>which i</w:t>
      </w:r>
      <w:r w:rsidR="004B5390">
        <w:t xml:space="preserve">s the </w:t>
      </w:r>
      <w:r w:rsidR="001422B9" w:rsidRPr="001422B9">
        <w:t>Data-Driven Innovation (DDI) Initiative</w:t>
      </w:r>
      <w:r w:rsidR="00172DA8">
        <w:rPr>
          <w:rStyle w:val="FootnoteReference"/>
        </w:rPr>
        <w:footnoteReference w:id="156"/>
      </w:r>
      <w:r w:rsidR="002C2F1B">
        <w:t xml:space="preserve">, </w:t>
      </w:r>
      <w:r w:rsidR="00F96198">
        <w:t xml:space="preserve">within which there are </w:t>
      </w:r>
      <w:r w:rsidR="008342DF">
        <w:t xml:space="preserve">some projects involving </w:t>
      </w:r>
      <w:r w:rsidR="00F96198">
        <w:t xml:space="preserve">AI. </w:t>
      </w:r>
      <w:r w:rsidR="008F3C64">
        <w:t>Other ‘</w:t>
      </w:r>
      <w:r w:rsidR="00A7008B">
        <w:t>D</w:t>
      </w:r>
      <w:r w:rsidR="008F3C64">
        <w:t xml:space="preserve">eals’ </w:t>
      </w:r>
      <w:r w:rsidR="008F3C64">
        <w:lastRenderedPageBreak/>
        <w:t xml:space="preserve">whose </w:t>
      </w:r>
      <w:r w:rsidR="00B115A3">
        <w:t>aims include fostering DDI, including work relating to AI, are in place in Glasgow City</w:t>
      </w:r>
      <w:r w:rsidR="00A7008B">
        <w:t xml:space="preserve"> Region</w:t>
      </w:r>
      <w:r w:rsidR="00B115A3">
        <w:t xml:space="preserve">, </w:t>
      </w:r>
      <w:r w:rsidR="00EB2B12">
        <w:t>Inverness and Highlands, and more</w:t>
      </w:r>
      <w:r w:rsidR="00EB2B12">
        <w:rPr>
          <w:rStyle w:val="FootnoteReference"/>
        </w:rPr>
        <w:footnoteReference w:id="157"/>
      </w:r>
      <w:r w:rsidR="00B115A3">
        <w:t xml:space="preserve">. </w:t>
      </w:r>
      <w:r w:rsidR="004B5390">
        <w:t xml:space="preserve"> </w:t>
      </w:r>
      <w:r w:rsidR="00FC4279">
        <w:t xml:space="preserve"> </w:t>
      </w:r>
    </w:p>
    <w:p w14:paraId="43F0AD0A" w14:textId="77777777" w:rsidR="006B6F16" w:rsidRPr="00427346" w:rsidRDefault="006B6F16" w:rsidP="00427346">
      <w:pPr>
        <w:rPr>
          <w:color w:val="ED7C31"/>
        </w:rPr>
      </w:pPr>
    </w:p>
    <w:p w14:paraId="381D34D8" w14:textId="77777777" w:rsidR="005667DA" w:rsidRPr="00595F6A" w:rsidRDefault="5B6C882A" w:rsidP="00427346">
      <w:pPr>
        <w:pStyle w:val="Heading2"/>
        <w:rPr>
          <w:color w:val="C00000"/>
        </w:rPr>
      </w:pPr>
      <w:bookmarkStart w:id="27" w:name="_Toc539782154"/>
      <w:r w:rsidRPr="00595F6A">
        <w:rPr>
          <w:color w:val="C00000"/>
        </w:rPr>
        <w:t>Talent</w:t>
      </w:r>
      <w:bookmarkEnd w:id="27"/>
    </w:p>
    <w:p w14:paraId="1A9594E2" w14:textId="2BB3ADDA" w:rsidR="1498043C" w:rsidRPr="00427346" w:rsidRDefault="1498043C" w:rsidP="00427346">
      <w:pPr>
        <w:rPr>
          <w:color w:val="ED7D31" w:themeColor="accent2"/>
        </w:rPr>
      </w:pPr>
    </w:p>
    <w:p w14:paraId="49394457" w14:textId="633ADE40" w:rsidR="00261670" w:rsidRPr="00427346" w:rsidRDefault="14F210B1" w:rsidP="00427346">
      <w:pPr>
        <w:rPr>
          <w:color w:val="ED7D31" w:themeColor="accent2"/>
        </w:rPr>
      </w:pPr>
      <w:r w:rsidRPr="00427346">
        <w:t xml:space="preserve">Scotland’s strong research and development base has been acknowledged, as has </w:t>
      </w:r>
      <w:r w:rsidR="4557AFB1" w:rsidRPr="00427346">
        <w:t>its importance to optimally harnessing the potential of AI</w:t>
      </w:r>
      <w:r w:rsidR="00794940" w:rsidRPr="00427346">
        <w:rPr>
          <w:rStyle w:val="FootnoteReference"/>
        </w:rPr>
        <w:footnoteReference w:id="158"/>
      </w:r>
      <w:r w:rsidR="4557AFB1" w:rsidRPr="00427346">
        <w:t xml:space="preserve">. </w:t>
      </w:r>
      <w:r w:rsidR="4644DDB2" w:rsidRPr="00427346">
        <w:t>Pe</w:t>
      </w:r>
      <w:r w:rsidR="2C35F3B8" w:rsidRPr="00427346">
        <w:t>rhaps overlooked is the</w:t>
      </w:r>
      <w:r w:rsidR="417C3713" w:rsidRPr="00427346">
        <w:t xml:space="preserve"> extent</w:t>
      </w:r>
      <w:r w:rsidR="2C35F3B8" w:rsidRPr="00427346">
        <w:t xml:space="preserve"> of </w:t>
      </w:r>
      <w:r w:rsidR="417C3713" w:rsidRPr="00427346">
        <w:t xml:space="preserve">the </w:t>
      </w:r>
      <w:r w:rsidR="600BD926" w:rsidRPr="00427346">
        <w:t xml:space="preserve">Scottish </w:t>
      </w:r>
      <w:r w:rsidR="2C35F3B8" w:rsidRPr="00427346">
        <w:t>R&amp;D</w:t>
      </w:r>
      <w:r w:rsidR="417C3713" w:rsidRPr="00427346">
        <w:t xml:space="preserve"> network</w:t>
      </w:r>
      <w:r w:rsidR="4644DDB2" w:rsidRPr="00427346">
        <w:t xml:space="preserve"> </w:t>
      </w:r>
      <w:r w:rsidR="691E55A8" w:rsidRPr="00427346">
        <w:t>–</w:t>
      </w:r>
      <w:r w:rsidR="691E55A8" w:rsidRPr="00427346">
        <w:rPr>
          <w:color w:val="ED7D31" w:themeColor="accent2"/>
        </w:rPr>
        <w:t xml:space="preserve"> </w:t>
      </w:r>
      <w:r w:rsidR="417C3713" w:rsidRPr="00427346">
        <w:t>m</w:t>
      </w:r>
      <w:r w:rsidR="691E55A8" w:rsidRPr="00427346">
        <w:t>apping cond</w:t>
      </w:r>
      <w:r w:rsidR="417C3713" w:rsidRPr="00427346">
        <w:t>ucted</w:t>
      </w:r>
      <w:r w:rsidR="691E55A8" w:rsidRPr="00427346">
        <w:t xml:space="preserve"> </w:t>
      </w:r>
      <w:r w:rsidR="6A0EF9E8" w:rsidRPr="00427346">
        <w:t xml:space="preserve">for the Alliance in early 2023 by Optimate, supported by Scottish Enterprise, </w:t>
      </w:r>
      <w:r w:rsidR="417C3713" w:rsidRPr="00427346">
        <w:t xml:space="preserve">found that the </w:t>
      </w:r>
      <w:r w:rsidR="7291C092" w:rsidRPr="00427346">
        <w:t>AI landscape is home to some 220 companies and 70 research, academic and other supporting stakeholders</w:t>
      </w:r>
      <w:r w:rsidR="005B68A3" w:rsidRPr="00427346">
        <w:rPr>
          <w:rStyle w:val="FootnoteReference"/>
        </w:rPr>
        <w:footnoteReference w:id="159"/>
      </w:r>
      <w:r w:rsidR="7291C092" w:rsidRPr="00427346">
        <w:t>.</w:t>
      </w:r>
      <w:r w:rsidR="2A44DFF8" w:rsidRPr="00427346">
        <w:t xml:space="preserve"> Scotland has good foundations </w:t>
      </w:r>
      <w:r w:rsidR="6A0EF9E8" w:rsidRPr="00427346">
        <w:t>on which to b</w:t>
      </w:r>
      <w:r w:rsidR="2A44DFF8" w:rsidRPr="00427346">
        <w:t xml:space="preserve">uild </w:t>
      </w:r>
      <w:r w:rsidR="6A0EF9E8" w:rsidRPr="00427346">
        <w:t xml:space="preserve">in capitalising on </w:t>
      </w:r>
      <w:r w:rsidR="5E86E60A">
        <w:t xml:space="preserve">AI </w:t>
      </w:r>
      <w:r w:rsidR="6A0EF9E8" w:rsidRPr="00427346">
        <w:t xml:space="preserve">opportunities, </w:t>
      </w:r>
      <w:r w:rsidR="600BD926" w:rsidRPr="00427346">
        <w:t xml:space="preserve">though </w:t>
      </w:r>
      <w:r w:rsidR="6A0EF9E8" w:rsidRPr="00427346">
        <w:t xml:space="preserve">the importance of taking </w:t>
      </w:r>
      <w:r w:rsidR="600BD926" w:rsidRPr="00427346">
        <w:t>a holistic approach</w:t>
      </w:r>
      <w:r w:rsidR="6A0EF9E8" w:rsidRPr="00427346">
        <w:t xml:space="preserve"> is highlighted. </w:t>
      </w:r>
    </w:p>
    <w:p w14:paraId="1D7FD8A2" w14:textId="77777777" w:rsidR="00773EDA" w:rsidRPr="00427346" w:rsidRDefault="00773EDA" w:rsidP="00427346">
      <w:pPr>
        <w:rPr>
          <w:color w:val="ED7D31" w:themeColor="accent2"/>
        </w:rPr>
      </w:pPr>
    </w:p>
    <w:p w14:paraId="1892B21E" w14:textId="77777777" w:rsidR="005667DA" w:rsidRPr="00595F6A" w:rsidRDefault="5B6C882A" w:rsidP="00427346">
      <w:pPr>
        <w:pStyle w:val="Heading2"/>
        <w:rPr>
          <w:color w:val="C00000"/>
        </w:rPr>
      </w:pPr>
      <w:bookmarkStart w:id="28" w:name="_Toc230926614"/>
      <w:r w:rsidRPr="00595F6A">
        <w:rPr>
          <w:color w:val="C00000"/>
        </w:rPr>
        <w:t>Reputation</w:t>
      </w:r>
      <w:bookmarkEnd w:id="28"/>
    </w:p>
    <w:p w14:paraId="714DE8F8" w14:textId="40CD56C2" w:rsidR="43D28190" w:rsidRPr="00427346" w:rsidRDefault="43D28190" w:rsidP="00427346">
      <w:pPr>
        <w:rPr>
          <w:i/>
          <w:iCs/>
          <w:color w:val="ED7D31" w:themeColor="accent2"/>
        </w:rPr>
      </w:pPr>
    </w:p>
    <w:p w14:paraId="6D9CD090" w14:textId="77777777" w:rsidR="00DA4C7B" w:rsidRDefault="48DF7DCE" w:rsidP="00B11EF0">
      <w:r w:rsidRPr="00427346">
        <w:rPr>
          <w:rFonts w:eastAsia="Arial"/>
        </w:rPr>
        <w:t>The AI research landscape</w:t>
      </w:r>
      <w:r w:rsidR="001B73DD">
        <w:rPr>
          <w:rStyle w:val="FootnoteReference"/>
          <w:rFonts w:eastAsia="Arial"/>
        </w:rPr>
        <w:footnoteReference w:id="160"/>
      </w:r>
      <w:r w:rsidRPr="00427346">
        <w:rPr>
          <w:rFonts w:eastAsia="Arial"/>
        </w:rPr>
        <w:t xml:space="preserve"> report prepared for the Allianc</w:t>
      </w:r>
      <w:r w:rsidR="0844D508" w:rsidRPr="00427346">
        <w:rPr>
          <w:rFonts w:eastAsia="Arial"/>
        </w:rPr>
        <w:t xml:space="preserve">e </w:t>
      </w:r>
      <w:r w:rsidRPr="00427346">
        <w:rPr>
          <w:rFonts w:eastAsia="Arial"/>
        </w:rPr>
        <w:t xml:space="preserve">notes that </w:t>
      </w:r>
      <w:r w:rsidRPr="00427346">
        <w:t>Scotland has an internationally respected research communit</w:t>
      </w:r>
      <w:r w:rsidR="7F7DA902" w:rsidRPr="00427346">
        <w:t xml:space="preserve">y </w:t>
      </w:r>
      <w:r w:rsidRPr="00427346">
        <w:t xml:space="preserve">supported by a wider </w:t>
      </w:r>
      <w:r w:rsidR="4DC5833D">
        <w:t>ecosystem</w:t>
      </w:r>
      <w:r w:rsidR="00973CF6">
        <w:t>.</w:t>
      </w:r>
      <w:r w:rsidR="00086937">
        <w:t xml:space="preserve"> </w:t>
      </w:r>
      <w:r w:rsidR="00973CF6">
        <w:t>This includes</w:t>
      </w:r>
      <w:r w:rsidRPr="00427346">
        <w:t xml:space="preserve"> the Innovation Centres</w:t>
      </w:r>
      <w:r w:rsidR="7F7DA902" w:rsidRPr="00427346">
        <w:t xml:space="preserve">, </w:t>
      </w:r>
      <w:r w:rsidRPr="00427346">
        <w:t>AI Accelerator</w:t>
      </w:r>
      <w:r w:rsidR="7F7DA902" w:rsidRPr="00427346">
        <w:t xml:space="preserve"> </w:t>
      </w:r>
      <w:r w:rsidRPr="00427346">
        <w:t xml:space="preserve">at the University of </w:t>
      </w:r>
      <w:r w:rsidR="002802FA" w:rsidRPr="00427346">
        <w:t>Edinburgh,</w:t>
      </w:r>
      <w:r w:rsidR="3B666CB8">
        <w:t xml:space="preserve"> and the developing </w:t>
      </w:r>
      <w:r w:rsidR="13723CA6">
        <w:t>network of Tech Scalers, a</w:t>
      </w:r>
      <w:r w:rsidRPr="00427346">
        <w:t xml:space="preserve">s well as access to funding </w:t>
      </w:r>
      <w:r w:rsidR="13723CA6">
        <w:t xml:space="preserve">and support </w:t>
      </w:r>
      <w:r w:rsidRPr="00427346">
        <w:t xml:space="preserve">via Scottish Enterprise, Innovate </w:t>
      </w:r>
      <w:r w:rsidR="3C44E244" w:rsidRPr="00427346">
        <w:t>UK,</w:t>
      </w:r>
      <w:r w:rsidRPr="00427346">
        <w:t xml:space="preserve"> and Horizon Europe</w:t>
      </w:r>
      <w:r w:rsidR="00973CF6">
        <w:t>. T</w:t>
      </w:r>
      <w:r w:rsidR="7627C95E" w:rsidRPr="00427346">
        <w:t xml:space="preserve">his </w:t>
      </w:r>
      <w:r w:rsidR="00B11EF0">
        <w:t xml:space="preserve">ecosystem </w:t>
      </w:r>
      <w:r w:rsidRPr="00427346">
        <w:t>has resulted in a strong track record of industrial research and development activity.</w:t>
      </w:r>
      <w:r w:rsidR="15445472">
        <w:t xml:space="preserve"> </w:t>
      </w:r>
      <w:r w:rsidR="0BEA241D">
        <w:t xml:space="preserve">Examples include £2.6 million from </w:t>
      </w:r>
      <w:r w:rsidR="1BB409E4">
        <w:t xml:space="preserve">Scottish Enterprise to support research and development of world-first AI project management </w:t>
      </w:r>
      <w:r w:rsidR="3BCA2E4C">
        <w:t>software</w:t>
      </w:r>
      <w:r w:rsidR="00FF54EF">
        <w:rPr>
          <w:rStyle w:val="FootnoteReference"/>
        </w:rPr>
        <w:footnoteReference w:id="161"/>
      </w:r>
      <w:r w:rsidR="3BCA2E4C">
        <w:t xml:space="preserve">, </w:t>
      </w:r>
      <w:r w:rsidR="419A1A55">
        <w:t>and the</w:t>
      </w:r>
      <w:r w:rsidR="00857179">
        <w:t xml:space="preserve"> £</w:t>
      </w:r>
      <w:r w:rsidR="4559EE13">
        <w:t>10 million from Innovate UK (then</w:t>
      </w:r>
      <w:r w:rsidR="4559EE13" w:rsidRPr="005919BF">
        <w:t xml:space="preserve"> </w:t>
      </w:r>
      <w:r w:rsidR="4559EE13">
        <w:t xml:space="preserve">known as </w:t>
      </w:r>
      <w:r w:rsidR="4559EE13" w:rsidRPr="005919BF">
        <w:t>UK Research and Innovation</w:t>
      </w:r>
      <w:r w:rsidR="4559EE13">
        <w:t>) for t</w:t>
      </w:r>
      <w:r w:rsidR="32068845">
        <w:t xml:space="preserve">he now </w:t>
      </w:r>
      <w:r w:rsidR="756A045E">
        <w:t>completed</w:t>
      </w:r>
      <w:r w:rsidR="14DD4279">
        <w:t xml:space="preserve"> iCAIRD</w:t>
      </w:r>
      <w:r w:rsidR="0098761A">
        <w:rPr>
          <w:rStyle w:val="FootnoteReference"/>
        </w:rPr>
        <w:footnoteReference w:id="162"/>
      </w:r>
      <w:r w:rsidR="756A045E">
        <w:t xml:space="preserve"> initiative</w:t>
      </w:r>
      <w:r w:rsidR="14DD4279">
        <w:t>.</w:t>
      </w:r>
      <w:r w:rsidR="4559EE13" w:rsidRPr="005919BF">
        <w:t xml:space="preserve"> </w:t>
      </w:r>
    </w:p>
    <w:p w14:paraId="7201DC2F" w14:textId="77777777" w:rsidR="00DA4C7B" w:rsidRDefault="00DA4C7B" w:rsidP="00B11EF0"/>
    <w:p w14:paraId="3156822E" w14:textId="50DAB941" w:rsidR="1498043C" w:rsidRPr="00427346" w:rsidRDefault="00190092" w:rsidP="00B11EF0">
      <w:pPr>
        <w:rPr>
          <w:rFonts w:eastAsia="Arial"/>
        </w:rPr>
      </w:pPr>
      <w:r>
        <w:t>There are also discrete programmes that cover specific areas, such as the</w:t>
      </w:r>
      <w:r w:rsidR="419A1A55">
        <w:t xml:space="preserve"> </w:t>
      </w:r>
      <w:r w:rsidRPr="00190092">
        <w:t xml:space="preserve">BRAID </w:t>
      </w:r>
      <w:r>
        <w:t>programme</w:t>
      </w:r>
      <w:r w:rsidR="005507FD">
        <w:rPr>
          <w:rStyle w:val="FootnoteReference"/>
        </w:rPr>
        <w:footnoteReference w:id="163"/>
      </w:r>
      <w:r>
        <w:t xml:space="preserve">, focused on better </w:t>
      </w:r>
      <w:r w:rsidRPr="00190092">
        <w:t xml:space="preserve">integrating </w:t>
      </w:r>
      <w:r>
        <w:t>a</w:t>
      </w:r>
      <w:r w:rsidRPr="00190092">
        <w:t xml:space="preserve">rts, </w:t>
      </w:r>
      <w:r w:rsidR="002802FA">
        <w:t>h</w:t>
      </w:r>
      <w:r w:rsidR="002802FA" w:rsidRPr="00190092">
        <w:t>umanities,</w:t>
      </w:r>
      <w:r w:rsidRPr="00190092">
        <w:t xml:space="preserve"> and </w:t>
      </w:r>
      <w:r>
        <w:t>s</w:t>
      </w:r>
      <w:r w:rsidRPr="00190092">
        <w:t xml:space="preserve">ocial </w:t>
      </w:r>
      <w:r>
        <w:t>s</w:t>
      </w:r>
      <w:r w:rsidRPr="00190092">
        <w:t xml:space="preserve">cience research into the Responsible AI ecosystem, </w:t>
      </w:r>
      <w:r w:rsidR="6FFAA105">
        <w:t>funded by the Arts and Humanities Research Council, and the Trustworthy Autonomous Systems Programme</w:t>
      </w:r>
      <w:r w:rsidR="005507FD">
        <w:rPr>
          <w:rStyle w:val="FootnoteReference"/>
        </w:rPr>
        <w:footnoteReference w:id="164"/>
      </w:r>
      <w:r w:rsidR="6FFAA105">
        <w:t xml:space="preserve">, funded by the Engineering and Physical Sciences Research Council.  </w:t>
      </w:r>
      <w:r>
        <w:t xml:space="preserve"> </w:t>
      </w:r>
    </w:p>
    <w:p w14:paraId="5E39CC98" w14:textId="08D12E5A" w:rsidR="35B6A670" w:rsidRPr="00427346" w:rsidRDefault="35B6A670" w:rsidP="00427346">
      <w:pPr>
        <w:rPr>
          <w:rFonts w:eastAsia="Arial"/>
        </w:rPr>
      </w:pPr>
    </w:p>
    <w:p w14:paraId="685D7281" w14:textId="312D6C5D" w:rsidR="005667DA" w:rsidRPr="00595F6A" w:rsidRDefault="5B6C882A" w:rsidP="00427346">
      <w:pPr>
        <w:pStyle w:val="Heading2"/>
        <w:rPr>
          <w:color w:val="C00000"/>
        </w:rPr>
      </w:pPr>
      <w:bookmarkStart w:id="29" w:name="_Toc807436838"/>
      <w:r w:rsidRPr="00595F6A">
        <w:rPr>
          <w:color w:val="C00000"/>
        </w:rPr>
        <w:t>Profile</w:t>
      </w:r>
      <w:bookmarkEnd w:id="29"/>
    </w:p>
    <w:p w14:paraId="3DF16A78" w14:textId="02BF28C1" w:rsidR="1498043C" w:rsidRPr="00427346" w:rsidRDefault="1498043C" w:rsidP="00427346"/>
    <w:p w14:paraId="314A8C2C" w14:textId="2B6A1DB1" w:rsidR="00554A31" w:rsidRPr="00F7736F" w:rsidRDefault="00FE49C6" w:rsidP="00554A31">
      <w:r w:rsidRPr="00F7736F">
        <w:t xml:space="preserve">Scotland’s AI research base has </w:t>
      </w:r>
      <w:r w:rsidR="00B309CB" w:rsidRPr="00F7736F">
        <w:t xml:space="preserve">long had </w:t>
      </w:r>
      <w:r w:rsidR="00A3757E" w:rsidRPr="00F7736F">
        <w:t xml:space="preserve">a </w:t>
      </w:r>
      <w:r w:rsidRPr="00F7736F">
        <w:t xml:space="preserve">considerable profile. </w:t>
      </w:r>
      <w:r w:rsidR="00A3757E" w:rsidRPr="00F7736F">
        <w:t>In autumn 2023,</w:t>
      </w:r>
      <w:r w:rsidR="00662640" w:rsidRPr="00F7736F">
        <w:t xml:space="preserve"> the UK Government announced a £118m </w:t>
      </w:r>
      <w:r w:rsidR="008947B2" w:rsidRPr="00F7736F">
        <w:t xml:space="preserve">support </w:t>
      </w:r>
      <w:r w:rsidR="00662640" w:rsidRPr="00F7736F">
        <w:t xml:space="preserve">package </w:t>
      </w:r>
      <w:r w:rsidR="008947B2" w:rsidRPr="00F7736F">
        <w:t>for 12 Centres for Doctoral Training</w:t>
      </w:r>
      <w:r w:rsidR="00357527" w:rsidRPr="00F7736F">
        <w:t xml:space="preserve"> (CDT)</w:t>
      </w:r>
      <w:r w:rsidR="008947B2" w:rsidRPr="00F7736F">
        <w:t xml:space="preserve"> in AI</w:t>
      </w:r>
      <w:r w:rsidR="00E0545F" w:rsidRPr="00F7736F">
        <w:t xml:space="preserve">. </w:t>
      </w:r>
      <w:r w:rsidR="00BB513C" w:rsidRPr="00F7736F">
        <w:t>T</w:t>
      </w:r>
      <w:r w:rsidR="007D37A9" w:rsidRPr="00F7736F">
        <w:t>h</w:t>
      </w:r>
      <w:r w:rsidR="00662640" w:rsidRPr="00F7736F">
        <w:t xml:space="preserve">ree </w:t>
      </w:r>
      <w:r w:rsidR="00BB513C" w:rsidRPr="00F7736F">
        <w:t>of these a</w:t>
      </w:r>
      <w:r w:rsidR="00662640" w:rsidRPr="00F7736F">
        <w:t>re based exclusively in Scotland</w:t>
      </w:r>
      <w:r w:rsidR="00554A31" w:rsidRPr="00F7736F">
        <w:t xml:space="preserve"> – two at the University of Edinburgh, </w:t>
      </w:r>
      <w:r w:rsidR="00DF4239" w:rsidRPr="00F7736F">
        <w:t xml:space="preserve">for </w:t>
      </w:r>
      <w:r w:rsidR="00D92ACC" w:rsidRPr="00F7736F">
        <w:t>Responsible and Trustworthy in-the-world N</w:t>
      </w:r>
      <w:r w:rsidR="00F1297D" w:rsidRPr="00F7736F">
        <w:t>atural Language Pro</w:t>
      </w:r>
      <w:r w:rsidR="00DE2EEA" w:rsidRPr="00F7736F">
        <w:t>cessing</w:t>
      </w:r>
      <w:r w:rsidR="00D92ACC" w:rsidRPr="00F7736F">
        <w:t>, and Biomedical Innovation</w:t>
      </w:r>
      <w:r w:rsidR="00DE2EEA" w:rsidRPr="00F7736F">
        <w:t xml:space="preserve">, and </w:t>
      </w:r>
      <w:r w:rsidR="00BF31B0" w:rsidRPr="00F7736F">
        <w:t xml:space="preserve">one </w:t>
      </w:r>
      <w:r w:rsidR="00ED7EF6" w:rsidRPr="00F7736F">
        <w:t>for Dependable and Deployable AI for Robotics</w:t>
      </w:r>
      <w:r w:rsidR="00F7736F">
        <w:t>, which</w:t>
      </w:r>
      <w:r w:rsidR="00ED7EF6" w:rsidRPr="00F7736F">
        <w:t xml:space="preserve"> will be </w:t>
      </w:r>
      <w:r w:rsidR="00554A31" w:rsidRPr="00F7736F">
        <w:t>a partnership between the University of Edinburgh and Heriot-Watt University</w:t>
      </w:r>
      <w:r w:rsidR="00ED7EF6" w:rsidRPr="00F7736F">
        <w:t xml:space="preserve">. </w:t>
      </w:r>
      <w:r w:rsidR="00F7736F">
        <w:t>The CDT</w:t>
      </w:r>
      <w:r w:rsidR="00B04BC0" w:rsidRPr="00F7736F">
        <w:t xml:space="preserve"> for </w:t>
      </w:r>
      <w:r w:rsidR="00CD335C" w:rsidRPr="00F7736F">
        <w:rPr>
          <w:shd w:val="clear" w:color="auto" w:fill="FFFFFF"/>
        </w:rPr>
        <w:t xml:space="preserve">Sustainable Understandable Agri-Food Systems Transformed by </w:t>
      </w:r>
      <w:r w:rsidR="00840272" w:rsidRPr="00F7736F">
        <w:rPr>
          <w:shd w:val="clear" w:color="auto" w:fill="FFFFFF"/>
        </w:rPr>
        <w:t>AI</w:t>
      </w:r>
      <w:r w:rsidR="00CD335C" w:rsidRPr="00F7736F">
        <w:rPr>
          <w:shd w:val="clear" w:color="auto" w:fill="FFFFFF"/>
        </w:rPr>
        <w:t xml:space="preserve"> </w:t>
      </w:r>
      <w:r w:rsidR="00840272" w:rsidRPr="00F7736F">
        <w:rPr>
          <w:shd w:val="clear" w:color="auto" w:fill="FFFFFF"/>
        </w:rPr>
        <w:t xml:space="preserve">will see </w:t>
      </w:r>
      <w:r w:rsidR="00CD335C" w:rsidRPr="00F7736F">
        <w:rPr>
          <w:shd w:val="clear" w:color="auto" w:fill="FFFFFF"/>
        </w:rPr>
        <w:t>the Universities of Aberdeen and Strathclyde</w:t>
      </w:r>
      <w:r w:rsidR="00840272" w:rsidRPr="00F7736F">
        <w:rPr>
          <w:shd w:val="clear" w:color="auto" w:fill="FFFFFF"/>
        </w:rPr>
        <w:t xml:space="preserve"> partner </w:t>
      </w:r>
      <w:r w:rsidR="00D47028" w:rsidRPr="00F7736F">
        <w:rPr>
          <w:shd w:val="clear" w:color="auto" w:fill="FFFFFF"/>
        </w:rPr>
        <w:t xml:space="preserve">with </w:t>
      </w:r>
      <w:r w:rsidR="00CD335C" w:rsidRPr="00F7736F">
        <w:rPr>
          <w:shd w:val="clear" w:color="auto" w:fill="FFFFFF"/>
        </w:rPr>
        <w:t>the University of Lincoln, and Queens University Belfast.</w:t>
      </w:r>
    </w:p>
    <w:p w14:paraId="4D304AC2" w14:textId="2A11E3D9" w:rsidR="00662640" w:rsidRDefault="61AA308C" w:rsidP="00662640">
      <w:r>
        <w:lastRenderedPageBreak/>
        <w:t xml:space="preserve">SICSA, as well as </w:t>
      </w:r>
      <w:r w:rsidR="5F27D9FA">
        <w:t xml:space="preserve">several of its </w:t>
      </w:r>
      <w:r w:rsidR="32083B22">
        <w:t xml:space="preserve">individual </w:t>
      </w:r>
      <w:r w:rsidR="5F27D9FA">
        <w:t>member organis</w:t>
      </w:r>
      <w:r w:rsidR="41A9DA14">
        <w:t xml:space="preserve">ations, </w:t>
      </w:r>
      <w:r w:rsidR="7B3555AD">
        <w:t xml:space="preserve">do much to promote their </w:t>
      </w:r>
      <w:r w:rsidR="0571D4AD">
        <w:t>work in Scotland, the UK and further afield.</w:t>
      </w:r>
      <w:r w:rsidR="5AAFCBFA">
        <w:t xml:space="preserve"> The profile and quality of AI research activities in Scottish universities has been recognised by </w:t>
      </w:r>
      <w:r w:rsidR="75F4312B">
        <w:t>various</w:t>
      </w:r>
      <w:r w:rsidR="5AAFCBFA">
        <w:t xml:space="preserve"> Research </w:t>
      </w:r>
      <w:r w:rsidR="001DE342">
        <w:t>Excellence</w:t>
      </w:r>
      <w:r w:rsidR="75F4312B">
        <w:t xml:space="preserve"> Framework</w:t>
      </w:r>
      <w:r w:rsidR="001DE342">
        <w:t xml:space="preserve"> exercises </w:t>
      </w:r>
      <w:r w:rsidR="55DBE532">
        <w:t xml:space="preserve">in recent years, and </w:t>
      </w:r>
      <w:r w:rsidR="2D4A4C28">
        <w:t>previous</w:t>
      </w:r>
      <w:r w:rsidR="55DBE532">
        <w:t xml:space="preserve"> Research Assessment Exercise</w:t>
      </w:r>
      <w:r w:rsidR="007B2D43">
        <w:rPr>
          <w:rStyle w:val="FootnoteReference"/>
        </w:rPr>
        <w:footnoteReference w:id="165"/>
      </w:r>
      <w:r w:rsidR="55DBE532">
        <w:t xml:space="preserve">. </w:t>
      </w:r>
      <w:r w:rsidR="75F4312B">
        <w:t xml:space="preserve">  </w:t>
      </w:r>
      <w:r w:rsidR="0571D4AD">
        <w:t xml:space="preserve"> </w:t>
      </w:r>
      <w:r w:rsidR="41A9DA14">
        <w:t xml:space="preserve"> </w:t>
      </w:r>
    </w:p>
    <w:p w14:paraId="19BC0DD9" w14:textId="01F15B57" w:rsidR="1498043C" w:rsidRPr="00427346" w:rsidRDefault="1498043C" w:rsidP="00427346">
      <w:pPr>
        <w:rPr>
          <w:i/>
          <w:iCs/>
        </w:rPr>
      </w:pPr>
    </w:p>
    <w:p w14:paraId="6974469B" w14:textId="77777777" w:rsidR="00DC6660" w:rsidRDefault="5B6C882A" w:rsidP="00427346">
      <w:pPr>
        <w:pStyle w:val="Heading2"/>
        <w:rPr>
          <w:color w:val="C00000"/>
        </w:rPr>
      </w:pPr>
      <w:bookmarkStart w:id="30" w:name="_Toc756766247"/>
      <w:r w:rsidRPr="00595F6A">
        <w:rPr>
          <w:color w:val="C00000"/>
        </w:rPr>
        <w:t xml:space="preserve">Collaboration </w:t>
      </w:r>
      <w:r w:rsidR="00AB105E">
        <w:rPr>
          <w:color w:val="C00000"/>
        </w:rPr>
        <w:t xml:space="preserve">outside Scotland </w:t>
      </w:r>
      <w:r w:rsidRPr="00595F6A">
        <w:rPr>
          <w:color w:val="C00000"/>
        </w:rPr>
        <w:t xml:space="preserve">(with academia in Scotland, UK and beyond, </w:t>
      </w:r>
    </w:p>
    <w:p w14:paraId="3D7F11A9" w14:textId="45941C41" w:rsidR="005667DA" w:rsidRPr="00595F6A" w:rsidRDefault="008D57DF" w:rsidP="00B24B57">
      <w:pPr>
        <w:pStyle w:val="Heading2"/>
        <w:numPr>
          <w:ilvl w:val="0"/>
          <w:numId w:val="0"/>
        </w:numPr>
        <w:ind w:firstLine="720"/>
        <w:rPr>
          <w:color w:val="C00000"/>
        </w:rPr>
      </w:pPr>
      <w:r w:rsidRPr="00595F6A">
        <w:rPr>
          <w:color w:val="C00000"/>
        </w:rPr>
        <w:t>business,</w:t>
      </w:r>
      <w:r w:rsidR="5B6C882A" w:rsidRPr="00595F6A">
        <w:rPr>
          <w:color w:val="C00000"/>
        </w:rPr>
        <w:t xml:space="preserve"> and public sectors)</w:t>
      </w:r>
      <w:bookmarkEnd w:id="30"/>
    </w:p>
    <w:p w14:paraId="4ED5586F" w14:textId="77777777" w:rsidR="005667DA" w:rsidRPr="00427346" w:rsidRDefault="005667DA" w:rsidP="00427346">
      <w:pPr>
        <w:rPr>
          <w:i/>
          <w:iCs/>
          <w:color w:val="ED7D31" w:themeColor="accent2"/>
        </w:rPr>
      </w:pPr>
    </w:p>
    <w:p w14:paraId="191C8F3E" w14:textId="632C42EF" w:rsidR="003A7C6D" w:rsidRPr="00427346" w:rsidRDefault="1F1C5536" w:rsidP="00427346">
      <w:r w:rsidRPr="00427346">
        <w:t xml:space="preserve">The </w:t>
      </w:r>
      <w:r w:rsidR="00B24B57">
        <w:t xml:space="preserve">AI </w:t>
      </w:r>
      <w:r w:rsidR="0C094917" w:rsidRPr="00427346">
        <w:t xml:space="preserve">landscape </w:t>
      </w:r>
      <w:r w:rsidRPr="00427346">
        <w:t xml:space="preserve">report </w:t>
      </w:r>
      <w:r w:rsidR="485BDD64" w:rsidRPr="00427346">
        <w:t>mentioned</w:t>
      </w:r>
      <w:r w:rsidR="00B24B57">
        <w:t xml:space="preserve"> previously</w:t>
      </w:r>
      <w:r w:rsidR="485BDD64" w:rsidRPr="00427346">
        <w:t xml:space="preserve"> </w:t>
      </w:r>
      <w:r w:rsidR="001B4792">
        <w:t xml:space="preserve">(see paragraph 4.4) </w:t>
      </w:r>
      <w:r w:rsidR="2C12A7BD">
        <w:t>also</w:t>
      </w:r>
      <w:r w:rsidR="485BDD64" w:rsidRPr="00427346">
        <w:t xml:space="preserve"> </w:t>
      </w:r>
      <w:r w:rsidR="360E8DBE" w:rsidRPr="00427346">
        <w:t>notes the divers</w:t>
      </w:r>
      <w:r w:rsidR="1AC694BB">
        <w:t xml:space="preserve">e </w:t>
      </w:r>
      <w:r w:rsidR="37379A1E" w:rsidRPr="00427346">
        <w:t xml:space="preserve">linkages </w:t>
      </w:r>
      <w:r w:rsidR="360E8DBE" w:rsidRPr="00427346">
        <w:t>within</w:t>
      </w:r>
      <w:r w:rsidR="485BDD64" w:rsidRPr="00427346">
        <w:t xml:space="preserve"> t</w:t>
      </w:r>
      <w:r w:rsidR="360E8DBE" w:rsidRPr="00427346">
        <w:t>he academic, research and support ecosystem.</w:t>
      </w:r>
      <w:r w:rsidR="3EA60919" w:rsidRPr="00427346">
        <w:t xml:space="preserve"> On translating research into business, </w:t>
      </w:r>
      <w:r w:rsidR="3C01726C" w:rsidRPr="00427346">
        <w:t xml:space="preserve">the Royal Academy of Engineering Beauhurst Spotlight on </w:t>
      </w:r>
      <w:r w:rsidR="70ECCFC5" w:rsidRPr="00427346">
        <w:t>S</w:t>
      </w:r>
      <w:r w:rsidR="3C01726C" w:rsidRPr="00427346">
        <w:t>pinouts</w:t>
      </w:r>
      <w:r w:rsidR="005E2374" w:rsidRPr="00427346">
        <w:rPr>
          <w:rStyle w:val="FootnoteReference"/>
        </w:rPr>
        <w:footnoteReference w:id="166"/>
      </w:r>
      <w:r w:rsidR="3C01726C" w:rsidRPr="00427346">
        <w:t xml:space="preserve"> </w:t>
      </w:r>
      <w:r w:rsidR="1DB624F9" w:rsidRPr="00427346">
        <w:t>placed t</w:t>
      </w:r>
      <w:r w:rsidR="3EA60919" w:rsidRPr="00427346">
        <w:t xml:space="preserve">hree Scottish universities </w:t>
      </w:r>
      <w:r w:rsidR="00032AE5">
        <w:t xml:space="preserve">- </w:t>
      </w:r>
      <w:r w:rsidR="3EA60919" w:rsidRPr="00427346">
        <w:t xml:space="preserve">Edinburgh, </w:t>
      </w:r>
      <w:r w:rsidR="50E41F8F" w:rsidRPr="00427346">
        <w:t>Strathclyde,</w:t>
      </w:r>
      <w:r w:rsidR="3EA60919" w:rsidRPr="00427346">
        <w:t xml:space="preserve"> and Glasgow</w:t>
      </w:r>
      <w:r w:rsidR="00032AE5">
        <w:t xml:space="preserve"> -</w:t>
      </w:r>
      <w:r w:rsidR="3EA60919" w:rsidRPr="00427346">
        <w:t xml:space="preserve"> </w:t>
      </w:r>
      <w:r w:rsidR="00032AE5">
        <w:t>in</w:t>
      </w:r>
      <w:r w:rsidR="3EA60919" w:rsidRPr="00427346">
        <w:t xml:space="preserve"> the top twenty in the UK</w:t>
      </w:r>
      <w:r w:rsidR="7FADBC3E" w:rsidRPr="00427346">
        <w:t xml:space="preserve"> by number of equity deals</w:t>
      </w:r>
      <w:r w:rsidR="3EA60919" w:rsidRPr="00427346">
        <w:t xml:space="preserve">, though it is not clear how many </w:t>
      </w:r>
      <w:r w:rsidR="396D8B94" w:rsidRPr="00427346">
        <w:t>involved</w:t>
      </w:r>
      <w:r w:rsidR="7FADBC3E" w:rsidRPr="00427346">
        <w:t xml:space="preserve"> </w:t>
      </w:r>
      <w:r w:rsidR="3EA60919" w:rsidRPr="00427346">
        <w:t>AI-focused</w:t>
      </w:r>
      <w:r w:rsidR="396D8B94" w:rsidRPr="00427346">
        <w:t xml:space="preserve"> spinouts</w:t>
      </w:r>
      <w:r w:rsidR="3EA60919" w:rsidRPr="00427346">
        <w:t xml:space="preserve">. </w:t>
      </w:r>
      <w:r w:rsidR="396D8B94" w:rsidRPr="00427346">
        <w:t>A key finding was that AI is the top emerging sector</w:t>
      </w:r>
      <w:r w:rsidR="70ECCFC5" w:rsidRPr="00427346">
        <w:t xml:space="preserve">. </w:t>
      </w:r>
    </w:p>
    <w:p w14:paraId="2AEF8ABC" w14:textId="77777777" w:rsidR="009D78AE" w:rsidRPr="00427346" w:rsidRDefault="009D78AE" w:rsidP="00427346">
      <w:pPr>
        <w:rPr>
          <w:i/>
          <w:iCs/>
        </w:rPr>
      </w:pPr>
    </w:p>
    <w:p w14:paraId="6F2359E7" w14:textId="77777777" w:rsidR="005667DA" w:rsidRPr="00427346" w:rsidRDefault="5B6C882A" w:rsidP="00427346">
      <w:pPr>
        <w:pStyle w:val="Heading1"/>
        <w:rPr>
          <w:b/>
          <w:bCs/>
          <w:color w:val="7030A0"/>
        </w:rPr>
      </w:pPr>
      <w:bookmarkStart w:id="31" w:name="_Toc638345093"/>
      <w:r w:rsidRPr="00427346">
        <w:rPr>
          <w:b/>
          <w:bCs/>
          <w:color w:val="7030A0"/>
        </w:rPr>
        <w:t>Leadership</w:t>
      </w:r>
      <w:bookmarkEnd w:id="31"/>
    </w:p>
    <w:p w14:paraId="3A3CECD4" w14:textId="77777777" w:rsidR="005667DA" w:rsidRPr="00427346" w:rsidRDefault="005667DA" w:rsidP="00427346"/>
    <w:p w14:paraId="4E5648DF" w14:textId="77777777" w:rsidR="005667DA" w:rsidRPr="00595F6A" w:rsidRDefault="5B6C882A" w:rsidP="00427346">
      <w:pPr>
        <w:pStyle w:val="Heading2"/>
        <w:rPr>
          <w:color w:val="C00000"/>
        </w:rPr>
      </w:pPr>
      <w:bookmarkStart w:id="32" w:name="_Toc1634500126"/>
      <w:r w:rsidRPr="00595F6A">
        <w:rPr>
          <w:color w:val="C00000"/>
        </w:rPr>
        <w:t>Scottish AI Alliance role and structure</w:t>
      </w:r>
      <w:bookmarkEnd w:id="32"/>
    </w:p>
    <w:p w14:paraId="5F367444" w14:textId="77777777" w:rsidR="005667DA" w:rsidRPr="00427346" w:rsidRDefault="005667DA" w:rsidP="00427346">
      <w:pPr>
        <w:rPr>
          <w:color w:val="ED7D31" w:themeColor="accent2"/>
        </w:rPr>
      </w:pPr>
    </w:p>
    <w:p w14:paraId="226246A6" w14:textId="32484F01" w:rsidR="0216D488" w:rsidRPr="00427346" w:rsidRDefault="3AE97EAC" w:rsidP="00427346">
      <w:pPr>
        <w:rPr>
          <w:rFonts w:eastAsia="Arial"/>
        </w:rPr>
      </w:pPr>
      <w:r>
        <w:rPr>
          <w:rFonts w:eastAsia="Arial"/>
        </w:rPr>
        <w:t>The</w:t>
      </w:r>
      <w:r w:rsidR="0A7AAF66" w:rsidRPr="00427346">
        <w:rPr>
          <w:rFonts w:eastAsia="Arial"/>
        </w:rPr>
        <w:t xml:space="preserve"> Strategy</w:t>
      </w:r>
      <w:r w:rsidR="332407E0" w:rsidRPr="00427346">
        <w:rPr>
          <w:rFonts w:eastAsia="Arial"/>
        </w:rPr>
        <w:t xml:space="preserve"> </w:t>
      </w:r>
      <w:r w:rsidR="7C2248FF" w:rsidRPr="00427346">
        <w:rPr>
          <w:rFonts w:eastAsia="Arial"/>
        </w:rPr>
        <w:t>cite</w:t>
      </w:r>
      <w:r w:rsidR="2E0550E1" w:rsidRPr="00427346">
        <w:rPr>
          <w:rFonts w:eastAsia="Arial"/>
        </w:rPr>
        <w:t>s</w:t>
      </w:r>
      <w:r w:rsidR="7C2248FF" w:rsidRPr="00427346">
        <w:rPr>
          <w:rFonts w:eastAsia="Arial"/>
        </w:rPr>
        <w:t xml:space="preserve"> collective leadership as one of the practices central to</w:t>
      </w:r>
      <w:r w:rsidR="2E0550E1" w:rsidRPr="00427346">
        <w:rPr>
          <w:rFonts w:eastAsia="Arial"/>
        </w:rPr>
        <w:t xml:space="preserve"> its </w:t>
      </w:r>
      <w:r w:rsidR="73B45149" w:rsidRPr="00427346">
        <w:rPr>
          <w:rFonts w:eastAsia="Arial"/>
        </w:rPr>
        <w:t>delivery and</w:t>
      </w:r>
      <w:r w:rsidR="2E0550E1" w:rsidRPr="00427346">
        <w:rPr>
          <w:rFonts w:eastAsia="Arial"/>
        </w:rPr>
        <w:t xml:space="preserve"> </w:t>
      </w:r>
      <w:r w:rsidR="5531B76F" w:rsidRPr="00427346">
        <w:rPr>
          <w:rFonts w:eastAsia="Arial"/>
        </w:rPr>
        <w:t xml:space="preserve">posits that its vision will be </w:t>
      </w:r>
      <w:r w:rsidR="02971F8D" w:rsidRPr="006B6F16">
        <w:rPr>
          <w:rFonts w:eastAsia="Arial"/>
        </w:rPr>
        <w:t>achieved under the leadership of the Alliance. This is introduced as “an open-to-all stakeholder group with representation from across society. The group will provide a focus for dialogue, collaboration and, above all, action on all things AI in Scotland, allowing businesses, economists, trade unions and our UK and international partners to come together and help to shape our AI future</w:t>
      </w:r>
      <w:r w:rsidR="02971F8D">
        <w:rPr>
          <w:rFonts w:eastAsia="Arial"/>
        </w:rPr>
        <w:t>.</w:t>
      </w:r>
      <w:r w:rsidR="7510E7F7">
        <w:rPr>
          <w:rFonts w:eastAsia="Arial"/>
        </w:rPr>
        <w:t>”</w:t>
      </w:r>
      <w:r w:rsidR="00057AB1">
        <w:rPr>
          <w:rStyle w:val="FootnoteReference"/>
          <w:rFonts w:eastAsia="Arial"/>
        </w:rPr>
        <w:footnoteReference w:id="167"/>
      </w:r>
    </w:p>
    <w:p w14:paraId="4C0D4BE9" w14:textId="77777777" w:rsidR="00A915C8" w:rsidRPr="00427346" w:rsidRDefault="00A915C8" w:rsidP="00427346">
      <w:pPr>
        <w:rPr>
          <w:rFonts w:eastAsia="Arial"/>
          <w:b/>
          <w:bCs/>
        </w:rPr>
      </w:pPr>
    </w:p>
    <w:p w14:paraId="1556636E" w14:textId="7B315A54" w:rsidR="1498043C" w:rsidRDefault="00144E9B" w:rsidP="00427346">
      <w:pPr>
        <w:rPr>
          <w:rFonts w:eastAsia="Arial"/>
        </w:rPr>
      </w:pPr>
      <w:r>
        <w:rPr>
          <w:rFonts w:eastAsia="Arial"/>
        </w:rPr>
        <w:t>T</w:t>
      </w:r>
      <w:r w:rsidR="0735A3BA" w:rsidRPr="00BB4F15">
        <w:rPr>
          <w:rFonts w:eastAsia="Arial"/>
        </w:rPr>
        <w:t xml:space="preserve">he Strategy </w:t>
      </w:r>
      <w:r>
        <w:rPr>
          <w:rFonts w:eastAsia="Arial"/>
        </w:rPr>
        <w:t>suggested the Alliance</w:t>
      </w:r>
      <w:r w:rsidRPr="00BB4F15">
        <w:rPr>
          <w:rFonts w:eastAsia="Arial"/>
        </w:rPr>
        <w:t xml:space="preserve"> </w:t>
      </w:r>
      <w:r w:rsidR="4B1D05FD" w:rsidRPr="00BB4F15">
        <w:rPr>
          <w:rFonts w:eastAsia="Arial"/>
        </w:rPr>
        <w:t xml:space="preserve">comprise four ‘Circles’ – Leadership, </w:t>
      </w:r>
      <w:r w:rsidR="2C7EAAE8" w:rsidRPr="00BB4F15">
        <w:rPr>
          <w:rFonts w:eastAsia="Arial"/>
        </w:rPr>
        <w:t xml:space="preserve">Delivery, </w:t>
      </w:r>
      <w:r w:rsidR="4B1D05FD" w:rsidRPr="00BB4F15">
        <w:rPr>
          <w:rFonts w:eastAsia="Arial"/>
        </w:rPr>
        <w:t>Community</w:t>
      </w:r>
      <w:r w:rsidR="2C7EAAE8" w:rsidRPr="00BB4F15">
        <w:rPr>
          <w:rFonts w:eastAsia="Arial"/>
        </w:rPr>
        <w:t xml:space="preserve"> and Support. </w:t>
      </w:r>
      <w:r w:rsidR="0D0F7F5A">
        <w:rPr>
          <w:rFonts w:eastAsia="Arial"/>
        </w:rPr>
        <w:t>Over time</w:t>
      </w:r>
      <w:r w:rsidR="2C7EAAE8" w:rsidRPr="00BB4F15">
        <w:rPr>
          <w:rFonts w:eastAsia="Arial"/>
        </w:rPr>
        <w:t xml:space="preserve"> </w:t>
      </w:r>
      <w:r w:rsidR="0085442E">
        <w:rPr>
          <w:rFonts w:eastAsia="Arial"/>
        </w:rPr>
        <w:t>it</w:t>
      </w:r>
      <w:r w:rsidR="2C7EAAE8" w:rsidRPr="00BB4F15">
        <w:rPr>
          <w:rFonts w:eastAsia="Arial"/>
        </w:rPr>
        <w:t xml:space="preserve"> evolved into a Leadership Group, with </w:t>
      </w:r>
      <w:r w:rsidR="0085442E">
        <w:rPr>
          <w:rFonts w:eastAsia="Arial"/>
        </w:rPr>
        <w:t>a</w:t>
      </w:r>
      <w:r w:rsidR="2C7EAAE8" w:rsidRPr="00BB4F15">
        <w:rPr>
          <w:rFonts w:eastAsia="Arial"/>
        </w:rPr>
        <w:t xml:space="preserve"> joint team from the Scottish Government and The Data Lab taking on</w:t>
      </w:r>
      <w:r w:rsidR="7A0BD455" w:rsidRPr="00BB4F15">
        <w:rPr>
          <w:rFonts w:eastAsia="Arial"/>
        </w:rPr>
        <w:t xml:space="preserve"> most of</w:t>
      </w:r>
      <w:r w:rsidR="2C7EAAE8" w:rsidRPr="00BB4F15">
        <w:rPr>
          <w:rFonts w:eastAsia="Arial"/>
        </w:rPr>
        <w:t xml:space="preserve"> the </w:t>
      </w:r>
      <w:r w:rsidR="7315B742" w:rsidRPr="00BB4F15">
        <w:rPr>
          <w:rFonts w:eastAsia="Arial"/>
        </w:rPr>
        <w:t xml:space="preserve">proposed </w:t>
      </w:r>
      <w:r w:rsidR="2C7EAAE8" w:rsidRPr="00BB4F15">
        <w:rPr>
          <w:rFonts w:eastAsia="Arial"/>
        </w:rPr>
        <w:t>responsibilities of the Delivery</w:t>
      </w:r>
      <w:r w:rsidR="7A0BD455" w:rsidRPr="00BB4F15">
        <w:rPr>
          <w:rFonts w:eastAsia="Arial"/>
        </w:rPr>
        <w:t xml:space="preserve">, Community and </w:t>
      </w:r>
      <w:r w:rsidR="2C7EAAE8" w:rsidRPr="00BB4F15">
        <w:rPr>
          <w:rFonts w:eastAsia="Arial"/>
        </w:rPr>
        <w:t>Support Circles</w:t>
      </w:r>
      <w:r w:rsidR="7A0BD455" w:rsidRPr="00BB4F15">
        <w:rPr>
          <w:rFonts w:eastAsia="Arial"/>
        </w:rPr>
        <w:t xml:space="preserve">, drawing on input from elsewhere </w:t>
      </w:r>
      <w:r w:rsidR="7315B742" w:rsidRPr="00BB4F15">
        <w:rPr>
          <w:rFonts w:eastAsia="Arial"/>
        </w:rPr>
        <w:t>as</w:t>
      </w:r>
      <w:r w:rsidR="7A0BD455" w:rsidRPr="00BB4F15">
        <w:rPr>
          <w:rFonts w:eastAsia="Arial"/>
        </w:rPr>
        <w:t xml:space="preserve"> necessary. </w:t>
      </w:r>
      <w:r w:rsidR="45723B8C" w:rsidRPr="00BB4F15">
        <w:rPr>
          <w:rFonts w:eastAsia="Arial"/>
        </w:rPr>
        <w:t>In late 2021, individuals and groups who had noted i</w:t>
      </w:r>
      <w:r w:rsidR="13545964" w:rsidRPr="00BB4F15">
        <w:rPr>
          <w:rFonts w:eastAsia="Arial"/>
        </w:rPr>
        <w:t xml:space="preserve">nterest in joining the </w:t>
      </w:r>
      <w:r w:rsidR="6668FD11" w:rsidRPr="00BB4F15">
        <w:rPr>
          <w:rFonts w:eastAsia="Arial"/>
        </w:rPr>
        <w:t>Community Circle</w:t>
      </w:r>
      <w:r w:rsidR="7510E7F7">
        <w:rPr>
          <w:rFonts w:eastAsia="Arial"/>
        </w:rPr>
        <w:t xml:space="preserve"> </w:t>
      </w:r>
      <w:r w:rsidR="7510E7F7" w:rsidRPr="00057AB1">
        <w:rPr>
          <w:rFonts w:eastAsia="Arial"/>
        </w:rPr>
        <w:t xml:space="preserve">were signposted to the </w:t>
      </w:r>
      <w:r w:rsidR="48DD7D36">
        <w:rPr>
          <w:rFonts w:eastAsia="Arial"/>
        </w:rPr>
        <w:t xml:space="preserve">then </w:t>
      </w:r>
      <w:r w:rsidR="7510E7F7" w:rsidRPr="00057AB1">
        <w:rPr>
          <w:rFonts w:eastAsia="Arial"/>
        </w:rPr>
        <w:t>new</w:t>
      </w:r>
      <w:r w:rsidR="48DD7D36">
        <w:rPr>
          <w:rFonts w:eastAsia="Arial"/>
        </w:rPr>
        <w:t xml:space="preserve">ly launched </w:t>
      </w:r>
      <w:r w:rsidR="7510E7F7" w:rsidRPr="00057AB1">
        <w:rPr>
          <w:rFonts w:eastAsia="Arial"/>
        </w:rPr>
        <w:t>The Data Lab Community platform</w:t>
      </w:r>
      <w:r w:rsidR="00057AB1" w:rsidRPr="00BB4F15">
        <w:rPr>
          <w:rStyle w:val="FootnoteReference"/>
          <w:shd w:val="clear" w:color="auto" w:fill="FAFAFA"/>
        </w:rPr>
        <w:footnoteReference w:id="168"/>
      </w:r>
      <w:r w:rsidR="7510E7F7" w:rsidRPr="00057AB1">
        <w:rPr>
          <w:rFonts w:eastAsia="Arial"/>
        </w:rPr>
        <w:t xml:space="preserve">, which has a segment for AI.  </w:t>
      </w:r>
      <w:r w:rsidR="6668FD11" w:rsidRPr="00BB4F15">
        <w:rPr>
          <w:rFonts w:eastAsia="Arial"/>
        </w:rPr>
        <w:t xml:space="preserve"> </w:t>
      </w:r>
    </w:p>
    <w:p w14:paraId="7307C361" w14:textId="77777777" w:rsidR="00B535D5" w:rsidRPr="00427346" w:rsidRDefault="00B535D5" w:rsidP="00427346">
      <w:pPr>
        <w:rPr>
          <w:rFonts w:eastAsia="Arial"/>
        </w:rPr>
      </w:pPr>
    </w:p>
    <w:p w14:paraId="47174C10" w14:textId="77777777" w:rsidR="005667DA" w:rsidRPr="00595F6A" w:rsidRDefault="5B6C882A" w:rsidP="00427346">
      <w:pPr>
        <w:pStyle w:val="Heading2"/>
        <w:rPr>
          <w:color w:val="C00000"/>
        </w:rPr>
      </w:pPr>
      <w:bookmarkStart w:id="33" w:name="_Toc819580531"/>
      <w:r w:rsidRPr="00595F6A">
        <w:rPr>
          <w:color w:val="C00000"/>
        </w:rPr>
        <w:t>Synergies across entire ecosystem</w:t>
      </w:r>
      <w:bookmarkEnd w:id="33"/>
    </w:p>
    <w:p w14:paraId="63CDE936" w14:textId="77777777" w:rsidR="005667DA" w:rsidRPr="00427346" w:rsidRDefault="005667DA" w:rsidP="00427346">
      <w:pPr>
        <w:rPr>
          <w:color w:val="ED7D31" w:themeColor="accent2"/>
        </w:rPr>
      </w:pPr>
    </w:p>
    <w:p w14:paraId="34CD1461" w14:textId="48DC4A25" w:rsidR="00AE1015" w:rsidRDefault="002D2722" w:rsidP="00AE1015">
      <w:r w:rsidRPr="00427346">
        <w:t xml:space="preserve">To an extent, the Scottish AI Playbook </w:t>
      </w:r>
      <w:r w:rsidR="00103C21" w:rsidRPr="00427346">
        <w:t xml:space="preserve">was intended to </w:t>
      </w:r>
      <w:r w:rsidR="0010202B">
        <w:t>identify</w:t>
      </w:r>
      <w:r w:rsidR="00BC1E3E">
        <w:t xml:space="preserve"> </w:t>
      </w:r>
      <w:r w:rsidR="00940507" w:rsidRPr="00427346">
        <w:t>synerg</w:t>
      </w:r>
      <w:r w:rsidR="0010202B">
        <w:t>ies</w:t>
      </w:r>
      <w:r w:rsidR="00940507" w:rsidRPr="00427346">
        <w:t xml:space="preserve"> across the </w:t>
      </w:r>
      <w:r w:rsidR="002D5B99" w:rsidRPr="00427346">
        <w:t>eco</w:t>
      </w:r>
      <w:r w:rsidR="00940507" w:rsidRPr="00427346">
        <w:t>system</w:t>
      </w:r>
      <w:r w:rsidR="00AE1015">
        <w:t>:</w:t>
      </w:r>
      <w:r w:rsidR="002D5B99" w:rsidRPr="00427346">
        <w:t xml:space="preserve"> “</w:t>
      </w:r>
      <w:r w:rsidR="00103C21" w:rsidRPr="00427346">
        <w:t xml:space="preserve">a shared and living asset, which will evolve as society and technologies </w:t>
      </w:r>
      <w:r w:rsidR="00AF7CAF" w:rsidRPr="00427346">
        <w:t>change,</w:t>
      </w:r>
      <w:r w:rsidR="00103C21" w:rsidRPr="00427346">
        <w:t xml:space="preserve"> and we learn what works best. Through the AI Alliance, everyone will have opportunities to contribute, develop their AI skills and receive the support they need</w:t>
      </w:r>
      <w:r w:rsidR="002D5B99" w:rsidRPr="00427346">
        <w:t xml:space="preserve">” </w:t>
      </w:r>
    </w:p>
    <w:p w14:paraId="049B40A5" w14:textId="0AB09EE9" w:rsidR="00103C21" w:rsidRPr="00427346" w:rsidRDefault="00326EED" w:rsidP="00AE1015">
      <w:r w:rsidRPr="00427346">
        <w:t xml:space="preserve">Work to develop the Playbook brought together many stakeholders from the AI and wider tech ecosystem and beyond, as have </w:t>
      </w:r>
      <w:r w:rsidR="00DE2942" w:rsidRPr="00427346">
        <w:t xml:space="preserve">various events run by the Alliance, </w:t>
      </w:r>
      <w:r w:rsidR="000E6675" w:rsidRPr="00427346">
        <w:t xml:space="preserve">key amongst these being the Scottish AI Summit. </w:t>
      </w:r>
    </w:p>
    <w:p w14:paraId="01539BB2" w14:textId="77777777" w:rsidR="00103C21" w:rsidRPr="00427346" w:rsidRDefault="00103C21" w:rsidP="0085442E"/>
    <w:p w14:paraId="7C95F861" w14:textId="67E70A4C" w:rsidR="6EC304CD" w:rsidRPr="00427346" w:rsidRDefault="0018083E" w:rsidP="0085442E">
      <w:pPr>
        <w:rPr>
          <w:rFonts w:eastAsia="Arial"/>
        </w:rPr>
      </w:pPr>
      <w:r w:rsidRPr="00427346">
        <w:lastRenderedPageBreak/>
        <w:t xml:space="preserve">There has been and continues to be engagement with various </w:t>
      </w:r>
      <w:r w:rsidR="00D35660">
        <w:t>part</w:t>
      </w:r>
      <w:r w:rsidRPr="00427346">
        <w:t>s</w:t>
      </w:r>
      <w:r w:rsidR="00112FBD">
        <w:t xml:space="preserve"> of</w:t>
      </w:r>
      <w:r w:rsidRPr="00427346">
        <w:t xml:space="preserve"> the UK Government, including the Department for Science, Innovation and Technology, Central Data and Digital Office, </w:t>
      </w:r>
      <w:r w:rsidR="00703413">
        <w:t xml:space="preserve">Office for AI, </w:t>
      </w:r>
      <w:r w:rsidRPr="00427346">
        <w:t xml:space="preserve">AI Council (now </w:t>
      </w:r>
      <w:r w:rsidR="00665B29">
        <w:t>no longer extant</w:t>
      </w:r>
      <w:r w:rsidRPr="00427346">
        <w:t xml:space="preserve">), </w:t>
      </w:r>
      <w:r w:rsidR="00703413">
        <w:t xml:space="preserve">and </w:t>
      </w:r>
      <w:r w:rsidRPr="00427346">
        <w:t xml:space="preserve">the </w:t>
      </w:r>
      <w:r w:rsidR="00703413">
        <w:t>CDEI</w:t>
      </w:r>
      <w:r w:rsidRPr="00427346">
        <w:t xml:space="preserve">. </w:t>
      </w:r>
    </w:p>
    <w:p w14:paraId="1F280618" w14:textId="2230403E" w:rsidR="1498043C" w:rsidRPr="00427346" w:rsidRDefault="1498043C" w:rsidP="00427346">
      <w:pPr>
        <w:rPr>
          <w:rFonts w:eastAsia="Arial"/>
        </w:rPr>
      </w:pPr>
    </w:p>
    <w:p w14:paraId="4A022C34" w14:textId="417F4558" w:rsidR="005667DA" w:rsidRPr="00595F6A" w:rsidRDefault="624556C4" w:rsidP="00427346">
      <w:pPr>
        <w:pStyle w:val="Heading2"/>
        <w:rPr>
          <w:color w:val="C00000"/>
        </w:rPr>
      </w:pPr>
      <w:bookmarkStart w:id="34" w:name="_Toc745475557"/>
      <w:r w:rsidRPr="00595F6A">
        <w:rPr>
          <w:color w:val="C00000"/>
        </w:rPr>
        <w:t xml:space="preserve">Scotland’s AI </w:t>
      </w:r>
      <w:r w:rsidR="5BBEE3D2" w:rsidRPr="00595F6A">
        <w:rPr>
          <w:color w:val="C00000"/>
        </w:rPr>
        <w:t>n</w:t>
      </w:r>
      <w:r w:rsidR="5B6C882A" w:rsidRPr="00595F6A">
        <w:rPr>
          <w:color w:val="C00000"/>
        </w:rPr>
        <w:t xml:space="preserve">arrative and branding </w:t>
      </w:r>
      <w:bookmarkEnd w:id="34"/>
    </w:p>
    <w:p w14:paraId="7706C658" w14:textId="0943DA0C" w:rsidR="05579FDC" w:rsidRPr="00427346" w:rsidRDefault="05579FDC" w:rsidP="00427346">
      <w:pPr>
        <w:rPr>
          <w:color w:val="ED7D31" w:themeColor="accent2"/>
        </w:rPr>
      </w:pPr>
    </w:p>
    <w:p w14:paraId="61E20F43" w14:textId="45791053" w:rsidR="0B854F4F" w:rsidRPr="00427346" w:rsidRDefault="2456C29B" w:rsidP="00427346">
      <w:pPr>
        <w:rPr>
          <w:rFonts w:eastAsia="Arial"/>
        </w:rPr>
      </w:pPr>
      <w:r w:rsidRPr="00427346">
        <w:rPr>
          <w:rFonts w:eastAsia="Arial"/>
        </w:rPr>
        <w:t xml:space="preserve">The </w:t>
      </w:r>
      <w:r w:rsidR="6CCDCEE6">
        <w:rPr>
          <w:rFonts w:eastAsia="Arial"/>
        </w:rPr>
        <w:t xml:space="preserve">Strategy’s </w:t>
      </w:r>
      <w:r w:rsidRPr="00427346">
        <w:rPr>
          <w:rFonts w:eastAsia="Arial"/>
        </w:rPr>
        <w:t xml:space="preserve">vision, particularly its key tenets – trustworthy, </w:t>
      </w:r>
      <w:r w:rsidR="50E41F8F" w:rsidRPr="00427346">
        <w:rPr>
          <w:rFonts w:eastAsia="Arial"/>
        </w:rPr>
        <w:t>ethical,</w:t>
      </w:r>
      <w:r w:rsidRPr="00427346">
        <w:rPr>
          <w:rFonts w:eastAsia="Arial"/>
        </w:rPr>
        <w:t xml:space="preserve"> and inclusive </w:t>
      </w:r>
      <w:r w:rsidR="0FAAC0CD" w:rsidRPr="00427346">
        <w:rPr>
          <w:rFonts w:eastAsia="Arial"/>
        </w:rPr>
        <w:t>–</w:t>
      </w:r>
      <w:r w:rsidRPr="00427346">
        <w:rPr>
          <w:rFonts w:eastAsia="Arial"/>
        </w:rPr>
        <w:t xml:space="preserve"> </w:t>
      </w:r>
      <w:r w:rsidR="0FAAC0CD" w:rsidRPr="00427346">
        <w:rPr>
          <w:rFonts w:eastAsia="Arial"/>
        </w:rPr>
        <w:t>was positively received at launch</w:t>
      </w:r>
      <w:r w:rsidR="008A0754" w:rsidRPr="00427346">
        <w:rPr>
          <w:rStyle w:val="FootnoteReference"/>
          <w:rFonts w:eastAsia="Arial"/>
        </w:rPr>
        <w:footnoteReference w:id="169"/>
      </w:r>
      <w:r w:rsidR="4CFF441A" w:rsidRPr="00427346">
        <w:rPr>
          <w:rFonts w:eastAsia="Arial"/>
        </w:rPr>
        <w:t>,</w:t>
      </w:r>
      <w:r w:rsidR="004F0C7C" w:rsidRPr="00427346">
        <w:rPr>
          <w:rStyle w:val="FootnoteReference"/>
          <w:rFonts w:eastAsia="Arial"/>
        </w:rPr>
        <w:footnoteReference w:id="170"/>
      </w:r>
      <w:r w:rsidR="0F4B6055" w:rsidRPr="00427346">
        <w:rPr>
          <w:rFonts w:eastAsia="Arial"/>
        </w:rPr>
        <w:t>,</w:t>
      </w:r>
      <w:r w:rsidR="004307C0" w:rsidRPr="00427346">
        <w:rPr>
          <w:rStyle w:val="FootnoteReference"/>
          <w:rFonts w:eastAsia="Arial"/>
        </w:rPr>
        <w:footnoteReference w:id="171"/>
      </w:r>
      <w:r w:rsidR="0FAAC0CD" w:rsidRPr="00427346">
        <w:rPr>
          <w:rFonts w:eastAsia="Arial"/>
        </w:rPr>
        <w:t xml:space="preserve">. </w:t>
      </w:r>
      <w:r w:rsidR="0F4B6055" w:rsidRPr="00427346">
        <w:rPr>
          <w:rFonts w:eastAsia="Arial"/>
        </w:rPr>
        <w:t xml:space="preserve">The continuing relevance of the vision was noted in </w:t>
      </w:r>
      <w:r w:rsidR="48DD7D36">
        <w:rPr>
          <w:rFonts w:eastAsia="Arial"/>
        </w:rPr>
        <w:t>a</w:t>
      </w:r>
      <w:r w:rsidR="0F4B6055" w:rsidRPr="00427346">
        <w:rPr>
          <w:rFonts w:eastAsia="Arial"/>
        </w:rPr>
        <w:t xml:space="preserve"> </w:t>
      </w:r>
      <w:r w:rsidR="173FF38A" w:rsidRPr="00427346">
        <w:rPr>
          <w:rFonts w:eastAsia="Arial"/>
        </w:rPr>
        <w:t>Minister</w:t>
      </w:r>
      <w:r w:rsidR="48DD7D36">
        <w:rPr>
          <w:rFonts w:eastAsia="Arial"/>
        </w:rPr>
        <w:t>ial</w:t>
      </w:r>
      <w:r w:rsidR="173FF38A" w:rsidRPr="00427346">
        <w:rPr>
          <w:rFonts w:eastAsia="Arial"/>
        </w:rPr>
        <w:t xml:space="preserve"> statement on Scotland's strategic values for AI</w:t>
      </w:r>
      <w:r w:rsidR="004307C0" w:rsidRPr="00427346">
        <w:rPr>
          <w:rStyle w:val="FootnoteReference"/>
          <w:rFonts w:eastAsia="Arial"/>
        </w:rPr>
        <w:footnoteReference w:id="172"/>
      </w:r>
      <w:r w:rsidR="48DD7D36">
        <w:rPr>
          <w:rFonts w:eastAsia="Arial"/>
        </w:rPr>
        <w:t xml:space="preserve"> that was </w:t>
      </w:r>
      <w:r w:rsidR="0F4B6055" w:rsidRPr="00427346">
        <w:rPr>
          <w:rFonts w:eastAsia="Arial"/>
        </w:rPr>
        <w:t>published to coincide with the Parliamentary debate on the topic on 1 June 2023.</w:t>
      </w:r>
    </w:p>
    <w:p w14:paraId="68C94841" w14:textId="621FB6A6" w:rsidR="1498043C" w:rsidRPr="00427346" w:rsidRDefault="1498043C" w:rsidP="00427346">
      <w:pPr>
        <w:rPr>
          <w:rFonts w:eastAsia="Arial"/>
        </w:rPr>
      </w:pPr>
    </w:p>
    <w:p w14:paraId="7A9A15B3" w14:textId="65D8CFDF" w:rsidR="35B6A670" w:rsidRPr="00427346" w:rsidRDefault="0F4B6055" w:rsidP="00427346">
      <w:pPr>
        <w:rPr>
          <w:rFonts w:eastAsia="Arial"/>
        </w:rPr>
      </w:pPr>
      <w:r w:rsidRPr="00427346">
        <w:rPr>
          <w:rFonts w:eastAsia="Arial"/>
        </w:rPr>
        <w:t xml:space="preserve">In autumn 2021, </w:t>
      </w:r>
      <w:r w:rsidR="3E326A40" w:rsidRPr="00427346">
        <w:rPr>
          <w:rFonts w:eastAsia="Arial"/>
        </w:rPr>
        <w:t xml:space="preserve">Forbes' </w:t>
      </w:r>
      <w:r w:rsidRPr="00427346">
        <w:rPr>
          <w:rFonts w:eastAsia="Arial"/>
        </w:rPr>
        <w:t xml:space="preserve">magazine subsidiary </w:t>
      </w:r>
      <w:r w:rsidRPr="00703413">
        <w:rPr>
          <w:rFonts w:eastAsia="Arial"/>
        </w:rPr>
        <w:t>Cognitive World</w:t>
      </w:r>
      <w:r w:rsidRPr="00427346">
        <w:rPr>
          <w:rFonts w:eastAsia="Arial"/>
        </w:rPr>
        <w:t xml:space="preserve"> </w:t>
      </w:r>
      <w:r w:rsidR="5637395F" w:rsidRPr="00427346">
        <w:rPr>
          <w:rFonts w:eastAsia="Arial"/>
        </w:rPr>
        <w:t xml:space="preserve">published a </w:t>
      </w:r>
      <w:r w:rsidR="3E326A40" w:rsidRPr="00427346">
        <w:rPr>
          <w:rFonts w:eastAsia="Arial"/>
        </w:rPr>
        <w:t>spotlight article on AI in Scotland</w:t>
      </w:r>
      <w:r w:rsidR="00122622" w:rsidRPr="00427346">
        <w:rPr>
          <w:rStyle w:val="FootnoteReference"/>
          <w:rFonts w:eastAsia="Arial"/>
        </w:rPr>
        <w:footnoteReference w:id="173"/>
      </w:r>
      <w:r w:rsidR="33F92E99" w:rsidRPr="00427346">
        <w:rPr>
          <w:rFonts w:eastAsia="Arial"/>
        </w:rPr>
        <w:t>, focused on how it sat relevant to other nations</w:t>
      </w:r>
      <w:r w:rsidR="70BD60C6" w:rsidRPr="00427346">
        <w:rPr>
          <w:rFonts w:eastAsia="Arial"/>
        </w:rPr>
        <w:t>.</w:t>
      </w:r>
      <w:r w:rsidR="33F92E99" w:rsidRPr="00427346">
        <w:rPr>
          <w:rFonts w:eastAsia="Arial"/>
        </w:rPr>
        <w:t xml:space="preserve"> It</w:t>
      </w:r>
      <w:r w:rsidR="70BD60C6" w:rsidRPr="00427346">
        <w:rPr>
          <w:rFonts w:eastAsia="Arial"/>
        </w:rPr>
        <w:t xml:space="preserve"> set out key aspects of the Scottish approach to AI, as well as highlighting </w:t>
      </w:r>
      <w:r w:rsidR="4171B501" w:rsidRPr="00427346">
        <w:rPr>
          <w:rFonts w:eastAsia="Arial"/>
        </w:rPr>
        <w:t>other data</w:t>
      </w:r>
      <w:r w:rsidR="61241B92" w:rsidRPr="00427346">
        <w:rPr>
          <w:rFonts w:eastAsia="Arial"/>
        </w:rPr>
        <w:t xml:space="preserve"> and digital work in progress</w:t>
      </w:r>
      <w:r w:rsidR="33F92E99" w:rsidRPr="00427346">
        <w:rPr>
          <w:rFonts w:eastAsia="Arial"/>
        </w:rPr>
        <w:t>.</w:t>
      </w:r>
      <w:r w:rsidR="41FC1DD5" w:rsidRPr="00427346">
        <w:rPr>
          <w:rFonts w:eastAsia="Arial"/>
        </w:rPr>
        <w:t xml:space="preserve"> </w:t>
      </w:r>
    </w:p>
    <w:p w14:paraId="712CEDA2" w14:textId="1D71E4D4" w:rsidR="00130A6D" w:rsidRPr="00427346" w:rsidRDefault="00130A6D" w:rsidP="00427346">
      <w:pPr>
        <w:rPr>
          <w:rFonts w:eastAsia="Arial"/>
        </w:rPr>
      </w:pPr>
    </w:p>
    <w:p w14:paraId="1A06E683" w14:textId="77777777" w:rsidR="00035D43" w:rsidRDefault="41C7CA19" w:rsidP="00427346">
      <w:pPr>
        <w:rPr>
          <w:rFonts w:eastAsia="Arial"/>
        </w:rPr>
      </w:pPr>
      <w:r w:rsidRPr="00427346">
        <w:rPr>
          <w:rFonts w:eastAsia="Arial"/>
        </w:rPr>
        <w:t>Echoing anecdotal feedback, a recent</w:t>
      </w:r>
      <w:r w:rsidR="4A885600" w:rsidRPr="00427346">
        <w:rPr>
          <w:rFonts w:eastAsia="Arial"/>
        </w:rPr>
        <w:t xml:space="preserve"> o</w:t>
      </w:r>
      <w:r w:rsidR="50351C94" w:rsidRPr="00427346">
        <w:rPr>
          <w:rFonts w:eastAsia="Arial"/>
        </w:rPr>
        <w:t xml:space="preserve">bservation piece in </w:t>
      </w:r>
      <w:r w:rsidR="50351C94" w:rsidRPr="00703413">
        <w:rPr>
          <w:rFonts w:eastAsia="Arial"/>
        </w:rPr>
        <w:t>FutureScot</w:t>
      </w:r>
      <w:r w:rsidR="50351C94" w:rsidRPr="00427346">
        <w:rPr>
          <w:rFonts w:eastAsia="Arial"/>
        </w:rPr>
        <w:t xml:space="preserve"> </w:t>
      </w:r>
      <w:r w:rsidR="42D0294B" w:rsidRPr="00427346">
        <w:rPr>
          <w:rFonts w:eastAsia="Arial"/>
        </w:rPr>
        <w:t>discussed</w:t>
      </w:r>
      <w:r w:rsidR="50351C94" w:rsidRPr="00427346">
        <w:rPr>
          <w:rFonts w:eastAsia="Arial"/>
        </w:rPr>
        <w:t xml:space="preserve"> the complexity of Scotland’s tech ecosystem from a health innovation perspective</w:t>
      </w:r>
      <w:r w:rsidR="003C113F" w:rsidRPr="00427346">
        <w:rPr>
          <w:rStyle w:val="FootnoteReference"/>
          <w:rFonts w:eastAsia="Arial"/>
        </w:rPr>
        <w:footnoteReference w:id="174"/>
      </w:r>
      <w:r w:rsidR="27D69451" w:rsidRPr="00427346">
        <w:rPr>
          <w:rFonts w:eastAsia="Arial"/>
        </w:rPr>
        <w:t xml:space="preserve">. It </w:t>
      </w:r>
      <w:r w:rsidR="3995FADE" w:rsidRPr="00427346">
        <w:rPr>
          <w:rFonts w:eastAsia="Arial"/>
        </w:rPr>
        <w:t>cit</w:t>
      </w:r>
      <w:r w:rsidR="42D0294B" w:rsidRPr="00427346">
        <w:rPr>
          <w:rFonts w:eastAsia="Arial"/>
        </w:rPr>
        <w:t xml:space="preserve">ed the need </w:t>
      </w:r>
      <w:r w:rsidR="1BBBDA67" w:rsidRPr="00427346">
        <w:rPr>
          <w:rFonts w:eastAsia="Arial"/>
        </w:rPr>
        <w:t>for</w:t>
      </w:r>
      <w:r w:rsidR="42D0294B" w:rsidRPr="00427346">
        <w:rPr>
          <w:rFonts w:eastAsia="Arial"/>
        </w:rPr>
        <w:t xml:space="preserve"> s</w:t>
      </w:r>
      <w:r w:rsidR="27D69451" w:rsidRPr="00427346">
        <w:rPr>
          <w:rFonts w:eastAsia="Arial"/>
        </w:rPr>
        <w:t>trengthen</w:t>
      </w:r>
      <w:r w:rsidR="1BBBDA67" w:rsidRPr="00427346">
        <w:rPr>
          <w:rFonts w:eastAsia="Arial"/>
        </w:rPr>
        <w:t>ing</w:t>
      </w:r>
      <w:r w:rsidR="27D69451" w:rsidRPr="00427346">
        <w:rPr>
          <w:rFonts w:eastAsia="Arial"/>
        </w:rPr>
        <w:t xml:space="preserve"> partnerships</w:t>
      </w:r>
      <w:r w:rsidR="1C8535A9" w:rsidRPr="00427346">
        <w:rPr>
          <w:rFonts w:eastAsia="Arial"/>
        </w:rPr>
        <w:t xml:space="preserve">, </w:t>
      </w:r>
      <w:r w:rsidR="27D69451" w:rsidRPr="00427346">
        <w:rPr>
          <w:rFonts w:eastAsia="Arial"/>
        </w:rPr>
        <w:t xml:space="preserve">dynamic leadership across the triple helix </w:t>
      </w:r>
      <w:r w:rsidR="16F8611F" w:rsidRPr="00427346">
        <w:rPr>
          <w:rFonts w:eastAsia="Arial"/>
        </w:rPr>
        <w:t>(</w:t>
      </w:r>
      <w:r w:rsidR="7D3ED766">
        <w:rPr>
          <w:rFonts w:eastAsia="Arial"/>
        </w:rPr>
        <w:t xml:space="preserve">in this instance the </w:t>
      </w:r>
      <w:r w:rsidR="27D69451" w:rsidRPr="00427346">
        <w:rPr>
          <w:rFonts w:eastAsia="Arial"/>
        </w:rPr>
        <w:t xml:space="preserve">NHS, </w:t>
      </w:r>
      <w:r w:rsidR="50E41F8F" w:rsidRPr="00427346">
        <w:rPr>
          <w:rFonts w:eastAsia="Arial"/>
        </w:rPr>
        <w:t>industry,</w:t>
      </w:r>
      <w:r w:rsidR="27D69451" w:rsidRPr="00427346">
        <w:rPr>
          <w:rFonts w:eastAsia="Arial"/>
        </w:rPr>
        <w:t xml:space="preserve"> and academi</w:t>
      </w:r>
      <w:r w:rsidR="42D0294B" w:rsidRPr="00427346">
        <w:rPr>
          <w:rFonts w:eastAsia="Arial"/>
        </w:rPr>
        <w:t>a</w:t>
      </w:r>
      <w:r w:rsidR="16F8611F" w:rsidRPr="00427346">
        <w:rPr>
          <w:rFonts w:eastAsia="Arial"/>
        </w:rPr>
        <w:t xml:space="preserve">), </w:t>
      </w:r>
      <w:r w:rsidR="42D0294B" w:rsidRPr="00427346">
        <w:rPr>
          <w:rFonts w:eastAsia="Arial"/>
        </w:rPr>
        <w:t xml:space="preserve">openness to new </w:t>
      </w:r>
      <w:r w:rsidR="27D69451" w:rsidRPr="00427346">
        <w:rPr>
          <w:rFonts w:eastAsia="Arial"/>
        </w:rPr>
        <w:t>opportunities</w:t>
      </w:r>
      <w:r w:rsidR="7F93FCD4" w:rsidRPr="00427346">
        <w:rPr>
          <w:rFonts w:eastAsia="Arial"/>
        </w:rPr>
        <w:t xml:space="preserve">, and </w:t>
      </w:r>
      <w:r w:rsidR="1C8535A9" w:rsidRPr="00427346">
        <w:rPr>
          <w:rFonts w:eastAsia="Arial"/>
        </w:rPr>
        <w:t>that</w:t>
      </w:r>
      <w:r w:rsidR="2ED8EA04" w:rsidRPr="00427346">
        <w:rPr>
          <w:rFonts w:eastAsia="Arial"/>
        </w:rPr>
        <w:t xml:space="preserve"> de</w:t>
      </w:r>
      <w:r w:rsidR="0DB71561" w:rsidRPr="00427346">
        <w:rPr>
          <w:rFonts w:eastAsia="Arial"/>
        </w:rPr>
        <w:t>clutter</w:t>
      </w:r>
      <w:r w:rsidR="2ED8EA04" w:rsidRPr="00427346">
        <w:rPr>
          <w:rFonts w:eastAsia="Arial"/>
        </w:rPr>
        <w:t>ing</w:t>
      </w:r>
      <w:r w:rsidR="0DB71561" w:rsidRPr="00427346">
        <w:rPr>
          <w:rFonts w:eastAsia="Arial"/>
        </w:rPr>
        <w:t xml:space="preserve"> could help better capitalise </w:t>
      </w:r>
      <w:r w:rsidR="2ED8EA04" w:rsidRPr="00427346">
        <w:rPr>
          <w:rFonts w:eastAsia="Arial"/>
        </w:rPr>
        <w:t xml:space="preserve">on </w:t>
      </w:r>
      <w:r w:rsidR="7F93FCD4" w:rsidRPr="00427346">
        <w:rPr>
          <w:rFonts w:eastAsia="Arial"/>
        </w:rPr>
        <w:t>Scotland’s</w:t>
      </w:r>
      <w:r w:rsidR="2ED8EA04" w:rsidRPr="00427346">
        <w:rPr>
          <w:rFonts w:eastAsia="Arial"/>
        </w:rPr>
        <w:t xml:space="preserve"> </w:t>
      </w:r>
      <w:r w:rsidR="27D69451" w:rsidRPr="00427346">
        <w:rPr>
          <w:rFonts w:eastAsia="Arial"/>
        </w:rPr>
        <w:t>relatively small size and clusters of</w:t>
      </w:r>
      <w:r w:rsidR="2ED8EA04" w:rsidRPr="00427346">
        <w:rPr>
          <w:rFonts w:eastAsia="Arial"/>
        </w:rPr>
        <w:t xml:space="preserve"> capabilities.</w:t>
      </w:r>
      <w:r w:rsidR="3D2BC5C8" w:rsidRPr="00427346">
        <w:rPr>
          <w:rFonts w:eastAsia="Arial"/>
        </w:rPr>
        <w:t xml:space="preserve"> </w:t>
      </w:r>
    </w:p>
    <w:p w14:paraId="0FECB569" w14:textId="77777777" w:rsidR="00035D43" w:rsidRDefault="00035D43" w:rsidP="00427346">
      <w:pPr>
        <w:rPr>
          <w:rFonts w:eastAsia="Arial"/>
        </w:rPr>
      </w:pPr>
    </w:p>
    <w:p w14:paraId="288A8600" w14:textId="0127A03F" w:rsidR="49E4DB78" w:rsidRPr="00427346" w:rsidRDefault="4B9051D6" w:rsidP="00427346">
      <w:pPr>
        <w:rPr>
          <w:rFonts w:eastAsia="Arial"/>
        </w:rPr>
      </w:pPr>
      <w:r w:rsidRPr="00427346">
        <w:rPr>
          <w:rFonts w:eastAsia="Arial"/>
        </w:rPr>
        <w:t>M</w:t>
      </w:r>
      <w:r w:rsidR="768F36DF" w:rsidRPr="00427346">
        <w:rPr>
          <w:rFonts w:eastAsia="Arial"/>
        </w:rPr>
        <w:t>essaging</w:t>
      </w:r>
      <w:r w:rsidR="3D2BC5C8" w:rsidRPr="00427346">
        <w:rPr>
          <w:rFonts w:eastAsia="Arial"/>
        </w:rPr>
        <w:t xml:space="preserve"> o</w:t>
      </w:r>
      <w:r w:rsidR="5D987661" w:rsidRPr="00427346">
        <w:rPr>
          <w:rFonts w:eastAsia="Arial"/>
        </w:rPr>
        <w:t>f</w:t>
      </w:r>
      <w:r w:rsidR="374D27E7" w:rsidRPr="00427346">
        <w:rPr>
          <w:rFonts w:eastAsia="Arial"/>
        </w:rPr>
        <w:t xml:space="preserve"> data innovation </w:t>
      </w:r>
      <w:r w:rsidR="3D2BC5C8" w:rsidRPr="00427346">
        <w:rPr>
          <w:rFonts w:eastAsia="Arial"/>
        </w:rPr>
        <w:t>and AI in Scotland at a</w:t>
      </w:r>
      <w:r w:rsidR="7D3ED766">
        <w:rPr>
          <w:rFonts w:eastAsia="Arial"/>
        </w:rPr>
        <w:t>n</w:t>
      </w:r>
      <w:r w:rsidR="3D2BC5C8" w:rsidRPr="00427346">
        <w:rPr>
          <w:rFonts w:eastAsia="Arial"/>
        </w:rPr>
        <w:t xml:space="preserve"> event in the margins of </w:t>
      </w:r>
      <w:r w:rsidR="3D2BC5C8" w:rsidRPr="00703413">
        <w:rPr>
          <w:rFonts w:eastAsia="Arial"/>
        </w:rPr>
        <w:t>CogX</w:t>
      </w:r>
      <w:r w:rsidR="3D2BC5C8" w:rsidRPr="00427346">
        <w:rPr>
          <w:rFonts w:eastAsia="Arial"/>
        </w:rPr>
        <w:t xml:space="preserve"> </w:t>
      </w:r>
      <w:r w:rsidR="374D27E7" w:rsidRPr="00427346">
        <w:rPr>
          <w:rFonts w:eastAsia="Arial"/>
        </w:rPr>
        <w:t xml:space="preserve">in September 2023 </w:t>
      </w:r>
      <w:r w:rsidR="0806A259" w:rsidRPr="00427346">
        <w:rPr>
          <w:rFonts w:eastAsia="Arial"/>
        </w:rPr>
        <w:t xml:space="preserve">was </w:t>
      </w:r>
      <w:r w:rsidR="7F93FCD4" w:rsidRPr="00427346">
        <w:rPr>
          <w:rFonts w:eastAsia="Arial"/>
        </w:rPr>
        <w:t>also discussed</w:t>
      </w:r>
      <w:r w:rsidR="00DB6A01">
        <w:rPr>
          <w:rFonts w:eastAsia="Arial"/>
        </w:rPr>
        <w:t xml:space="preserve"> </w:t>
      </w:r>
      <w:r w:rsidR="009F50ED">
        <w:rPr>
          <w:rFonts w:eastAsia="Arial"/>
        </w:rPr>
        <w:t>in</w:t>
      </w:r>
      <w:r w:rsidR="00DB6A01">
        <w:rPr>
          <w:rFonts w:eastAsia="Arial"/>
        </w:rPr>
        <w:t xml:space="preserve"> th</w:t>
      </w:r>
      <w:r w:rsidR="009F50ED">
        <w:rPr>
          <w:rFonts w:eastAsia="Arial"/>
        </w:rPr>
        <w:t>e</w:t>
      </w:r>
      <w:r w:rsidR="00DB6A01">
        <w:rPr>
          <w:rFonts w:eastAsia="Arial"/>
        </w:rPr>
        <w:t xml:space="preserve"> FutureScot article</w:t>
      </w:r>
      <w:r w:rsidR="7F93FCD4" w:rsidRPr="00427346">
        <w:rPr>
          <w:rFonts w:eastAsia="Arial"/>
        </w:rPr>
        <w:t xml:space="preserve">, </w:t>
      </w:r>
      <w:r w:rsidR="5B56F9A3" w:rsidRPr="00427346">
        <w:rPr>
          <w:rFonts w:eastAsia="Arial"/>
        </w:rPr>
        <w:t xml:space="preserve">followed by </w:t>
      </w:r>
      <w:r w:rsidR="5D987661" w:rsidRPr="00427346">
        <w:rPr>
          <w:rFonts w:eastAsia="Arial"/>
        </w:rPr>
        <w:t xml:space="preserve">a suggestion </w:t>
      </w:r>
      <w:r w:rsidR="4C9FBCAD" w:rsidRPr="00427346">
        <w:rPr>
          <w:rFonts w:eastAsia="Arial"/>
        </w:rPr>
        <w:t xml:space="preserve">to </w:t>
      </w:r>
      <w:r w:rsidR="768F36DF" w:rsidRPr="00427346">
        <w:rPr>
          <w:shd w:val="clear" w:color="auto" w:fill="FFFFFF"/>
        </w:rPr>
        <w:t xml:space="preserve">further highlight Scotland’s many capabilities in </w:t>
      </w:r>
      <w:r w:rsidR="4C9FBCAD" w:rsidRPr="00427346">
        <w:rPr>
          <w:shd w:val="clear" w:color="auto" w:fill="FFFFFF"/>
        </w:rPr>
        <w:t xml:space="preserve">extant and emerging areas. </w:t>
      </w:r>
    </w:p>
    <w:p w14:paraId="352B8371" w14:textId="77777777" w:rsidR="00704776" w:rsidRPr="00427346" w:rsidRDefault="00704776" w:rsidP="00427346">
      <w:pPr>
        <w:rPr>
          <w:color w:val="ED7C31"/>
        </w:rPr>
      </w:pPr>
    </w:p>
    <w:p w14:paraId="5066B2B6" w14:textId="5C0BC211" w:rsidR="005667DA" w:rsidRPr="00595F6A" w:rsidRDefault="5B6C882A" w:rsidP="00427346">
      <w:pPr>
        <w:pStyle w:val="Heading2"/>
        <w:rPr>
          <w:color w:val="C00000"/>
        </w:rPr>
      </w:pPr>
      <w:bookmarkStart w:id="35" w:name="_Toc1324003476"/>
      <w:r w:rsidRPr="00595F6A">
        <w:rPr>
          <w:color w:val="C00000"/>
        </w:rPr>
        <w:t>Exemplar</w:t>
      </w:r>
      <w:r w:rsidR="784AC466" w:rsidRPr="00595F6A">
        <w:rPr>
          <w:color w:val="C00000"/>
        </w:rPr>
        <w:t xml:space="preserve"> </w:t>
      </w:r>
      <w:r w:rsidRPr="00595F6A">
        <w:rPr>
          <w:color w:val="C00000"/>
        </w:rPr>
        <w:t>AI ecosystems (national or regional)</w:t>
      </w:r>
      <w:bookmarkEnd w:id="35"/>
    </w:p>
    <w:p w14:paraId="0EE2D892" w14:textId="77777777" w:rsidR="005667DA" w:rsidRPr="00427346" w:rsidRDefault="005667DA" w:rsidP="00427346">
      <w:pPr>
        <w:rPr>
          <w:color w:val="ED7D31" w:themeColor="accent2"/>
        </w:rPr>
      </w:pPr>
    </w:p>
    <w:p w14:paraId="305916B0" w14:textId="77777777" w:rsidR="004475BC" w:rsidRDefault="4C9FBCAD" w:rsidP="00427346">
      <w:r w:rsidRPr="00427346">
        <w:t xml:space="preserve">Models to </w:t>
      </w:r>
      <w:r w:rsidR="2B3EBDDF" w:rsidRPr="00427346">
        <w:t xml:space="preserve">promote and guide work </w:t>
      </w:r>
      <w:r w:rsidR="170C5E7E" w:rsidRPr="00427346">
        <w:t>within</w:t>
      </w:r>
      <w:r w:rsidR="2B3EBDDF" w:rsidRPr="00427346">
        <w:t xml:space="preserve"> AI </w:t>
      </w:r>
      <w:r w:rsidR="170C5E7E" w:rsidRPr="00427346">
        <w:t xml:space="preserve">ecosystems </w:t>
      </w:r>
      <w:r w:rsidR="2B3EBDDF" w:rsidRPr="00427346">
        <w:t xml:space="preserve">vary considerably. Shortly after work to develop Scotland’s AI Strategy began there were </w:t>
      </w:r>
      <w:r w:rsidR="6624C3C5" w:rsidRPr="00427346">
        <w:t xml:space="preserve">bilateral and multilateral </w:t>
      </w:r>
      <w:r w:rsidR="2B3EBDDF" w:rsidRPr="00427346">
        <w:t xml:space="preserve">discussions with </w:t>
      </w:r>
      <w:r w:rsidR="6CD6E8AA" w:rsidRPr="00427346">
        <w:t xml:space="preserve">several </w:t>
      </w:r>
      <w:r w:rsidR="2B3EBDDF" w:rsidRPr="00427346">
        <w:t>countries</w:t>
      </w:r>
      <w:r w:rsidR="16C55D57" w:rsidRPr="00427346">
        <w:t xml:space="preserve">. </w:t>
      </w:r>
    </w:p>
    <w:p w14:paraId="39B75042" w14:textId="77777777" w:rsidR="004475BC" w:rsidRDefault="004475BC" w:rsidP="00427346"/>
    <w:p w14:paraId="0D737FE5" w14:textId="24985DAE" w:rsidR="00E906D7" w:rsidRPr="00427346" w:rsidRDefault="16C55D57" w:rsidP="00427346">
      <w:r w:rsidRPr="00427346">
        <w:t>So</w:t>
      </w:r>
      <w:r w:rsidR="6624C3C5" w:rsidRPr="00427346">
        <w:t xml:space="preserve">me </w:t>
      </w:r>
      <w:r w:rsidR="6CD6E8AA" w:rsidRPr="00427346">
        <w:t xml:space="preserve">Scandinavian ones are </w:t>
      </w:r>
      <w:r w:rsidR="6624C3C5" w:rsidRPr="00427346">
        <w:t>members of the Nordic AI Council</w:t>
      </w:r>
      <w:r w:rsidR="3581E709" w:rsidRPr="00427346">
        <w:t xml:space="preserve">, </w:t>
      </w:r>
      <w:r w:rsidR="7EFA7E0F" w:rsidRPr="00427346">
        <w:t xml:space="preserve">which brings together stakeholders collaborating on </w:t>
      </w:r>
      <w:r w:rsidR="4E9DF0F3" w:rsidRPr="00427346">
        <w:t>several</w:t>
      </w:r>
      <w:r w:rsidR="7EFA7E0F" w:rsidRPr="00427346">
        <w:t xml:space="preserve"> initiatives</w:t>
      </w:r>
      <w:r w:rsidR="00F52913" w:rsidRPr="00427346">
        <w:rPr>
          <w:rStyle w:val="FootnoteReference"/>
        </w:rPr>
        <w:footnoteReference w:id="175"/>
      </w:r>
      <w:r w:rsidR="04538731">
        <w:t xml:space="preserve">; there is also a more informal Northern AI Network. </w:t>
      </w:r>
      <w:r w:rsidR="4E9DF0F3" w:rsidRPr="00427346">
        <w:t>AI Sweden</w:t>
      </w:r>
      <w:r w:rsidR="00FB54F6" w:rsidRPr="00427346">
        <w:rPr>
          <w:rStyle w:val="FootnoteReference"/>
        </w:rPr>
        <w:footnoteReference w:id="176"/>
      </w:r>
      <w:r w:rsidR="4E9DF0F3" w:rsidRPr="00427346">
        <w:t xml:space="preserve"> has been suggested as a model which Scotland </w:t>
      </w:r>
      <w:r w:rsidR="4B5A8F55" w:rsidRPr="00427346">
        <w:t>could learn from</w:t>
      </w:r>
      <w:r w:rsidR="04538731">
        <w:t xml:space="preserve">. This is due to it </w:t>
      </w:r>
      <w:r w:rsidR="4B5A8F55" w:rsidRPr="00427346">
        <w:t>resembl</w:t>
      </w:r>
      <w:r w:rsidR="04538731">
        <w:t>ing</w:t>
      </w:r>
      <w:r w:rsidR="4B5A8F55" w:rsidRPr="00427346">
        <w:t xml:space="preserve"> the Alliance in s</w:t>
      </w:r>
      <w:r w:rsidR="04538731">
        <w:t>everal</w:t>
      </w:r>
      <w:r w:rsidR="4B5A8F55" w:rsidRPr="00427346">
        <w:t xml:space="preserve"> ways, </w:t>
      </w:r>
      <w:r w:rsidR="04538731">
        <w:t>such as</w:t>
      </w:r>
      <w:r w:rsidR="4B5A8F55" w:rsidRPr="00427346">
        <w:t xml:space="preserve"> </w:t>
      </w:r>
      <w:r w:rsidR="04538731">
        <w:t xml:space="preserve">its focus on </w:t>
      </w:r>
      <w:r w:rsidR="4B5A8F55" w:rsidRPr="00427346">
        <w:t xml:space="preserve">partnership working, but </w:t>
      </w:r>
      <w:r w:rsidR="00F539DE">
        <w:t xml:space="preserve">it </w:t>
      </w:r>
      <w:r w:rsidR="453985E4" w:rsidRPr="00427346">
        <w:t>also ha</w:t>
      </w:r>
      <w:r w:rsidR="00F539DE">
        <w:t>ving</w:t>
      </w:r>
      <w:r w:rsidR="453985E4" w:rsidRPr="00427346">
        <w:t xml:space="preserve"> more input from business, as well </w:t>
      </w:r>
      <w:r w:rsidR="00D765D0">
        <w:t xml:space="preserve">as </w:t>
      </w:r>
      <w:r w:rsidR="09AB50FC" w:rsidRPr="00427346">
        <w:t>more sustainable resourc</w:t>
      </w:r>
      <w:r w:rsidR="00D765D0">
        <w:t>ing</w:t>
      </w:r>
      <w:r w:rsidR="09AB50FC" w:rsidRPr="00427346">
        <w:t xml:space="preserve">. </w:t>
      </w:r>
    </w:p>
    <w:p w14:paraId="0D471555" w14:textId="5167AA1A" w:rsidR="1498043C" w:rsidRPr="00427346" w:rsidRDefault="1498043C" w:rsidP="00427346">
      <w:pPr>
        <w:rPr>
          <w:rFonts w:eastAsia="Arial"/>
        </w:rPr>
      </w:pPr>
    </w:p>
    <w:p w14:paraId="064EADB0" w14:textId="77777777" w:rsidR="004475BC" w:rsidRDefault="4B47B540" w:rsidP="00230543">
      <w:pPr>
        <w:rPr>
          <w:rFonts w:eastAsia="Arial"/>
        </w:rPr>
      </w:pPr>
      <w:r w:rsidRPr="00427346">
        <w:rPr>
          <w:rFonts w:eastAsia="Arial"/>
        </w:rPr>
        <w:lastRenderedPageBreak/>
        <w:t xml:space="preserve">In the United States there has been much activity at the federal level, </w:t>
      </w:r>
      <w:r w:rsidR="0085442E">
        <w:rPr>
          <w:rFonts w:eastAsia="Arial"/>
        </w:rPr>
        <w:t>with</w:t>
      </w:r>
      <w:r w:rsidRPr="00427346">
        <w:rPr>
          <w:rFonts w:eastAsia="Arial"/>
        </w:rPr>
        <w:t xml:space="preserve"> the National AI Initiative</w:t>
      </w:r>
      <w:r w:rsidR="00F820EF" w:rsidRPr="00427346">
        <w:rPr>
          <w:rStyle w:val="FootnoteReference"/>
          <w:rFonts w:eastAsia="Arial"/>
        </w:rPr>
        <w:footnoteReference w:id="177"/>
      </w:r>
      <w:r w:rsidRPr="00427346">
        <w:rPr>
          <w:rFonts w:eastAsia="Arial"/>
        </w:rPr>
        <w:t xml:space="preserve"> recently launched as the</w:t>
      </w:r>
      <w:r w:rsidR="2F837E55" w:rsidRPr="00427346">
        <w:rPr>
          <w:rFonts w:eastAsia="Arial"/>
        </w:rPr>
        <w:t xml:space="preserve"> main</w:t>
      </w:r>
      <w:r w:rsidRPr="00427346">
        <w:rPr>
          <w:rFonts w:eastAsia="Arial"/>
        </w:rPr>
        <w:t xml:space="preserve"> forum for</w:t>
      </w:r>
      <w:r w:rsidR="2F837E55" w:rsidRPr="00427346">
        <w:rPr>
          <w:rFonts w:eastAsia="Arial"/>
        </w:rPr>
        <w:t xml:space="preserve"> those involved with work to deliver the US National AI Strategy.</w:t>
      </w:r>
      <w:r w:rsidR="22E09AAE">
        <w:rPr>
          <w:rFonts w:eastAsia="Arial"/>
        </w:rPr>
        <w:t xml:space="preserve"> </w:t>
      </w:r>
    </w:p>
    <w:p w14:paraId="527F8A09" w14:textId="77777777" w:rsidR="004475BC" w:rsidRDefault="004475BC" w:rsidP="00230543">
      <w:pPr>
        <w:rPr>
          <w:rFonts w:eastAsia="Arial"/>
        </w:rPr>
      </w:pPr>
    </w:p>
    <w:p w14:paraId="22D4DA05" w14:textId="74894DEE" w:rsidR="1F69EDA2" w:rsidRPr="00427346" w:rsidRDefault="04538731" w:rsidP="00230543">
      <w:pPr>
        <w:rPr>
          <w:rFonts w:eastAsia="Arial"/>
        </w:rPr>
      </w:pPr>
      <w:r>
        <w:rPr>
          <w:rFonts w:eastAsia="Arial"/>
        </w:rPr>
        <w:t xml:space="preserve">The Australian Government is progressing work </w:t>
      </w:r>
      <w:r w:rsidR="02A21241">
        <w:rPr>
          <w:rFonts w:eastAsia="Arial"/>
        </w:rPr>
        <w:t xml:space="preserve">relating to </w:t>
      </w:r>
      <w:r>
        <w:rPr>
          <w:rFonts w:eastAsia="Arial"/>
        </w:rPr>
        <w:t>AI</w:t>
      </w:r>
      <w:r w:rsidR="00C22E56">
        <w:rPr>
          <w:rStyle w:val="FootnoteReference"/>
          <w:rFonts w:eastAsia="Arial"/>
        </w:rPr>
        <w:footnoteReference w:id="178"/>
      </w:r>
      <w:r>
        <w:rPr>
          <w:rFonts w:eastAsia="Arial"/>
        </w:rPr>
        <w:t xml:space="preserve">, though a formal national strategy appears to still be </w:t>
      </w:r>
      <w:r w:rsidR="0F58BF22">
        <w:rPr>
          <w:rFonts w:eastAsia="Arial"/>
        </w:rPr>
        <w:t>in</w:t>
      </w:r>
      <w:r>
        <w:rPr>
          <w:rFonts w:eastAsia="Arial"/>
        </w:rPr>
        <w:t xml:space="preserve"> development. </w:t>
      </w:r>
      <w:r w:rsidR="3E9268C0">
        <w:rPr>
          <w:rFonts w:eastAsia="Arial"/>
        </w:rPr>
        <w:t xml:space="preserve">The </w:t>
      </w:r>
      <w:r w:rsidR="3E9268C0" w:rsidRPr="00230543">
        <w:rPr>
          <w:rFonts w:eastAsia="Arial"/>
        </w:rPr>
        <w:t xml:space="preserve">National Science and Technology Council </w:t>
      </w:r>
      <w:r w:rsidR="3E9268C0">
        <w:rPr>
          <w:rFonts w:eastAsia="Arial"/>
        </w:rPr>
        <w:t>commissioned a study of Generative AI, the report</w:t>
      </w:r>
      <w:r w:rsidR="00230543">
        <w:rPr>
          <w:rStyle w:val="FootnoteReference"/>
          <w:rFonts w:eastAsia="Arial"/>
        </w:rPr>
        <w:footnoteReference w:id="179"/>
      </w:r>
      <w:r w:rsidR="3E9268C0">
        <w:rPr>
          <w:rFonts w:eastAsia="Arial"/>
        </w:rPr>
        <w:t xml:space="preserve"> of which was published in </w:t>
      </w:r>
      <w:r w:rsidR="3E9268C0" w:rsidRPr="00230543">
        <w:rPr>
          <w:rFonts w:eastAsia="Arial"/>
        </w:rPr>
        <w:t>March 2023</w:t>
      </w:r>
      <w:r w:rsidR="3E9268C0">
        <w:rPr>
          <w:rFonts w:eastAsia="Arial"/>
        </w:rPr>
        <w:t xml:space="preserve">. </w:t>
      </w:r>
      <w:r w:rsidR="3E9268C0" w:rsidRPr="007B0AB3">
        <w:rPr>
          <w:rFonts w:eastAsia="Arial"/>
        </w:rPr>
        <w:t xml:space="preserve">It sets out </w:t>
      </w:r>
      <w:r w:rsidR="0F478258" w:rsidRPr="007B0AB3">
        <w:rPr>
          <w:rFonts w:eastAsia="Arial"/>
        </w:rPr>
        <w:t xml:space="preserve">opportunities, </w:t>
      </w:r>
      <w:r w:rsidR="50E41F8F" w:rsidRPr="007B0AB3">
        <w:rPr>
          <w:rFonts w:eastAsia="Arial"/>
        </w:rPr>
        <w:t>risks,</w:t>
      </w:r>
      <w:r w:rsidR="0F478258" w:rsidRPr="007B0AB3">
        <w:rPr>
          <w:rFonts w:eastAsia="Arial"/>
        </w:rPr>
        <w:t xml:space="preserve"> and suggested actions</w:t>
      </w:r>
      <w:r w:rsidR="3E9268C0" w:rsidRPr="007B0AB3">
        <w:rPr>
          <w:rFonts w:eastAsia="Arial"/>
        </w:rPr>
        <w:t>, similar to th</w:t>
      </w:r>
      <w:r w:rsidR="02A21241">
        <w:rPr>
          <w:rFonts w:eastAsia="Arial"/>
        </w:rPr>
        <w:t>e</w:t>
      </w:r>
      <w:r w:rsidR="3E9268C0" w:rsidRPr="007B0AB3">
        <w:rPr>
          <w:rFonts w:eastAsia="Arial"/>
        </w:rPr>
        <w:t xml:space="preserve"> intended product of this review</w:t>
      </w:r>
      <w:r w:rsidR="089AE834" w:rsidRPr="007B0AB3">
        <w:rPr>
          <w:rFonts w:eastAsia="Arial"/>
        </w:rPr>
        <w:t>.</w:t>
      </w:r>
      <w:r w:rsidR="089AE834">
        <w:rPr>
          <w:rFonts w:eastAsia="Arial"/>
        </w:rPr>
        <w:t xml:space="preserve"> </w:t>
      </w:r>
    </w:p>
    <w:p w14:paraId="0C1D0C78" w14:textId="5522EEFF" w:rsidR="4F76973E" w:rsidRPr="00427346" w:rsidRDefault="4F76973E" w:rsidP="00427346">
      <w:pPr>
        <w:rPr>
          <w:rFonts w:eastAsia="Calibri"/>
          <w:color w:val="0000FF"/>
          <w:u w:val="single"/>
        </w:rPr>
      </w:pPr>
    </w:p>
    <w:p w14:paraId="2F9B1475" w14:textId="77777777" w:rsidR="005667DA" w:rsidRPr="00595F6A" w:rsidRDefault="5B6C882A" w:rsidP="00427346">
      <w:pPr>
        <w:pStyle w:val="Heading2"/>
        <w:rPr>
          <w:color w:val="C00000"/>
        </w:rPr>
      </w:pPr>
      <w:bookmarkStart w:id="36" w:name="_Toc4942112"/>
      <w:r w:rsidRPr="00595F6A">
        <w:rPr>
          <w:color w:val="C00000"/>
        </w:rPr>
        <w:t>International governance</w:t>
      </w:r>
      <w:bookmarkEnd w:id="36"/>
    </w:p>
    <w:p w14:paraId="6B6CA7EA" w14:textId="77777777" w:rsidR="005667DA" w:rsidRPr="00427346" w:rsidRDefault="005667DA" w:rsidP="00427346"/>
    <w:p w14:paraId="1826430C" w14:textId="7D83057A" w:rsidR="465E1C2A" w:rsidRPr="00427346" w:rsidRDefault="5048993D" w:rsidP="00427346">
      <w:r w:rsidRPr="00427346">
        <w:t>As noted previously, t</w:t>
      </w:r>
      <w:r w:rsidR="78B25FAD" w:rsidRPr="00427346">
        <w:t>here has been discussion of taking an international approach to governance and regulation of AI, taking account of the cross-border nature of the technologies</w:t>
      </w:r>
      <w:r w:rsidR="762F7980" w:rsidRPr="00427346">
        <w:t>,</w:t>
      </w:r>
      <w:r w:rsidR="4D6B4745" w:rsidRPr="00427346">
        <w:t xml:space="preserve"> and the possibility of signif</w:t>
      </w:r>
      <w:r w:rsidR="60727650" w:rsidRPr="00427346">
        <w:t>i</w:t>
      </w:r>
      <w:r w:rsidR="4D6B4745" w:rsidRPr="00427346">
        <w:t xml:space="preserve">cant divergence between </w:t>
      </w:r>
      <w:r w:rsidR="0988DE29" w:rsidRPr="00427346">
        <w:t xml:space="preserve">the </w:t>
      </w:r>
      <w:r w:rsidR="4D6B4745" w:rsidRPr="00427346">
        <w:t>legislative appr</w:t>
      </w:r>
      <w:r w:rsidR="0106A478" w:rsidRPr="00427346">
        <w:t>oa</w:t>
      </w:r>
      <w:r w:rsidR="4D6B4745" w:rsidRPr="00427346">
        <w:t>ch of different countries</w:t>
      </w:r>
      <w:r w:rsidR="78B25FAD" w:rsidRPr="00427346">
        <w:t xml:space="preserve">. </w:t>
      </w:r>
      <w:r w:rsidR="0AA6E789" w:rsidRPr="00427346">
        <w:t xml:space="preserve">Potential constructs vary but </w:t>
      </w:r>
      <w:r w:rsidR="0090544A">
        <w:t xml:space="preserve">suggestions </w:t>
      </w:r>
      <w:r w:rsidR="0AA6E789" w:rsidRPr="00427346">
        <w:t xml:space="preserve">include </w:t>
      </w:r>
      <w:r w:rsidR="007A3D11" w:rsidRPr="00427346">
        <w:t>a</w:t>
      </w:r>
      <w:r w:rsidR="0AA6E789" w:rsidRPr="00427346">
        <w:t xml:space="preserve"> </w:t>
      </w:r>
      <w:r w:rsidR="3D69F7B9" w:rsidRPr="00427346">
        <w:t>supran</w:t>
      </w:r>
      <w:r w:rsidR="0AA6E789" w:rsidRPr="00427346">
        <w:t xml:space="preserve">ational </w:t>
      </w:r>
      <w:r w:rsidR="3D69F7B9" w:rsidRPr="00427346">
        <w:t>o</w:t>
      </w:r>
      <w:r w:rsidR="0AA6E789" w:rsidRPr="00427346">
        <w:t>rganisation</w:t>
      </w:r>
      <w:r w:rsidR="1324EA65" w:rsidRPr="00427346">
        <w:t xml:space="preserve"> that would evaluate compliance with interna</w:t>
      </w:r>
      <w:r w:rsidR="0A248D1A" w:rsidRPr="00427346">
        <w:t>t</w:t>
      </w:r>
      <w:r w:rsidR="1324EA65" w:rsidRPr="00427346">
        <w:t xml:space="preserve">ional standards, </w:t>
      </w:r>
      <w:r w:rsidR="591D7939" w:rsidRPr="00427346">
        <w:t xml:space="preserve">along the lines of the </w:t>
      </w:r>
      <w:r w:rsidR="66A52431" w:rsidRPr="00427346">
        <w:t>International Atomic Energy Agency</w:t>
      </w:r>
      <w:r w:rsidR="00F266E5" w:rsidRPr="00427346">
        <w:rPr>
          <w:rStyle w:val="FootnoteReference"/>
        </w:rPr>
        <w:footnoteReference w:id="180"/>
      </w:r>
      <w:r w:rsidR="591D7939" w:rsidRPr="00427346">
        <w:t xml:space="preserve">, or </w:t>
      </w:r>
      <w:r w:rsidR="66A52431" w:rsidRPr="00427346">
        <w:t xml:space="preserve">similar. </w:t>
      </w:r>
    </w:p>
    <w:p w14:paraId="7311D9DF" w14:textId="5F6C5E8E" w:rsidR="1DEDD1B3" w:rsidRPr="00427346" w:rsidRDefault="1DEDD1B3" w:rsidP="00427346">
      <w:pPr>
        <w:rPr>
          <w:rFonts w:eastAsia="Arial"/>
          <w:b/>
          <w:bCs/>
        </w:rPr>
      </w:pPr>
    </w:p>
    <w:p w14:paraId="13668726" w14:textId="490AEA48" w:rsidR="438C7659" w:rsidRPr="00427346" w:rsidRDefault="1F499821" w:rsidP="00427346">
      <w:pPr>
        <w:rPr>
          <w:color w:val="000000" w:themeColor="text1"/>
        </w:rPr>
      </w:pPr>
      <w:r w:rsidRPr="00427346">
        <w:rPr>
          <w:rFonts w:eastAsia="Arial"/>
        </w:rPr>
        <w:t xml:space="preserve">There is an increasing amount of work in the </w:t>
      </w:r>
      <w:r w:rsidR="3928BE16" w:rsidRPr="00427346">
        <w:rPr>
          <w:rFonts w:eastAsia="Arial"/>
        </w:rPr>
        <w:t>US</w:t>
      </w:r>
      <w:r w:rsidR="5CAB6585" w:rsidRPr="00427346">
        <w:rPr>
          <w:rFonts w:eastAsia="Arial"/>
        </w:rPr>
        <w:t xml:space="preserve">, </w:t>
      </w:r>
      <w:r w:rsidR="1724B197" w:rsidRPr="00427346">
        <w:rPr>
          <w:rFonts w:eastAsia="Arial"/>
        </w:rPr>
        <w:t xml:space="preserve">with the White House </w:t>
      </w:r>
      <w:r w:rsidR="111136FA" w:rsidRPr="00427346">
        <w:rPr>
          <w:rFonts w:eastAsia="Arial"/>
        </w:rPr>
        <w:t>recently engaging with tech leaders</w:t>
      </w:r>
      <w:r w:rsidR="00C51E86" w:rsidRPr="00427346">
        <w:rPr>
          <w:rStyle w:val="FootnoteReference"/>
          <w:rFonts w:eastAsia="Arial"/>
        </w:rPr>
        <w:footnoteReference w:id="181"/>
      </w:r>
      <w:r w:rsidR="111136FA" w:rsidRPr="00427346">
        <w:rPr>
          <w:rFonts w:eastAsia="Arial"/>
        </w:rPr>
        <w:t xml:space="preserve"> on the need to mitigate current and potential risks </w:t>
      </w:r>
      <w:r w:rsidR="1CC15C57" w:rsidRPr="00427346">
        <w:rPr>
          <w:rFonts w:eastAsia="Arial"/>
        </w:rPr>
        <w:t>to</w:t>
      </w:r>
      <w:r w:rsidR="111136FA" w:rsidRPr="00427346">
        <w:rPr>
          <w:rFonts w:eastAsia="Arial"/>
        </w:rPr>
        <w:t xml:space="preserve"> realise the prospective benefits </w:t>
      </w:r>
      <w:r w:rsidR="041413D5" w:rsidRPr="00427346">
        <w:rPr>
          <w:rFonts w:eastAsia="Arial"/>
        </w:rPr>
        <w:t xml:space="preserve">of AI. The UK Government has noted a keenness to work with the US on AI </w:t>
      </w:r>
      <w:r w:rsidR="4DE744B5" w:rsidRPr="00427346">
        <w:rPr>
          <w:rFonts w:eastAsia="Arial"/>
        </w:rPr>
        <w:t>issues</w:t>
      </w:r>
      <w:r w:rsidR="00DB3781" w:rsidRPr="00427346">
        <w:rPr>
          <w:rStyle w:val="FootnoteReference"/>
          <w:rFonts w:eastAsia="Arial"/>
        </w:rPr>
        <w:footnoteReference w:id="182"/>
      </w:r>
      <w:r w:rsidR="4DE744B5" w:rsidRPr="00427346">
        <w:rPr>
          <w:rFonts w:eastAsia="Arial"/>
        </w:rPr>
        <w:t xml:space="preserve">, building on </w:t>
      </w:r>
      <w:r w:rsidR="12A4D9EE">
        <w:rPr>
          <w:rFonts w:eastAsia="Arial"/>
        </w:rPr>
        <w:t xml:space="preserve">prior </w:t>
      </w:r>
      <w:r w:rsidR="4DE744B5" w:rsidRPr="00427346">
        <w:rPr>
          <w:rFonts w:eastAsia="Arial"/>
        </w:rPr>
        <w:t>engagement</w:t>
      </w:r>
      <w:r w:rsidR="12A4D9EE">
        <w:rPr>
          <w:rFonts w:eastAsia="Arial"/>
        </w:rPr>
        <w:t xml:space="preserve">, </w:t>
      </w:r>
      <w:r w:rsidR="04538731">
        <w:rPr>
          <w:rFonts w:eastAsia="Arial"/>
        </w:rPr>
        <w:t>i</w:t>
      </w:r>
      <w:r w:rsidR="12A4D9EE">
        <w:rPr>
          <w:rFonts w:eastAsia="Arial"/>
        </w:rPr>
        <w:t>ncluding the keynote global</w:t>
      </w:r>
      <w:r w:rsidR="04538731">
        <w:rPr>
          <w:rFonts w:eastAsia="Arial"/>
        </w:rPr>
        <w:t xml:space="preserve"> </w:t>
      </w:r>
      <w:r w:rsidR="4DE744B5" w:rsidRPr="00427346">
        <w:rPr>
          <w:rFonts w:eastAsia="Arial"/>
        </w:rPr>
        <w:t>AI Safety Summit</w:t>
      </w:r>
      <w:r w:rsidR="75280D6B" w:rsidRPr="00427346">
        <w:rPr>
          <w:rFonts w:eastAsia="Arial"/>
        </w:rPr>
        <w:t xml:space="preserve"> </w:t>
      </w:r>
      <w:r w:rsidR="12A4D9EE">
        <w:rPr>
          <w:rFonts w:eastAsia="Arial"/>
        </w:rPr>
        <w:t xml:space="preserve">held </w:t>
      </w:r>
      <w:r w:rsidR="75280D6B" w:rsidRPr="00427346">
        <w:rPr>
          <w:rFonts w:eastAsia="Arial"/>
        </w:rPr>
        <w:t>in November</w:t>
      </w:r>
      <w:r w:rsidR="12A4D9EE">
        <w:rPr>
          <w:rFonts w:eastAsia="Arial"/>
        </w:rPr>
        <w:t xml:space="preserve"> 2023</w:t>
      </w:r>
      <w:r w:rsidR="4DE744B5" w:rsidRPr="00427346">
        <w:rPr>
          <w:rFonts w:eastAsia="Arial"/>
        </w:rPr>
        <w:t xml:space="preserve">. </w:t>
      </w:r>
    </w:p>
    <w:p w14:paraId="697EB120" w14:textId="65A4936A" w:rsidR="1DEDD1B3" w:rsidRPr="00595F6A" w:rsidRDefault="1DEDD1B3" w:rsidP="00427346">
      <w:pPr>
        <w:rPr>
          <w:color w:val="C00000"/>
        </w:rPr>
      </w:pPr>
    </w:p>
    <w:p w14:paraId="4272ACED" w14:textId="024ED093" w:rsidR="005667DA" w:rsidRPr="00595F6A" w:rsidRDefault="5B6C882A" w:rsidP="00427346">
      <w:pPr>
        <w:pStyle w:val="Heading2"/>
        <w:rPr>
          <w:color w:val="C00000"/>
        </w:rPr>
      </w:pPr>
      <w:bookmarkStart w:id="37" w:name="_Int_MYmbk1qv"/>
      <w:bookmarkStart w:id="38" w:name="_Toc2081340199"/>
      <w:r w:rsidRPr="00595F6A">
        <w:rPr>
          <w:color w:val="C00000"/>
        </w:rPr>
        <w:t>EU</w:t>
      </w:r>
      <w:bookmarkEnd w:id="37"/>
      <w:r w:rsidRPr="00595F6A">
        <w:rPr>
          <w:color w:val="C00000"/>
        </w:rPr>
        <w:t xml:space="preserve"> governance</w:t>
      </w:r>
      <w:bookmarkEnd w:id="38"/>
    </w:p>
    <w:p w14:paraId="4460CFBF" w14:textId="77777777" w:rsidR="005667DA" w:rsidRPr="00427346" w:rsidRDefault="005667DA" w:rsidP="00427346">
      <w:pPr>
        <w:rPr>
          <w:color w:val="ED7D31" w:themeColor="accent2"/>
        </w:rPr>
      </w:pPr>
    </w:p>
    <w:p w14:paraId="79904478" w14:textId="3D5DD652" w:rsidR="1498043C" w:rsidRPr="00427346" w:rsidRDefault="4DE744B5" w:rsidP="00427346">
      <w:pPr>
        <w:rPr>
          <w:rFonts w:eastAsia="Arial"/>
        </w:rPr>
      </w:pPr>
      <w:r w:rsidRPr="00427346">
        <w:t xml:space="preserve">The EU has </w:t>
      </w:r>
      <w:r w:rsidR="7393866A" w:rsidRPr="00427346">
        <w:t xml:space="preserve">taken a keen interest in AI for several years, evidenced by its </w:t>
      </w:r>
      <w:r w:rsidR="34396D7F" w:rsidRPr="00427346">
        <w:t>publication of a</w:t>
      </w:r>
      <w:r w:rsidR="7393866A" w:rsidRPr="00427346">
        <w:t xml:space="preserve"> coordinated plan in 2018</w:t>
      </w:r>
      <w:r w:rsidR="699F641F">
        <w:t xml:space="preserve">, </w:t>
      </w:r>
      <w:r w:rsidR="34396D7F" w:rsidRPr="00427346">
        <w:t>refreshed in 2021</w:t>
      </w:r>
      <w:r w:rsidR="009D5BC1" w:rsidRPr="00427346">
        <w:rPr>
          <w:rStyle w:val="FootnoteReference"/>
        </w:rPr>
        <w:footnoteReference w:id="183"/>
      </w:r>
      <w:r w:rsidR="699F641F">
        <w:t>,</w:t>
      </w:r>
      <w:r w:rsidR="0DA84773" w:rsidRPr="00427346">
        <w:t xml:space="preserve"> </w:t>
      </w:r>
      <w:r w:rsidR="0DA84773" w:rsidRPr="00427346">
        <w:rPr>
          <w:rFonts w:eastAsia="Arial"/>
        </w:rPr>
        <w:t xml:space="preserve">that sets out </w:t>
      </w:r>
      <w:r w:rsidR="28AFB728" w:rsidRPr="00427346">
        <w:rPr>
          <w:rFonts w:eastAsia="Arial"/>
        </w:rPr>
        <w:t xml:space="preserve">a </w:t>
      </w:r>
      <w:r w:rsidR="0DA84773" w:rsidRPr="00427346">
        <w:rPr>
          <w:rFonts w:eastAsia="Arial"/>
        </w:rPr>
        <w:t>strategic approach to AI</w:t>
      </w:r>
      <w:r w:rsidR="0087378A" w:rsidRPr="00427346">
        <w:rPr>
          <w:rStyle w:val="FootnoteReference"/>
          <w:rFonts w:eastAsia="Arial"/>
        </w:rPr>
        <w:footnoteReference w:id="184"/>
      </w:r>
      <w:r w:rsidR="0DA84773" w:rsidRPr="00427346">
        <w:rPr>
          <w:rFonts w:eastAsia="Arial"/>
        </w:rPr>
        <w:t xml:space="preserve">, including support for investment, research and development, and coordination of AI policy across the bloc. </w:t>
      </w:r>
      <w:r w:rsidR="426F6020" w:rsidRPr="00427346">
        <w:rPr>
          <w:rFonts w:eastAsia="Arial"/>
        </w:rPr>
        <w:t xml:space="preserve">Key to the EU’s regulatory approach to AI has been the development and </w:t>
      </w:r>
      <w:r w:rsidR="28AFB728" w:rsidRPr="00427346">
        <w:rPr>
          <w:rFonts w:eastAsia="Arial"/>
        </w:rPr>
        <w:t>progressio</w:t>
      </w:r>
      <w:r w:rsidR="426F6020" w:rsidRPr="00427346">
        <w:rPr>
          <w:rFonts w:eastAsia="Arial"/>
        </w:rPr>
        <w:t xml:space="preserve">n of the </w:t>
      </w:r>
      <w:r w:rsidR="28AFB728" w:rsidRPr="00427346">
        <w:rPr>
          <w:rFonts w:eastAsia="Arial"/>
        </w:rPr>
        <w:t xml:space="preserve">EU </w:t>
      </w:r>
      <w:r w:rsidR="426F6020" w:rsidRPr="00427346">
        <w:rPr>
          <w:rFonts w:eastAsia="Arial"/>
        </w:rPr>
        <w:t xml:space="preserve">AI Act, now in </w:t>
      </w:r>
      <w:r w:rsidR="28AFB728" w:rsidRPr="00427346">
        <w:rPr>
          <w:rFonts w:eastAsia="Arial"/>
        </w:rPr>
        <w:t>the</w:t>
      </w:r>
      <w:r w:rsidR="426F6020" w:rsidRPr="00427346">
        <w:rPr>
          <w:rFonts w:eastAsia="Arial"/>
        </w:rPr>
        <w:t xml:space="preserve"> final stages</w:t>
      </w:r>
      <w:r w:rsidR="28AFB728" w:rsidRPr="00427346">
        <w:rPr>
          <w:rFonts w:eastAsia="Arial"/>
        </w:rPr>
        <w:t xml:space="preserve"> of its passage through the </w:t>
      </w:r>
      <w:r w:rsidR="4E3FB73F">
        <w:rPr>
          <w:rFonts w:eastAsia="Arial"/>
        </w:rPr>
        <w:t>so called trialogue process</w:t>
      </w:r>
      <w:r w:rsidR="28AFB728" w:rsidRPr="00427346">
        <w:rPr>
          <w:rFonts w:eastAsia="Arial"/>
        </w:rPr>
        <w:t xml:space="preserve">. </w:t>
      </w:r>
      <w:r w:rsidR="78BABF26" w:rsidRPr="00427346">
        <w:rPr>
          <w:rFonts w:eastAsia="Arial"/>
        </w:rPr>
        <w:t>The ethos and approach that the Act’s provisions set out</w:t>
      </w:r>
      <w:r w:rsidR="78BF2000" w:rsidRPr="00427346">
        <w:rPr>
          <w:rFonts w:eastAsia="Arial"/>
        </w:rPr>
        <w:t xml:space="preserve"> and how these compare </w:t>
      </w:r>
      <w:r w:rsidR="52BC116F" w:rsidRPr="00427346">
        <w:rPr>
          <w:rFonts w:eastAsia="Arial"/>
        </w:rPr>
        <w:t xml:space="preserve">with </w:t>
      </w:r>
      <w:r w:rsidR="7C57236F" w:rsidRPr="00427346">
        <w:rPr>
          <w:rFonts w:eastAsia="Arial"/>
        </w:rPr>
        <w:t xml:space="preserve">others </w:t>
      </w:r>
      <w:r w:rsidR="78BABF26" w:rsidRPr="00427346">
        <w:rPr>
          <w:rFonts w:eastAsia="Arial"/>
        </w:rPr>
        <w:t xml:space="preserve">has elicited debate, </w:t>
      </w:r>
      <w:r w:rsidR="328C5E31" w:rsidRPr="00427346">
        <w:rPr>
          <w:rFonts w:eastAsia="Arial"/>
        </w:rPr>
        <w:t xml:space="preserve">with some </w:t>
      </w:r>
      <w:r w:rsidR="20DCE4FD" w:rsidRPr="00427346">
        <w:rPr>
          <w:rFonts w:eastAsia="Arial"/>
        </w:rPr>
        <w:t xml:space="preserve">observations </w:t>
      </w:r>
      <w:r w:rsidR="18B97C80" w:rsidRPr="00427346">
        <w:rPr>
          <w:rFonts w:eastAsia="Arial"/>
        </w:rPr>
        <w:t>that they</w:t>
      </w:r>
      <w:r w:rsidR="0C64725A">
        <w:rPr>
          <w:rFonts w:eastAsia="Arial"/>
        </w:rPr>
        <w:t xml:space="preserve"> might</w:t>
      </w:r>
      <w:r w:rsidR="18B97C80" w:rsidRPr="00427346">
        <w:rPr>
          <w:rFonts w:eastAsia="Arial"/>
        </w:rPr>
        <w:t xml:space="preserve"> inhibit the development and adoption of AI, </w:t>
      </w:r>
      <w:r w:rsidR="52BC116F" w:rsidRPr="00427346">
        <w:rPr>
          <w:rFonts w:eastAsia="Arial"/>
        </w:rPr>
        <w:t xml:space="preserve">though </w:t>
      </w:r>
      <w:r w:rsidR="18B97C80" w:rsidRPr="00427346">
        <w:rPr>
          <w:rFonts w:eastAsia="Arial"/>
        </w:rPr>
        <w:t xml:space="preserve">they </w:t>
      </w:r>
      <w:r w:rsidR="0D3C7F2E" w:rsidRPr="00427346">
        <w:rPr>
          <w:rFonts w:eastAsia="Arial"/>
        </w:rPr>
        <w:t>have</w:t>
      </w:r>
      <w:r w:rsidR="347B4291" w:rsidRPr="00427346">
        <w:rPr>
          <w:rFonts w:eastAsia="Arial"/>
        </w:rPr>
        <w:t xml:space="preserve"> </w:t>
      </w:r>
      <w:r w:rsidR="74539686" w:rsidRPr="00427346">
        <w:rPr>
          <w:rFonts w:eastAsia="Arial"/>
        </w:rPr>
        <w:t>also influenced the development of</w:t>
      </w:r>
      <w:r w:rsidR="7C57236F" w:rsidRPr="00427346">
        <w:rPr>
          <w:rFonts w:eastAsia="Arial"/>
        </w:rPr>
        <w:t xml:space="preserve"> regulatory regimes</w:t>
      </w:r>
      <w:r w:rsidR="0D3C7F2E" w:rsidRPr="00427346">
        <w:rPr>
          <w:rFonts w:eastAsia="Arial"/>
        </w:rPr>
        <w:t xml:space="preserve"> elsewhere. </w:t>
      </w:r>
    </w:p>
    <w:p w14:paraId="4BA6F9E8" w14:textId="77777777" w:rsidR="009D5BC1" w:rsidRPr="00EA34FD" w:rsidRDefault="009D5BC1" w:rsidP="00427346">
      <w:pPr>
        <w:rPr>
          <w:rFonts w:eastAsia="Arial"/>
          <w:color w:val="ED7D31" w:themeColor="accent2"/>
        </w:rPr>
      </w:pPr>
    </w:p>
    <w:p w14:paraId="510EAF72" w14:textId="77777777" w:rsidR="005667DA" w:rsidRPr="00595F6A" w:rsidRDefault="5B6C882A" w:rsidP="00427346">
      <w:pPr>
        <w:pStyle w:val="Heading2"/>
        <w:rPr>
          <w:color w:val="C00000"/>
        </w:rPr>
      </w:pPr>
      <w:bookmarkStart w:id="39" w:name="_Toc826653447"/>
      <w:r w:rsidRPr="00595F6A">
        <w:rPr>
          <w:color w:val="C00000"/>
        </w:rPr>
        <w:t>UK governance</w:t>
      </w:r>
      <w:bookmarkEnd w:id="39"/>
    </w:p>
    <w:p w14:paraId="656C9DF1" w14:textId="77777777" w:rsidR="007D37A9" w:rsidRPr="007D37A9" w:rsidRDefault="007D37A9" w:rsidP="007D37A9"/>
    <w:p w14:paraId="78C2D17E" w14:textId="37B24AC7" w:rsidR="00AD433E" w:rsidRPr="00427346" w:rsidRDefault="28AFB728" w:rsidP="00427346">
      <w:pPr>
        <w:rPr>
          <w:rFonts w:eastAsia="Arial"/>
        </w:rPr>
      </w:pPr>
      <w:r w:rsidRPr="00427346">
        <w:rPr>
          <w:rFonts w:eastAsia="Arial"/>
        </w:rPr>
        <w:t>The UK’s first n</w:t>
      </w:r>
      <w:r w:rsidR="1133F93A" w:rsidRPr="00427346">
        <w:rPr>
          <w:rFonts w:eastAsia="Arial"/>
        </w:rPr>
        <w:t xml:space="preserve">ational AI </w:t>
      </w:r>
      <w:r w:rsidR="712E9CCB" w:rsidRPr="00427346">
        <w:rPr>
          <w:rFonts w:eastAsia="Arial"/>
        </w:rPr>
        <w:t>s</w:t>
      </w:r>
      <w:r w:rsidR="1133F93A" w:rsidRPr="00427346">
        <w:rPr>
          <w:rFonts w:eastAsia="Arial"/>
        </w:rPr>
        <w:t>trategy</w:t>
      </w:r>
      <w:r w:rsidR="00527EF7" w:rsidRPr="00427346">
        <w:rPr>
          <w:rStyle w:val="FootnoteReference"/>
          <w:rFonts w:eastAsia="Arial"/>
        </w:rPr>
        <w:footnoteReference w:id="185"/>
      </w:r>
      <w:r w:rsidR="1133F93A" w:rsidRPr="00427346">
        <w:rPr>
          <w:rFonts w:eastAsia="Arial"/>
        </w:rPr>
        <w:t xml:space="preserve"> </w:t>
      </w:r>
      <w:r w:rsidRPr="00427346">
        <w:rPr>
          <w:rFonts w:eastAsia="Arial"/>
        </w:rPr>
        <w:t>was published in autumn 2021, bu</w:t>
      </w:r>
      <w:r w:rsidR="723D161B" w:rsidRPr="00427346">
        <w:rPr>
          <w:rFonts w:eastAsia="Arial"/>
        </w:rPr>
        <w:t xml:space="preserve">ilding on </w:t>
      </w:r>
      <w:r w:rsidR="5E9461B2" w:rsidRPr="00427346">
        <w:rPr>
          <w:rFonts w:eastAsia="Arial"/>
        </w:rPr>
        <w:t xml:space="preserve">several years’ </w:t>
      </w:r>
      <w:r w:rsidR="723D161B" w:rsidRPr="00427346">
        <w:rPr>
          <w:rFonts w:eastAsia="Arial"/>
        </w:rPr>
        <w:t>work</w:t>
      </w:r>
      <w:r w:rsidR="561FA7D4" w:rsidRPr="00427346">
        <w:rPr>
          <w:rFonts w:eastAsia="Arial"/>
        </w:rPr>
        <w:t xml:space="preserve"> </w:t>
      </w:r>
      <w:r w:rsidR="723D161B" w:rsidRPr="00427346">
        <w:rPr>
          <w:rFonts w:eastAsia="Arial"/>
        </w:rPr>
        <w:t>by the Office for AI, AI Council (</w:t>
      </w:r>
      <w:r w:rsidR="0090544A">
        <w:rPr>
          <w:rFonts w:eastAsia="Arial"/>
        </w:rPr>
        <w:t>now no longer extant</w:t>
      </w:r>
      <w:r w:rsidR="723D161B" w:rsidRPr="00427346">
        <w:rPr>
          <w:rFonts w:eastAsia="Arial"/>
        </w:rPr>
        <w:t>)</w:t>
      </w:r>
      <w:r w:rsidR="699F641F">
        <w:rPr>
          <w:rFonts w:eastAsia="Arial"/>
        </w:rPr>
        <w:t xml:space="preserve"> and CDEI</w:t>
      </w:r>
      <w:r w:rsidR="1039E634" w:rsidRPr="00427346">
        <w:rPr>
          <w:rFonts w:eastAsia="Arial"/>
        </w:rPr>
        <w:t>, much</w:t>
      </w:r>
      <w:r w:rsidR="69B7DC97" w:rsidRPr="00427346">
        <w:rPr>
          <w:rFonts w:eastAsia="Arial"/>
        </w:rPr>
        <w:t xml:space="preserve"> </w:t>
      </w:r>
      <w:r w:rsidR="1039E634" w:rsidRPr="00427346">
        <w:rPr>
          <w:rFonts w:eastAsia="Arial"/>
        </w:rPr>
        <w:lastRenderedPageBreak/>
        <w:t>relating to the AI Sector Dea</w:t>
      </w:r>
      <w:r w:rsidR="25F6ACBB" w:rsidRPr="00427346">
        <w:rPr>
          <w:rFonts w:eastAsia="Arial"/>
        </w:rPr>
        <w:t>l</w:t>
      </w:r>
      <w:r w:rsidR="0019459B" w:rsidRPr="00427346">
        <w:rPr>
          <w:rStyle w:val="FootnoteReference"/>
          <w:rFonts w:eastAsia="Arial"/>
        </w:rPr>
        <w:footnoteReference w:id="186"/>
      </w:r>
      <w:r w:rsidR="2D8131C6">
        <w:rPr>
          <w:rFonts w:eastAsia="Arial"/>
        </w:rPr>
        <w:t xml:space="preserve"> that was</w:t>
      </w:r>
      <w:r w:rsidR="04538731">
        <w:rPr>
          <w:rFonts w:eastAsia="Arial"/>
        </w:rPr>
        <w:t xml:space="preserve"> launched in spring 2018. </w:t>
      </w:r>
      <w:r w:rsidR="0B336E83" w:rsidRPr="00427346">
        <w:rPr>
          <w:rFonts w:eastAsia="Arial"/>
        </w:rPr>
        <w:t xml:space="preserve">Progress </w:t>
      </w:r>
      <w:r w:rsidR="5E9461B2" w:rsidRPr="00427346">
        <w:rPr>
          <w:rFonts w:eastAsia="Arial"/>
        </w:rPr>
        <w:t xml:space="preserve">and next steps for </w:t>
      </w:r>
      <w:r w:rsidR="0B336E83" w:rsidRPr="00427346">
        <w:rPr>
          <w:rFonts w:eastAsia="Arial"/>
        </w:rPr>
        <w:t xml:space="preserve">delivering the </w:t>
      </w:r>
      <w:r w:rsidR="6BD98BDC">
        <w:rPr>
          <w:rFonts w:eastAsia="Arial"/>
        </w:rPr>
        <w:t>UK s</w:t>
      </w:r>
      <w:r w:rsidR="0B336E83" w:rsidRPr="00427346">
        <w:rPr>
          <w:rFonts w:eastAsia="Arial"/>
        </w:rPr>
        <w:t>trategy</w:t>
      </w:r>
      <w:r w:rsidR="5E9461B2" w:rsidRPr="00427346">
        <w:rPr>
          <w:rFonts w:eastAsia="Arial"/>
        </w:rPr>
        <w:t xml:space="preserve"> </w:t>
      </w:r>
      <w:r w:rsidR="0B336E83" w:rsidRPr="00427346">
        <w:rPr>
          <w:rFonts w:eastAsia="Arial"/>
        </w:rPr>
        <w:t>were set out in an action plan</w:t>
      </w:r>
      <w:r w:rsidR="002A67A9" w:rsidRPr="00427346">
        <w:rPr>
          <w:rStyle w:val="FootnoteReference"/>
          <w:rFonts w:eastAsia="Arial"/>
        </w:rPr>
        <w:footnoteReference w:id="187"/>
      </w:r>
      <w:r w:rsidR="0B336E83" w:rsidRPr="00427346">
        <w:rPr>
          <w:rFonts w:eastAsia="Arial"/>
        </w:rPr>
        <w:t xml:space="preserve"> published in summer 2022.</w:t>
      </w:r>
      <w:r w:rsidR="02615488" w:rsidRPr="00427346">
        <w:rPr>
          <w:rFonts w:eastAsia="Arial"/>
        </w:rPr>
        <w:t xml:space="preserve"> A high-level overview of the UK AI sector, though with little </w:t>
      </w:r>
      <w:r w:rsidR="699F641F">
        <w:rPr>
          <w:rFonts w:eastAsia="Arial"/>
        </w:rPr>
        <w:t xml:space="preserve">specific </w:t>
      </w:r>
      <w:r w:rsidR="02615488" w:rsidRPr="00427346">
        <w:rPr>
          <w:rFonts w:eastAsia="Arial"/>
        </w:rPr>
        <w:t>data</w:t>
      </w:r>
      <w:r w:rsidR="04538731">
        <w:rPr>
          <w:rFonts w:eastAsia="Arial"/>
        </w:rPr>
        <w:t xml:space="preserve"> </w:t>
      </w:r>
      <w:r w:rsidR="699F641F">
        <w:rPr>
          <w:rFonts w:eastAsia="Arial"/>
        </w:rPr>
        <w:t>relating to</w:t>
      </w:r>
      <w:r w:rsidR="04538731">
        <w:rPr>
          <w:rFonts w:eastAsia="Arial"/>
        </w:rPr>
        <w:t xml:space="preserve"> </w:t>
      </w:r>
      <w:r w:rsidR="02615488" w:rsidRPr="00427346">
        <w:rPr>
          <w:rFonts w:eastAsia="Arial"/>
        </w:rPr>
        <w:t>Scotland, was published in March 2023</w:t>
      </w:r>
      <w:r w:rsidR="00EE3506" w:rsidRPr="00427346">
        <w:rPr>
          <w:rStyle w:val="FootnoteReference"/>
          <w:rFonts w:eastAsia="Arial"/>
        </w:rPr>
        <w:footnoteReference w:id="188"/>
      </w:r>
      <w:r w:rsidR="02615488" w:rsidRPr="00427346">
        <w:rPr>
          <w:rFonts w:eastAsia="Arial"/>
        </w:rPr>
        <w:t xml:space="preserve">. </w:t>
      </w:r>
    </w:p>
    <w:p w14:paraId="46B4EFE1" w14:textId="77777777" w:rsidR="00AD433E" w:rsidRPr="00427346" w:rsidRDefault="00AD433E" w:rsidP="00427346">
      <w:pPr>
        <w:rPr>
          <w:rFonts w:eastAsia="Arial"/>
        </w:rPr>
      </w:pPr>
    </w:p>
    <w:p w14:paraId="4B0E8BE3" w14:textId="58F8F337" w:rsidR="00EE3506" w:rsidRPr="00427346" w:rsidRDefault="0B336E83" w:rsidP="00427346">
      <w:pPr>
        <w:rPr>
          <w:rStyle w:val="Strong"/>
          <w:color w:val="0B0C0C"/>
          <w:shd w:val="clear" w:color="auto" w:fill="FFFFFF"/>
        </w:rPr>
      </w:pPr>
      <w:r w:rsidRPr="00427346">
        <w:rPr>
          <w:rFonts w:eastAsia="Arial"/>
        </w:rPr>
        <w:t>Soon after the UK strategy was</w:t>
      </w:r>
      <w:r w:rsidR="660D85BF" w:rsidRPr="00427346">
        <w:rPr>
          <w:rFonts w:eastAsia="Arial"/>
        </w:rPr>
        <w:t xml:space="preserve"> launch</w:t>
      </w:r>
      <w:r w:rsidRPr="00427346">
        <w:rPr>
          <w:rFonts w:eastAsia="Arial"/>
        </w:rPr>
        <w:t xml:space="preserve">ed </w:t>
      </w:r>
      <w:r w:rsidR="660D85BF" w:rsidRPr="00427346">
        <w:rPr>
          <w:rFonts w:eastAsia="Arial"/>
        </w:rPr>
        <w:t xml:space="preserve">the report of </w:t>
      </w:r>
      <w:r w:rsidR="029BF316" w:rsidRPr="00427346">
        <w:rPr>
          <w:rFonts w:eastAsia="Arial"/>
        </w:rPr>
        <w:t>an independ</w:t>
      </w:r>
      <w:r w:rsidR="1931D9C6" w:rsidRPr="00427346">
        <w:rPr>
          <w:rFonts w:eastAsia="Arial"/>
        </w:rPr>
        <w:t>ent</w:t>
      </w:r>
      <w:r w:rsidR="029BF316" w:rsidRPr="00427346">
        <w:rPr>
          <w:rFonts w:eastAsia="Arial"/>
        </w:rPr>
        <w:t xml:space="preserve"> review</w:t>
      </w:r>
      <w:r w:rsidR="00EE3557" w:rsidRPr="00427346">
        <w:rPr>
          <w:rStyle w:val="FootnoteReference"/>
          <w:rFonts w:eastAsia="Arial"/>
        </w:rPr>
        <w:footnoteReference w:id="189"/>
      </w:r>
      <w:r w:rsidR="660D85BF" w:rsidRPr="00427346">
        <w:rPr>
          <w:rFonts w:eastAsia="Arial"/>
        </w:rPr>
        <w:t>,</w:t>
      </w:r>
      <w:r w:rsidR="029BF316" w:rsidRPr="00427346">
        <w:rPr>
          <w:rFonts w:eastAsia="Arial"/>
        </w:rPr>
        <w:t xml:space="preserve"> setting out </w:t>
      </w:r>
      <w:r w:rsidR="47197E08" w:rsidRPr="00427346">
        <w:rPr>
          <w:rFonts w:eastAsia="Arial"/>
        </w:rPr>
        <w:t xml:space="preserve">steps </w:t>
      </w:r>
      <w:r w:rsidR="029BF316" w:rsidRPr="00427346">
        <w:rPr>
          <w:rFonts w:eastAsia="Arial"/>
        </w:rPr>
        <w:t>to develo</w:t>
      </w:r>
      <w:r w:rsidR="1931D9C6" w:rsidRPr="00427346">
        <w:rPr>
          <w:rFonts w:eastAsia="Arial"/>
        </w:rPr>
        <w:t>p</w:t>
      </w:r>
      <w:r w:rsidR="029BF316" w:rsidRPr="00427346">
        <w:rPr>
          <w:rFonts w:eastAsia="Arial"/>
        </w:rPr>
        <w:t>ing an effective AI assurance ecosys</w:t>
      </w:r>
      <w:r w:rsidR="1931D9C6" w:rsidRPr="00427346">
        <w:rPr>
          <w:rFonts w:eastAsia="Arial"/>
        </w:rPr>
        <w:t>tem</w:t>
      </w:r>
      <w:r w:rsidR="660D85BF" w:rsidRPr="00427346">
        <w:rPr>
          <w:rFonts w:eastAsia="Arial"/>
        </w:rPr>
        <w:t xml:space="preserve">, was published. </w:t>
      </w:r>
      <w:r w:rsidR="735E5D04" w:rsidRPr="00427346">
        <w:rPr>
          <w:rFonts w:eastAsia="Arial"/>
        </w:rPr>
        <w:t xml:space="preserve">Complementing an </w:t>
      </w:r>
      <w:r w:rsidR="660D85BF" w:rsidRPr="00427346">
        <w:rPr>
          <w:rFonts w:eastAsia="Arial"/>
        </w:rPr>
        <w:t>initial roadmap developed</w:t>
      </w:r>
      <w:r w:rsidR="1931D9C6" w:rsidRPr="00427346">
        <w:rPr>
          <w:rFonts w:eastAsia="Arial"/>
        </w:rPr>
        <w:t xml:space="preserve"> by the CDEI</w:t>
      </w:r>
      <w:r w:rsidR="660D85BF" w:rsidRPr="00427346">
        <w:rPr>
          <w:rFonts w:eastAsia="Arial"/>
        </w:rPr>
        <w:t xml:space="preserve">, </w:t>
      </w:r>
      <w:r w:rsidR="61F73060" w:rsidRPr="00427346">
        <w:rPr>
          <w:rFonts w:eastAsia="Arial"/>
        </w:rPr>
        <w:t>this</w:t>
      </w:r>
      <w:r w:rsidR="660D85BF" w:rsidRPr="00427346">
        <w:rPr>
          <w:rFonts w:eastAsia="Arial"/>
        </w:rPr>
        <w:t xml:space="preserve"> </w:t>
      </w:r>
      <w:r w:rsidR="735E5D04" w:rsidRPr="00427346">
        <w:rPr>
          <w:rFonts w:eastAsia="Arial"/>
        </w:rPr>
        <w:t xml:space="preserve">aims to </w:t>
      </w:r>
      <w:r w:rsidR="61F73060" w:rsidRPr="00427346">
        <w:rPr>
          <w:rFonts w:eastAsia="Arial"/>
        </w:rPr>
        <w:t xml:space="preserve">provide for an approach that helps inculcate </w:t>
      </w:r>
      <w:r w:rsidR="497CD31A" w:rsidRPr="00427346">
        <w:rPr>
          <w:color w:val="0B0C0C"/>
          <w:shd w:val="clear" w:color="auto" w:fill="FFFFFF"/>
        </w:rPr>
        <w:t>m</w:t>
      </w:r>
      <w:r w:rsidR="61F73060" w:rsidRPr="00427346">
        <w:rPr>
          <w:color w:val="0B0C0C"/>
          <w:shd w:val="clear" w:color="auto" w:fill="FFFFFF"/>
        </w:rPr>
        <w:t>ature ecosystems of assurance products and services</w:t>
      </w:r>
      <w:r w:rsidR="497CD31A" w:rsidRPr="00427346">
        <w:rPr>
          <w:color w:val="0B0C0C"/>
          <w:shd w:val="clear" w:color="auto" w:fill="FFFFFF"/>
        </w:rPr>
        <w:t xml:space="preserve"> (such as standards, audits, certifications, advisory systems etc.) to </w:t>
      </w:r>
      <w:r w:rsidR="61F73060" w:rsidRPr="00427346">
        <w:rPr>
          <w:color w:val="0B0C0C"/>
          <w:shd w:val="clear" w:color="auto" w:fill="FFFFFF"/>
        </w:rPr>
        <w:t>enable people to understand whether systems are trustworth</w:t>
      </w:r>
      <w:r w:rsidR="47197E08" w:rsidRPr="00427346">
        <w:rPr>
          <w:color w:val="0B0C0C"/>
          <w:shd w:val="clear" w:color="auto" w:fill="FFFFFF"/>
        </w:rPr>
        <w:t>y, in turn</w:t>
      </w:r>
      <w:r w:rsidR="47197E08" w:rsidRPr="00427346">
        <w:rPr>
          <w:b/>
          <w:bCs/>
          <w:color w:val="0B0C0C"/>
          <w:shd w:val="clear" w:color="auto" w:fill="FFFFFF"/>
        </w:rPr>
        <w:t xml:space="preserve"> </w:t>
      </w:r>
      <w:r w:rsidR="44E53325" w:rsidRPr="00427346">
        <w:rPr>
          <w:rStyle w:val="Strong"/>
          <w:b w:val="0"/>
          <w:bCs w:val="0"/>
          <w:color w:val="0B0C0C"/>
          <w:shd w:val="clear" w:color="auto" w:fill="FFFFFF"/>
        </w:rPr>
        <w:t xml:space="preserve">enabling </w:t>
      </w:r>
      <w:r w:rsidR="47197E08" w:rsidRPr="00427346">
        <w:rPr>
          <w:rStyle w:val="Strong"/>
          <w:b w:val="0"/>
          <w:bCs w:val="0"/>
          <w:color w:val="0B0C0C"/>
          <w:shd w:val="clear" w:color="auto" w:fill="FFFFFF"/>
        </w:rPr>
        <w:t>AI</w:t>
      </w:r>
      <w:r w:rsidR="44E53325" w:rsidRPr="00427346">
        <w:rPr>
          <w:rStyle w:val="Strong"/>
          <w:b w:val="0"/>
          <w:bCs w:val="0"/>
          <w:color w:val="0B0C0C"/>
          <w:shd w:val="clear" w:color="auto" w:fill="FFFFFF"/>
        </w:rPr>
        <w:t xml:space="preserve"> development and deployment </w:t>
      </w:r>
      <w:r w:rsidR="47197E08" w:rsidRPr="00427346">
        <w:rPr>
          <w:rStyle w:val="Strong"/>
          <w:b w:val="0"/>
          <w:bCs w:val="0"/>
          <w:color w:val="0B0C0C"/>
          <w:shd w:val="clear" w:color="auto" w:fill="FFFFFF"/>
        </w:rPr>
        <w:t>for</w:t>
      </w:r>
      <w:r w:rsidR="44E53325" w:rsidRPr="00427346">
        <w:rPr>
          <w:rStyle w:val="Strong"/>
          <w:b w:val="0"/>
          <w:bCs w:val="0"/>
          <w:color w:val="0B0C0C"/>
          <w:shd w:val="clear" w:color="auto" w:fill="FFFFFF"/>
        </w:rPr>
        <w:t xml:space="preserve"> economic and social </w:t>
      </w:r>
      <w:r w:rsidR="47197E08" w:rsidRPr="00427346">
        <w:rPr>
          <w:rStyle w:val="Strong"/>
          <w:b w:val="0"/>
          <w:bCs w:val="0"/>
          <w:color w:val="0B0C0C"/>
          <w:shd w:val="clear" w:color="auto" w:fill="FFFFFF"/>
        </w:rPr>
        <w:t>gain</w:t>
      </w:r>
      <w:r w:rsidR="47197E08" w:rsidRPr="00427346">
        <w:rPr>
          <w:rStyle w:val="Strong"/>
          <w:color w:val="0B0C0C"/>
          <w:shd w:val="clear" w:color="auto" w:fill="FFFFFF"/>
        </w:rPr>
        <w:t xml:space="preserve">. </w:t>
      </w:r>
    </w:p>
    <w:p w14:paraId="4B8CAC1E" w14:textId="77777777" w:rsidR="00D67774" w:rsidRPr="00427346" w:rsidRDefault="00D67774" w:rsidP="00427346">
      <w:pPr>
        <w:rPr>
          <w:rFonts w:eastAsia="Arial"/>
        </w:rPr>
      </w:pPr>
    </w:p>
    <w:p w14:paraId="611ACFF2" w14:textId="5EE14E35" w:rsidR="1498043C" w:rsidRDefault="1169CDF3" w:rsidP="00427346">
      <w:pPr>
        <w:rPr>
          <w:color w:val="0B0C0C"/>
          <w:shd w:val="clear" w:color="auto" w:fill="FFFFFF"/>
        </w:rPr>
      </w:pPr>
      <w:r w:rsidRPr="00427346">
        <w:rPr>
          <w:rFonts w:eastAsia="Arial"/>
        </w:rPr>
        <w:t>T</w:t>
      </w:r>
      <w:r w:rsidR="605E5938" w:rsidRPr="00427346">
        <w:rPr>
          <w:rFonts w:eastAsia="Arial"/>
        </w:rPr>
        <w:t xml:space="preserve">he UK Parliament’s Science, Innovation and Technology Committee has been </w:t>
      </w:r>
      <w:r w:rsidR="13E912C2" w:rsidRPr="00427346">
        <w:rPr>
          <w:rFonts w:eastAsia="Arial"/>
        </w:rPr>
        <w:t xml:space="preserve">exploring </w:t>
      </w:r>
      <w:r w:rsidR="78D0E9FB" w:rsidRPr="00427346">
        <w:t>the impact of AI on society and the economy</w:t>
      </w:r>
      <w:r w:rsidRPr="00427346">
        <w:t>,</w:t>
      </w:r>
      <w:r w:rsidR="78D0E9FB" w:rsidRPr="00427346">
        <w:t xml:space="preserve"> </w:t>
      </w:r>
      <w:r w:rsidR="78BABF26" w:rsidRPr="00427346">
        <w:t xml:space="preserve">regulation of its usage, </w:t>
      </w:r>
      <w:r w:rsidR="78D0E9FB" w:rsidRPr="00427346">
        <w:t>and the UK Government’s governance proposals.</w:t>
      </w:r>
      <w:r w:rsidR="04538731">
        <w:t xml:space="preserve"> An </w:t>
      </w:r>
      <w:r w:rsidR="78D0E9FB" w:rsidRPr="00427346">
        <w:t>interim report</w:t>
      </w:r>
      <w:r w:rsidR="009A2EE7" w:rsidRPr="00427346">
        <w:rPr>
          <w:rStyle w:val="FootnoteReference"/>
        </w:rPr>
        <w:footnoteReference w:id="190"/>
      </w:r>
      <w:r w:rsidR="184BD919" w:rsidRPr="00427346">
        <w:t xml:space="preserve"> </w:t>
      </w:r>
      <w:r w:rsidRPr="00427346">
        <w:t>set out initial thinking on topics</w:t>
      </w:r>
      <w:r w:rsidR="43F1E905" w:rsidRPr="00427346">
        <w:t xml:space="preserve"> including </w:t>
      </w:r>
      <w:r w:rsidR="6CBD39EF" w:rsidRPr="00427346">
        <w:t>regulation</w:t>
      </w:r>
      <w:r w:rsidR="43F1E905" w:rsidRPr="00427346">
        <w:t>, where it</w:t>
      </w:r>
      <w:r w:rsidR="6CBD39EF" w:rsidRPr="00427346">
        <w:t xml:space="preserve"> </w:t>
      </w:r>
      <w:r w:rsidRPr="00427346">
        <w:t>suggest</w:t>
      </w:r>
      <w:r w:rsidR="0090544A">
        <w:t>ed</w:t>
      </w:r>
      <w:r w:rsidRPr="00427346">
        <w:t xml:space="preserve"> that the UK Government should, as part of its implementation of its proposals, undertake a gap analysis of the UK’s regulators, consider</w:t>
      </w:r>
      <w:r w:rsidR="6CBD39EF" w:rsidRPr="00427346">
        <w:t>ing</w:t>
      </w:r>
      <w:r w:rsidRPr="00427346">
        <w:t xml:space="preserve"> </w:t>
      </w:r>
      <w:r w:rsidR="0AC03F3D" w:rsidRPr="00427346">
        <w:t>resource,</w:t>
      </w:r>
      <w:r w:rsidRPr="00427346">
        <w:t xml:space="preserve"> capacity</w:t>
      </w:r>
      <w:r w:rsidR="0AC03F3D" w:rsidRPr="00427346">
        <w:t xml:space="preserve"> and </w:t>
      </w:r>
      <w:r w:rsidRPr="00427346">
        <w:t>whether any require new powers to implement and enforce the principles outl</w:t>
      </w:r>
      <w:r w:rsidR="03D4B7CC" w:rsidRPr="00427346">
        <w:t>ined</w:t>
      </w:r>
      <w:r w:rsidRPr="00427346">
        <w:t xml:space="preserve"> in the AI </w:t>
      </w:r>
      <w:r w:rsidR="18B97C80" w:rsidRPr="00427346">
        <w:t>White Paper</w:t>
      </w:r>
      <w:r w:rsidR="00042ED4" w:rsidRPr="00427346">
        <w:rPr>
          <w:rStyle w:val="FootnoteReference"/>
        </w:rPr>
        <w:footnoteReference w:id="191"/>
      </w:r>
      <w:r w:rsidR="6CBD39EF" w:rsidRPr="00427346">
        <w:t xml:space="preserve">. </w:t>
      </w:r>
      <w:r w:rsidR="286DC5D0" w:rsidRPr="00427346">
        <w:t>Th</w:t>
      </w:r>
      <w:r w:rsidR="03D4B7CC" w:rsidRPr="00427346">
        <w:t>e latter</w:t>
      </w:r>
      <w:r w:rsidR="3CB34B7B" w:rsidRPr="00427346">
        <w:t xml:space="preserve"> </w:t>
      </w:r>
      <w:r w:rsidR="286DC5D0" w:rsidRPr="00427346">
        <w:rPr>
          <w:color w:val="0B0C0C"/>
          <w:shd w:val="clear" w:color="auto" w:fill="FFFFFF"/>
        </w:rPr>
        <w:t>sets out proposals for a proportionate, future-</w:t>
      </w:r>
      <w:r w:rsidR="00AF7CAF" w:rsidRPr="00427346">
        <w:rPr>
          <w:color w:val="0B0C0C"/>
          <w:shd w:val="clear" w:color="auto" w:fill="FFFFFF"/>
        </w:rPr>
        <w:t>proof,</w:t>
      </w:r>
      <w:r w:rsidR="286DC5D0" w:rsidRPr="00427346">
        <w:rPr>
          <w:color w:val="0B0C0C"/>
          <w:shd w:val="clear" w:color="auto" w:fill="FFFFFF"/>
        </w:rPr>
        <w:t xml:space="preserve"> and pro-innovation framework for regulating </w:t>
      </w:r>
      <w:r w:rsidR="00AF7CAF" w:rsidRPr="00427346">
        <w:t>AI</w:t>
      </w:r>
      <w:r w:rsidR="00AF7CAF" w:rsidRPr="00427346">
        <w:rPr>
          <w:color w:val="0B0C0C"/>
          <w:shd w:val="clear" w:color="auto" w:fill="FFFFFF"/>
        </w:rPr>
        <w:t xml:space="preserve"> and</w:t>
      </w:r>
      <w:r w:rsidR="21763D22" w:rsidRPr="00427346">
        <w:rPr>
          <w:color w:val="0B0C0C"/>
          <w:shd w:val="clear" w:color="auto" w:fill="FFFFFF"/>
        </w:rPr>
        <w:t xml:space="preserve"> was the subject </w:t>
      </w:r>
      <w:r w:rsidR="740CC288" w:rsidRPr="00427346">
        <w:rPr>
          <w:color w:val="0B0C0C"/>
          <w:shd w:val="clear" w:color="auto" w:fill="FFFFFF"/>
        </w:rPr>
        <w:t xml:space="preserve">of </w:t>
      </w:r>
      <w:r w:rsidR="21763D22" w:rsidRPr="00427346">
        <w:rPr>
          <w:color w:val="0B0C0C"/>
          <w:shd w:val="clear" w:color="auto" w:fill="FFFFFF"/>
        </w:rPr>
        <w:t>consultation</w:t>
      </w:r>
      <w:r w:rsidR="3CB34B7B" w:rsidRPr="00427346">
        <w:rPr>
          <w:color w:val="0B0C0C"/>
          <w:shd w:val="clear" w:color="auto" w:fill="FFFFFF"/>
        </w:rPr>
        <w:t xml:space="preserve"> over</w:t>
      </w:r>
      <w:r w:rsidR="21763D22" w:rsidRPr="00427346">
        <w:rPr>
          <w:color w:val="0B0C0C"/>
          <w:shd w:val="clear" w:color="auto" w:fill="FFFFFF"/>
        </w:rPr>
        <w:t xml:space="preserve"> summer 2023.</w:t>
      </w:r>
      <w:r w:rsidR="740CC288" w:rsidRPr="00427346">
        <w:rPr>
          <w:color w:val="0B0C0C"/>
          <w:shd w:val="clear" w:color="auto" w:fill="FFFFFF"/>
        </w:rPr>
        <w:t xml:space="preserve"> </w:t>
      </w:r>
      <w:r w:rsidR="04538731">
        <w:rPr>
          <w:color w:val="0B0C0C"/>
          <w:shd w:val="clear" w:color="auto" w:fill="FFFFFF"/>
        </w:rPr>
        <w:t>O</w:t>
      </w:r>
      <w:r w:rsidR="740CC288" w:rsidRPr="00427346">
        <w:rPr>
          <w:color w:val="0B0C0C"/>
          <w:shd w:val="clear" w:color="auto" w:fill="FFFFFF"/>
        </w:rPr>
        <w:t xml:space="preserve">nce </w:t>
      </w:r>
      <w:r w:rsidR="04538731">
        <w:rPr>
          <w:color w:val="0B0C0C"/>
          <w:shd w:val="clear" w:color="auto" w:fill="FFFFFF"/>
        </w:rPr>
        <w:t xml:space="preserve">analysis </w:t>
      </w:r>
      <w:r w:rsidR="699F641F">
        <w:rPr>
          <w:color w:val="0B0C0C"/>
          <w:shd w:val="clear" w:color="auto" w:fill="FFFFFF"/>
        </w:rPr>
        <w:t xml:space="preserve">of feedback has </w:t>
      </w:r>
      <w:r w:rsidR="41FC5763" w:rsidRPr="00427346">
        <w:rPr>
          <w:color w:val="0B0C0C"/>
          <w:shd w:val="clear" w:color="auto" w:fill="FFFFFF"/>
        </w:rPr>
        <w:t>conclude</w:t>
      </w:r>
      <w:r w:rsidR="740CC288" w:rsidRPr="00427346">
        <w:rPr>
          <w:color w:val="0B0C0C"/>
          <w:shd w:val="clear" w:color="auto" w:fill="FFFFFF"/>
        </w:rPr>
        <w:t>d</w:t>
      </w:r>
      <w:r w:rsidR="41FC5763" w:rsidRPr="00427346">
        <w:rPr>
          <w:color w:val="0B0C0C"/>
          <w:shd w:val="clear" w:color="auto" w:fill="FFFFFF"/>
        </w:rPr>
        <w:t xml:space="preserve"> the </w:t>
      </w:r>
      <w:r w:rsidR="3CB34B7B" w:rsidRPr="00427346">
        <w:rPr>
          <w:color w:val="0B0C0C"/>
          <w:shd w:val="clear" w:color="auto" w:fill="FFFFFF"/>
        </w:rPr>
        <w:t xml:space="preserve">UK Government </w:t>
      </w:r>
      <w:r w:rsidR="41FC5763" w:rsidRPr="00427346">
        <w:rPr>
          <w:color w:val="0B0C0C"/>
          <w:shd w:val="clear" w:color="auto" w:fill="FFFFFF"/>
        </w:rPr>
        <w:t xml:space="preserve">will </w:t>
      </w:r>
      <w:r w:rsidR="3CB34B7B" w:rsidRPr="00427346">
        <w:rPr>
          <w:color w:val="0B0C0C"/>
          <w:shd w:val="clear" w:color="auto" w:fill="FFFFFF"/>
        </w:rPr>
        <w:t xml:space="preserve">publish </w:t>
      </w:r>
      <w:r w:rsidR="0085442E">
        <w:rPr>
          <w:color w:val="0B0C0C"/>
          <w:shd w:val="clear" w:color="auto" w:fill="FFFFFF"/>
        </w:rPr>
        <w:t>its</w:t>
      </w:r>
      <w:r w:rsidR="3CB34B7B" w:rsidRPr="00427346">
        <w:rPr>
          <w:color w:val="0B0C0C"/>
          <w:shd w:val="clear" w:color="auto" w:fill="FFFFFF"/>
        </w:rPr>
        <w:t xml:space="preserve"> formal </w:t>
      </w:r>
      <w:r w:rsidR="41FC5763" w:rsidRPr="00427346">
        <w:rPr>
          <w:color w:val="0B0C0C"/>
          <w:shd w:val="clear" w:color="auto" w:fill="FFFFFF"/>
        </w:rPr>
        <w:t xml:space="preserve">consultation </w:t>
      </w:r>
      <w:r w:rsidR="3CB34B7B" w:rsidRPr="00427346">
        <w:rPr>
          <w:color w:val="0B0C0C"/>
          <w:shd w:val="clear" w:color="auto" w:fill="FFFFFF"/>
        </w:rPr>
        <w:t>response</w:t>
      </w:r>
      <w:r w:rsidR="740CC288" w:rsidRPr="00427346">
        <w:rPr>
          <w:color w:val="0B0C0C"/>
          <w:shd w:val="clear" w:color="auto" w:fill="FFFFFF"/>
        </w:rPr>
        <w:t>.</w:t>
      </w:r>
    </w:p>
    <w:p w14:paraId="03473A9E" w14:textId="77777777" w:rsidR="00C22E56" w:rsidRPr="00427346" w:rsidRDefault="00C22E56" w:rsidP="00427346"/>
    <w:p w14:paraId="769A61B5" w14:textId="77777777" w:rsidR="005667DA" w:rsidRPr="00595F6A" w:rsidRDefault="5B6C882A" w:rsidP="00427346">
      <w:pPr>
        <w:pStyle w:val="Heading2"/>
        <w:rPr>
          <w:color w:val="C00000"/>
        </w:rPr>
      </w:pPr>
      <w:bookmarkStart w:id="40" w:name="_Toc1388986387"/>
      <w:r w:rsidRPr="00595F6A">
        <w:rPr>
          <w:color w:val="C00000"/>
        </w:rPr>
        <w:t>Scottish Government guidance</w:t>
      </w:r>
      <w:bookmarkEnd w:id="40"/>
    </w:p>
    <w:p w14:paraId="5F566FCD" w14:textId="4E654047" w:rsidR="43D28190" w:rsidRPr="00427346" w:rsidRDefault="43D28190" w:rsidP="00427346">
      <w:pPr>
        <w:rPr>
          <w:rFonts w:eastAsia="Arial"/>
        </w:rPr>
      </w:pPr>
    </w:p>
    <w:p w14:paraId="26E82A33" w14:textId="3E2F5F43" w:rsidR="004F34CA" w:rsidRDefault="0B0B026D" w:rsidP="00427346">
      <w:pPr>
        <w:rPr>
          <w:rFonts w:eastAsia="Arial"/>
        </w:rPr>
      </w:pPr>
      <w:r w:rsidRPr="00427346">
        <w:rPr>
          <w:rFonts w:eastAsia="Arial"/>
        </w:rPr>
        <w:t>As</w:t>
      </w:r>
      <w:r w:rsidR="6C4FB84B" w:rsidRPr="00427346">
        <w:rPr>
          <w:rFonts w:eastAsia="Arial"/>
        </w:rPr>
        <w:t xml:space="preserve"> most</w:t>
      </w:r>
      <w:r w:rsidR="7D6E613E" w:rsidRPr="00427346">
        <w:rPr>
          <w:rFonts w:eastAsia="Arial"/>
        </w:rPr>
        <w:t xml:space="preserve"> legislative </w:t>
      </w:r>
      <w:r w:rsidRPr="00427346">
        <w:rPr>
          <w:rFonts w:eastAsia="Arial"/>
        </w:rPr>
        <w:t>provisions relating to AI are res</w:t>
      </w:r>
      <w:r w:rsidR="3EF7DA90" w:rsidRPr="00427346">
        <w:rPr>
          <w:rFonts w:eastAsia="Arial"/>
        </w:rPr>
        <w:t>erved</w:t>
      </w:r>
      <w:r w:rsidRPr="00427346">
        <w:rPr>
          <w:rFonts w:eastAsia="Arial"/>
        </w:rPr>
        <w:t xml:space="preserve">, </w:t>
      </w:r>
      <w:r w:rsidR="6C4FB84B" w:rsidRPr="00427346">
        <w:rPr>
          <w:rFonts w:eastAsia="Arial"/>
        </w:rPr>
        <w:t xml:space="preserve">the Scottish Government has </w:t>
      </w:r>
      <w:r w:rsidR="4DF677E3" w:rsidRPr="00427346">
        <w:rPr>
          <w:rFonts w:eastAsia="Arial"/>
        </w:rPr>
        <w:t>sought t</w:t>
      </w:r>
      <w:r w:rsidR="6C4FB84B" w:rsidRPr="00427346">
        <w:rPr>
          <w:rFonts w:eastAsia="Arial"/>
        </w:rPr>
        <w:t xml:space="preserve">o influence </w:t>
      </w:r>
      <w:r w:rsidR="4DF677E3" w:rsidRPr="00427346">
        <w:rPr>
          <w:rFonts w:eastAsia="Arial"/>
        </w:rPr>
        <w:t>AI development and us</w:t>
      </w:r>
      <w:r w:rsidR="0077645E">
        <w:rPr>
          <w:rFonts w:eastAsia="Arial"/>
        </w:rPr>
        <w:t>age</w:t>
      </w:r>
      <w:r w:rsidR="4DF677E3" w:rsidRPr="00427346">
        <w:rPr>
          <w:rFonts w:eastAsia="Arial"/>
        </w:rPr>
        <w:t xml:space="preserve"> </w:t>
      </w:r>
      <w:r w:rsidR="00CC2231">
        <w:rPr>
          <w:rFonts w:eastAsia="Arial"/>
        </w:rPr>
        <w:t xml:space="preserve">through the activities of </w:t>
      </w:r>
      <w:r w:rsidR="6D8BB17D">
        <w:rPr>
          <w:rFonts w:eastAsia="Arial"/>
        </w:rPr>
        <w:t>the</w:t>
      </w:r>
      <w:r w:rsidR="560BA9B4" w:rsidRPr="00427346">
        <w:rPr>
          <w:rFonts w:eastAsia="Arial"/>
        </w:rPr>
        <w:t xml:space="preserve"> Strategy. These include </w:t>
      </w:r>
      <w:r w:rsidR="66E28592">
        <w:rPr>
          <w:rFonts w:eastAsia="Arial"/>
        </w:rPr>
        <w:t>supporting the</w:t>
      </w:r>
      <w:r w:rsidR="79F5CEE7" w:rsidRPr="00427346">
        <w:rPr>
          <w:rFonts w:eastAsia="Arial"/>
        </w:rPr>
        <w:t xml:space="preserve"> Alliance</w:t>
      </w:r>
      <w:r w:rsidR="4C7ED871">
        <w:rPr>
          <w:rFonts w:eastAsia="Arial"/>
        </w:rPr>
        <w:t xml:space="preserve"> in</w:t>
      </w:r>
      <w:r w:rsidR="1E40F1E7" w:rsidRPr="00427346">
        <w:rPr>
          <w:rFonts w:eastAsia="Arial"/>
        </w:rPr>
        <w:t xml:space="preserve"> </w:t>
      </w:r>
      <w:r w:rsidR="79F5CEE7" w:rsidRPr="00427346">
        <w:rPr>
          <w:rFonts w:eastAsia="Arial"/>
        </w:rPr>
        <w:t>promoting the Strategy’s visio</w:t>
      </w:r>
      <w:r w:rsidR="560BA9B4" w:rsidRPr="00427346">
        <w:rPr>
          <w:rFonts w:eastAsia="Arial"/>
        </w:rPr>
        <w:t>n and principle</w:t>
      </w:r>
      <w:r w:rsidR="4B398D60" w:rsidRPr="00427346">
        <w:rPr>
          <w:rFonts w:eastAsia="Arial"/>
        </w:rPr>
        <w:t>s</w:t>
      </w:r>
      <w:r w:rsidR="79F5CEE7" w:rsidRPr="00427346">
        <w:rPr>
          <w:rFonts w:eastAsia="Arial"/>
        </w:rPr>
        <w:t xml:space="preserve">, </w:t>
      </w:r>
      <w:r w:rsidR="7F87A2B9" w:rsidRPr="00427346">
        <w:rPr>
          <w:rFonts w:eastAsia="Arial"/>
        </w:rPr>
        <w:t>resources such as the Scottish AI Playbook, S</w:t>
      </w:r>
      <w:r w:rsidR="15916029" w:rsidRPr="00427346">
        <w:rPr>
          <w:rFonts w:eastAsia="Arial"/>
        </w:rPr>
        <w:t xml:space="preserve">cottish AI </w:t>
      </w:r>
      <w:r w:rsidR="7F87A2B9" w:rsidRPr="00427346">
        <w:rPr>
          <w:rFonts w:eastAsia="Arial"/>
        </w:rPr>
        <w:t>Register</w:t>
      </w:r>
      <w:r w:rsidR="46230125" w:rsidRPr="00427346">
        <w:rPr>
          <w:rFonts w:eastAsia="Arial"/>
        </w:rPr>
        <w:t xml:space="preserve"> and </w:t>
      </w:r>
      <w:r w:rsidR="15916029" w:rsidRPr="00427346">
        <w:rPr>
          <w:rFonts w:eastAsia="Arial"/>
        </w:rPr>
        <w:t>Living with AI course, and ongoing dialogue</w:t>
      </w:r>
      <w:r w:rsidR="411CE58C" w:rsidRPr="00427346">
        <w:rPr>
          <w:rFonts w:eastAsia="Arial"/>
        </w:rPr>
        <w:t xml:space="preserve"> </w:t>
      </w:r>
      <w:r w:rsidR="15916029" w:rsidRPr="00427346">
        <w:rPr>
          <w:rFonts w:eastAsia="Arial"/>
        </w:rPr>
        <w:t xml:space="preserve">with people </w:t>
      </w:r>
      <w:r w:rsidR="411CE58C" w:rsidRPr="00427346">
        <w:rPr>
          <w:rFonts w:eastAsia="Arial"/>
        </w:rPr>
        <w:t xml:space="preserve">across Scotland. It </w:t>
      </w:r>
      <w:r w:rsidR="125C6626" w:rsidRPr="00427346">
        <w:rPr>
          <w:rFonts w:eastAsia="Arial"/>
        </w:rPr>
        <w:t xml:space="preserve">continues </w:t>
      </w:r>
      <w:r w:rsidR="47B7261F" w:rsidRPr="00427346">
        <w:rPr>
          <w:rFonts w:eastAsia="Arial"/>
        </w:rPr>
        <w:t xml:space="preserve">to engage with the UK Government to ensure </w:t>
      </w:r>
      <w:r w:rsidR="2C4969A6" w:rsidRPr="00427346">
        <w:rPr>
          <w:rFonts w:eastAsia="Arial"/>
        </w:rPr>
        <w:t xml:space="preserve">that </w:t>
      </w:r>
      <w:r w:rsidR="125C6626" w:rsidRPr="00427346">
        <w:rPr>
          <w:rFonts w:eastAsia="Arial"/>
        </w:rPr>
        <w:t xml:space="preserve">Scotland’s voice is heard, </w:t>
      </w:r>
      <w:r w:rsidR="2C4969A6" w:rsidRPr="00427346">
        <w:rPr>
          <w:rFonts w:eastAsia="Arial"/>
        </w:rPr>
        <w:t xml:space="preserve">including </w:t>
      </w:r>
      <w:r w:rsidR="6E1CF5EE" w:rsidRPr="00427346">
        <w:rPr>
          <w:rFonts w:eastAsia="Arial"/>
        </w:rPr>
        <w:t>call</w:t>
      </w:r>
      <w:r w:rsidR="11DEBCE3" w:rsidRPr="00427346">
        <w:rPr>
          <w:rFonts w:eastAsia="Arial"/>
        </w:rPr>
        <w:t>ing</w:t>
      </w:r>
      <w:r w:rsidR="6E1CF5EE" w:rsidRPr="00427346">
        <w:rPr>
          <w:rFonts w:eastAsia="Arial"/>
        </w:rPr>
        <w:t xml:space="preserve"> for a four nation</w:t>
      </w:r>
      <w:r w:rsidR="11DEBCE3" w:rsidRPr="00427346">
        <w:rPr>
          <w:rFonts w:eastAsia="Arial"/>
        </w:rPr>
        <w:t>s</w:t>
      </w:r>
      <w:r w:rsidR="6E1CF5EE" w:rsidRPr="00427346">
        <w:rPr>
          <w:rFonts w:eastAsia="Arial"/>
        </w:rPr>
        <w:t xml:space="preserve"> summit</w:t>
      </w:r>
      <w:r w:rsidR="00FE5570" w:rsidRPr="00427346">
        <w:rPr>
          <w:rStyle w:val="FootnoteReference"/>
          <w:rFonts w:eastAsia="Arial"/>
        </w:rPr>
        <w:footnoteReference w:id="192"/>
      </w:r>
      <w:r w:rsidR="6E1CF5EE" w:rsidRPr="00427346">
        <w:rPr>
          <w:rFonts w:eastAsia="Arial"/>
        </w:rPr>
        <w:t xml:space="preserve"> </w:t>
      </w:r>
      <w:r w:rsidR="5D4EBDD8" w:rsidRPr="00427346">
        <w:rPr>
          <w:rFonts w:eastAsia="Arial"/>
        </w:rPr>
        <w:t>in view of</w:t>
      </w:r>
      <w:r w:rsidR="2C4969A6" w:rsidRPr="00427346">
        <w:rPr>
          <w:rFonts w:eastAsia="Arial"/>
        </w:rPr>
        <w:t xml:space="preserve"> the</w:t>
      </w:r>
      <w:r w:rsidR="5D4EBDD8" w:rsidRPr="00427346">
        <w:rPr>
          <w:rFonts w:eastAsia="Arial"/>
        </w:rPr>
        <w:t xml:space="preserve"> increasing concerns a</w:t>
      </w:r>
      <w:r w:rsidR="11DEBCE3" w:rsidRPr="00427346">
        <w:rPr>
          <w:rFonts w:eastAsia="Arial"/>
        </w:rPr>
        <w:t xml:space="preserve">bout AI and </w:t>
      </w:r>
      <w:r w:rsidR="2C4969A6" w:rsidRPr="00427346">
        <w:rPr>
          <w:rFonts w:eastAsia="Arial"/>
        </w:rPr>
        <w:t>the pace and direction of emerging regulation</w:t>
      </w:r>
      <w:r w:rsidR="006120B2" w:rsidRPr="00427346">
        <w:rPr>
          <w:rStyle w:val="FootnoteReference"/>
          <w:rFonts w:eastAsia="Arial"/>
        </w:rPr>
        <w:footnoteReference w:id="193"/>
      </w:r>
      <w:r w:rsidR="2C4969A6" w:rsidRPr="00427346">
        <w:rPr>
          <w:rFonts w:eastAsia="Arial"/>
        </w:rPr>
        <w:t>.</w:t>
      </w:r>
      <w:r w:rsidR="5D4EBDD8" w:rsidRPr="00427346">
        <w:rPr>
          <w:rFonts w:eastAsia="Arial"/>
        </w:rPr>
        <w:t xml:space="preserve"> </w:t>
      </w:r>
    </w:p>
    <w:p w14:paraId="453A2117" w14:textId="77777777" w:rsidR="00C90464" w:rsidRPr="00427346" w:rsidRDefault="00C90464" w:rsidP="00427346">
      <w:pPr>
        <w:rPr>
          <w:rFonts w:eastAsia="Arial"/>
        </w:rPr>
      </w:pPr>
    </w:p>
    <w:p w14:paraId="65DE6CFD" w14:textId="77777777" w:rsidR="005667DA" w:rsidRPr="00595F6A" w:rsidRDefault="5B6C882A" w:rsidP="00427346">
      <w:pPr>
        <w:pStyle w:val="Heading2"/>
        <w:rPr>
          <w:color w:val="C00000"/>
        </w:rPr>
      </w:pPr>
      <w:bookmarkStart w:id="41" w:name="_Toc444264916"/>
      <w:r w:rsidRPr="00595F6A">
        <w:rPr>
          <w:color w:val="C00000"/>
        </w:rPr>
        <w:t>Regulation and standards</w:t>
      </w:r>
      <w:bookmarkEnd w:id="41"/>
    </w:p>
    <w:p w14:paraId="2B2B2556" w14:textId="3FBFCD4D" w:rsidR="1498043C" w:rsidRPr="00595F6A" w:rsidRDefault="1498043C" w:rsidP="00427346">
      <w:pPr>
        <w:rPr>
          <w:color w:val="C00000"/>
        </w:rPr>
      </w:pPr>
    </w:p>
    <w:p w14:paraId="7E44566A" w14:textId="05D3C12F" w:rsidR="006C4D6E" w:rsidRDefault="516C037E" w:rsidP="00427346">
      <w:pPr>
        <w:rPr>
          <w:rFonts w:eastAsia="Arial"/>
        </w:rPr>
      </w:pPr>
      <w:r w:rsidRPr="00427346">
        <w:rPr>
          <w:rFonts w:eastAsia="Arial"/>
        </w:rPr>
        <w:t xml:space="preserve">The </w:t>
      </w:r>
      <w:r w:rsidR="009D45E9">
        <w:rPr>
          <w:rFonts w:eastAsia="Arial"/>
        </w:rPr>
        <w:t>relative</w:t>
      </w:r>
      <w:r w:rsidR="6204C3B5">
        <w:rPr>
          <w:rFonts w:eastAsia="Arial"/>
        </w:rPr>
        <w:t xml:space="preserve"> </w:t>
      </w:r>
      <w:r w:rsidRPr="00427346">
        <w:rPr>
          <w:rFonts w:eastAsia="Arial"/>
        </w:rPr>
        <w:t>pace</w:t>
      </w:r>
      <w:r w:rsidR="6204C3B5">
        <w:rPr>
          <w:rFonts w:eastAsia="Arial"/>
        </w:rPr>
        <w:t>s</w:t>
      </w:r>
      <w:r w:rsidRPr="00427346">
        <w:rPr>
          <w:rFonts w:eastAsia="Arial"/>
        </w:rPr>
        <w:t xml:space="preserve"> of AI development and regulation</w:t>
      </w:r>
      <w:r w:rsidR="6D73CE4D">
        <w:rPr>
          <w:rFonts w:eastAsia="Arial"/>
        </w:rPr>
        <w:t xml:space="preserve">, </w:t>
      </w:r>
      <w:r w:rsidR="29AC79FA" w:rsidRPr="00427346">
        <w:rPr>
          <w:rFonts w:eastAsia="Arial"/>
        </w:rPr>
        <w:t xml:space="preserve">and the need to balance opportunity with </w:t>
      </w:r>
      <w:r w:rsidR="3B9A9D3F" w:rsidRPr="00427346">
        <w:rPr>
          <w:rFonts w:eastAsia="Arial"/>
        </w:rPr>
        <w:t>risk</w:t>
      </w:r>
      <w:r w:rsidR="6D73CE4D">
        <w:rPr>
          <w:rFonts w:eastAsia="Arial"/>
        </w:rPr>
        <w:t>,</w:t>
      </w:r>
      <w:r w:rsidR="6204C3B5">
        <w:rPr>
          <w:rFonts w:eastAsia="Arial"/>
        </w:rPr>
        <w:t xml:space="preserve"> continue to </w:t>
      </w:r>
      <w:r w:rsidRPr="00427346">
        <w:rPr>
          <w:rFonts w:eastAsia="Arial"/>
        </w:rPr>
        <w:t>elicit discussion.</w:t>
      </w:r>
      <w:r w:rsidR="436BC60C">
        <w:rPr>
          <w:rFonts w:eastAsia="Arial"/>
        </w:rPr>
        <w:t xml:space="preserve"> In spring 2023, the ‘</w:t>
      </w:r>
      <w:r w:rsidR="436BC60C" w:rsidRPr="00427346">
        <w:rPr>
          <w:rFonts w:eastAsia="Arial"/>
        </w:rPr>
        <w:t xml:space="preserve">Helping AI grow up – without pressing pause’ </w:t>
      </w:r>
      <w:r w:rsidR="436BC60C">
        <w:rPr>
          <w:rFonts w:eastAsia="Arial"/>
        </w:rPr>
        <w:t>report</w:t>
      </w:r>
      <w:r w:rsidR="00287D32">
        <w:rPr>
          <w:rStyle w:val="FootnoteReference"/>
          <w:rFonts w:eastAsia="Arial"/>
        </w:rPr>
        <w:footnoteReference w:id="194"/>
      </w:r>
      <w:r w:rsidR="436BC60C">
        <w:rPr>
          <w:rFonts w:eastAsia="Arial"/>
        </w:rPr>
        <w:t xml:space="preserve"> </w:t>
      </w:r>
      <w:r w:rsidR="436BC60C" w:rsidRPr="00427346">
        <w:rPr>
          <w:rFonts w:eastAsia="Arial"/>
        </w:rPr>
        <w:t>by the British Computer Society</w:t>
      </w:r>
      <w:r w:rsidR="436BC60C">
        <w:rPr>
          <w:rFonts w:eastAsia="Arial"/>
        </w:rPr>
        <w:t xml:space="preserve"> </w:t>
      </w:r>
      <w:r w:rsidR="436BC60C" w:rsidRPr="00427346">
        <w:rPr>
          <w:rFonts w:eastAsia="Arial"/>
        </w:rPr>
        <w:t>discusse</w:t>
      </w:r>
      <w:r w:rsidR="4497489D">
        <w:rPr>
          <w:rFonts w:eastAsia="Arial"/>
        </w:rPr>
        <w:t>d</w:t>
      </w:r>
      <w:r w:rsidR="436BC60C" w:rsidRPr="00427346">
        <w:rPr>
          <w:rFonts w:eastAsia="Arial"/>
        </w:rPr>
        <w:t xml:space="preserve"> </w:t>
      </w:r>
      <w:r w:rsidR="436BC60C" w:rsidRPr="00427346">
        <w:rPr>
          <w:rFonts w:eastAsia="Arial"/>
        </w:rPr>
        <w:lastRenderedPageBreak/>
        <w:t>regulation</w:t>
      </w:r>
      <w:r w:rsidR="0E8F308D">
        <w:rPr>
          <w:rFonts w:eastAsia="Arial"/>
        </w:rPr>
        <w:t xml:space="preserve"> and the pace </w:t>
      </w:r>
      <w:r w:rsidR="436BC60C" w:rsidRPr="00427346">
        <w:rPr>
          <w:rFonts w:eastAsia="Arial"/>
        </w:rPr>
        <w:t xml:space="preserve">of </w:t>
      </w:r>
      <w:r w:rsidR="45AE090C">
        <w:rPr>
          <w:rFonts w:eastAsia="Arial"/>
        </w:rPr>
        <w:t>development of AI</w:t>
      </w:r>
      <w:r w:rsidR="57358262">
        <w:rPr>
          <w:rFonts w:eastAsia="Arial"/>
        </w:rPr>
        <w:t xml:space="preserve">, </w:t>
      </w:r>
      <w:r w:rsidR="45AE090C">
        <w:rPr>
          <w:rFonts w:eastAsia="Arial"/>
        </w:rPr>
        <w:t>a</w:t>
      </w:r>
      <w:r w:rsidR="436BC60C" w:rsidRPr="00427346">
        <w:rPr>
          <w:rFonts w:eastAsia="Arial"/>
        </w:rPr>
        <w:t>fter the latter gave rise to calls for a pause</w:t>
      </w:r>
      <w:r w:rsidR="003E5439">
        <w:rPr>
          <w:rStyle w:val="FootnoteReference"/>
          <w:rFonts w:eastAsia="Arial"/>
        </w:rPr>
        <w:footnoteReference w:id="195"/>
      </w:r>
      <w:r w:rsidR="5AC9C5BC" w:rsidRPr="0090544A">
        <w:rPr>
          <w:rFonts w:eastAsia="Arial"/>
          <w:vertAlign w:val="superscript"/>
        </w:rPr>
        <w:t>,</w:t>
      </w:r>
      <w:r w:rsidR="001F1EC0">
        <w:rPr>
          <w:rStyle w:val="FootnoteReference"/>
          <w:rFonts w:eastAsia="Arial"/>
        </w:rPr>
        <w:footnoteReference w:id="196"/>
      </w:r>
      <w:r w:rsidR="57358262">
        <w:rPr>
          <w:rFonts w:eastAsia="Arial"/>
        </w:rPr>
        <w:t xml:space="preserve">, including from </w:t>
      </w:r>
      <w:r w:rsidR="75EFFBC5">
        <w:rPr>
          <w:rFonts w:eastAsia="Arial"/>
        </w:rPr>
        <w:t>leading tech figure</w:t>
      </w:r>
      <w:r w:rsidR="22FF55D0">
        <w:rPr>
          <w:rFonts w:eastAsia="Arial"/>
        </w:rPr>
        <w:t>s</w:t>
      </w:r>
      <w:r w:rsidR="00774779">
        <w:rPr>
          <w:rStyle w:val="FootnoteReference"/>
          <w:rFonts w:eastAsia="Arial"/>
        </w:rPr>
        <w:footnoteReference w:id="197"/>
      </w:r>
      <w:r w:rsidR="22FF55D0" w:rsidRPr="0090544A">
        <w:rPr>
          <w:rFonts w:eastAsia="Arial"/>
          <w:vertAlign w:val="superscript"/>
        </w:rPr>
        <w:t>,</w:t>
      </w:r>
      <w:r w:rsidR="004A3F4E">
        <w:rPr>
          <w:rStyle w:val="FootnoteReference"/>
          <w:rFonts w:eastAsia="Arial"/>
        </w:rPr>
        <w:footnoteReference w:id="198"/>
      </w:r>
      <w:r w:rsidR="75EFFBC5">
        <w:rPr>
          <w:rFonts w:eastAsia="Arial"/>
        </w:rPr>
        <w:t xml:space="preserve">, </w:t>
      </w:r>
      <w:r w:rsidR="0E8F308D">
        <w:rPr>
          <w:rFonts w:eastAsia="Arial"/>
        </w:rPr>
        <w:t>to c</w:t>
      </w:r>
      <w:r w:rsidR="436BC60C" w:rsidRPr="00427346">
        <w:rPr>
          <w:rFonts w:eastAsia="Arial"/>
        </w:rPr>
        <w:t>onsider next steps</w:t>
      </w:r>
      <w:r w:rsidR="45AE090C">
        <w:rPr>
          <w:rFonts w:eastAsia="Arial"/>
        </w:rPr>
        <w:t>.</w:t>
      </w:r>
      <w:r w:rsidR="7B865B36">
        <w:rPr>
          <w:rFonts w:eastAsia="Arial"/>
        </w:rPr>
        <w:t xml:space="preserve"> </w:t>
      </w:r>
    </w:p>
    <w:p w14:paraId="79795309" w14:textId="77777777" w:rsidR="006C4D6E" w:rsidRDefault="006C4D6E" w:rsidP="00427346">
      <w:pPr>
        <w:rPr>
          <w:rFonts w:eastAsia="Arial"/>
        </w:rPr>
      </w:pPr>
    </w:p>
    <w:p w14:paraId="7E58CE62" w14:textId="69F7B51A" w:rsidR="005875A8" w:rsidRDefault="6ED98970" w:rsidP="00427346">
      <w:pPr>
        <w:rPr>
          <w:rFonts w:eastAsia="Arial"/>
        </w:rPr>
      </w:pPr>
      <w:r>
        <w:rPr>
          <w:rFonts w:eastAsia="Arial"/>
        </w:rPr>
        <w:t>Nearly all current legislation and relevant powers are reserved, but p</w:t>
      </w:r>
      <w:r w:rsidR="0E8F308D">
        <w:rPr>
          <w:rFonts w:eastAsia="Arial"/>
        </w:rPr>
        <w:t xml:space="preserve">ossible regulatory approaches were discussed during </w:t>
      </w:r>
      <w:r w:rsidR="7B865B36">
        <w:rPr>
          <w:rFonts w:eastAsia="Arial"/>
        </w:rPr>
        <w:t>develop</w:t>
      </w:r>
      <w:r w:rsidR="0E8F308D">
        <w:rPr>
          <w:rFonts w:eastAsia="Arial"/>
        </w:rPr>
        <w:t>ment of</w:t>
      </w:r>
      <w:r w:rsidR="7B865B36">
        <w:rPr>
          <w:rFonts w:eastAsia="Arial"/>
        </w:rPr>
        <w:t xml:space="preserve"> </w:t>
      </w:r>
      <w:r w:rsidR="6D73CE4D">
        <w:rPr>
          <w:rFonts w:eastAsia="Arial"/>
        </w:rPr>
        <w:t>the</w:t>
      </w:r>
      <w:r w:rsidR="7B865B36">
        <w:rPr>
          <w:rFonts w:eastAsia="Arial"/>
        </w:rPr>
        <w:t xml:space="preserve"> Strategy</w:t>
      </w:r>
      <w:r>
        <w:rPr>
          <w:rFonts w:eastAsia="Arial"/>
        </w:rPr>
        <w:t>. Echoing conversations elsewhere,</w:t>
      </w:r>
      <w:r w:rsidR="0E8F308D">
        <w:rPr>
          <w:rFonts w:eastAsia="Arial"/>
        </w:rPr>
        <w:t xml:space="preserve"> </w:t>
      </w:r>
      <w:r w:rsidR="7B865B36">
        <w:rPr>
          <w:rFonts w:eastAsia="Arial"/>
        </w:rPr>
        <w:t xml:space="preserve">it was suggested that </w:t>
      </w:r>
      <w:r w:rsidR="46304092">
        <w:rPr>
          <w:rFonts w:eastAsia="Arial"/>
        </w:rPr>
        <w:t xml:space="preserve">regulation could be ‘hard’ e.g., formal legislation, or ‘soft’, </w:t>
      </w:r>
      <w:r w:rsidR="72D2A7BA">
        <w:rPr>
          <w:rFonts w:eastAsia="Arial"/>
        </w:rPr>
        <w:t>e.g., codes of practice</w:t>
      </w:r>
      <w:r w:rsidR="002053A7">
        <w:rPr>
          <w:rFonts w:eastAsia="Arial"/>
        </w:rPr>
        <w:t xml:space="preserve"> </w:t>
      </w:r>
      <w:r>
        <w:rPr>
          <w:rFonts w:eastAsia="Arial"/>
        </w:rPr>
        <w:t xml:space="preserve">or </w:t>
      </w:r>
      <w:r w:rsidR="72D2A7BA">
        <w:rPr>
          <w:rFonts w:eastAsia="Arial"/>
        </w:rPr>
        <w:t>guidance</w:t>
      </w:r>
      <w:r>
        <w:rPr>
          <w:rFonts w:eastAsia="Arial"/>
        </w:rPr>
        <w:t xml:space="preserve">, grounded in a set of ethical principles. </w:t>
      </w:r>
    </w:p>
    <w:p w14:paraId="226354C3" w14:textId="77777777" w:rsidR="005875A8" w:rsidRDefault="005875A8" w:rsidP="00427346">
      <w:pPr>
        <w:rPr>
          <w:rFonts w:eastAsia="Arial"/>
        </w:rPr>
      </w:pPr>
    </w:p>
    <w:p w14:paraId="6224BEB3" w14:textId="5D2E7C8C" w:rsidR="00F01724" w:rsidRDefault="6ED98970" w:rsidP="00427346">
      <w:pPr>
        <w:rPr>
          <w:rFonts w:eastAsia="Arial"/>
        </w:rPr>
      </w:pPr>
      <w:r>
        <w:rPr>
          <w:rFonts w:eastAsia="Arial"/>
        </w:rPr>
        <w:t xml:space="preserve">How to operationalise any </w:t>
      </w:r>
      <w:r w:rsidR="0085442E">
        <w:rPr>
          <w:rFonts w:eastAsia="Arial"/>
        </w:rPr>
        <w:t>r</w:t>
      </w:r>
      <w:r>
        <w:rPr>
          <w:rFonts w:eastAsia="Arial"/>
        </w:rPr>
        <w:t>egulatory approach and set standards for AI technologies have both been extensively discussed. The AI Standards Hub</w:t>
      </w:r>
      <w:r w:rsidR="005875A8">
        <w:rPr>
          <w:rStyle w:val="FootnoteReference"/>
          <w:rFonts w:eastAsia="Arial"/>
        </w:rPr>
        <w:footnoteReference w:id="199"/>
      </w:r>
      <w:r>
        <w:rPr>
          <w:rFonts w:eastAsia="Arial"/>
        </w:rPr>
        <w:t xml:space="preserve"> within the </w:t>
      </w:r>
      <w:r w:rsidR="00695876">
        <w:rPr>
          <w:rFonts w:eastAsia="Arial"/>
        </w:rPr>
        <w:t>ATI</w:t>
      </w:r>
      <w:r>
        <w:rPr>
          <w:rFonts w:eastAsia="Arial"/>
        </w:rPr>
        <w:t xml:space="preserve"> helps stakeholders to </w:t>
      </w:r>
      <w:r w:rsidR="2D068D2F" w:rsidRPr="00427346">
        <w:t>navigate and engage with the work o</w:t>
      </w:r>
      <w:r>
        <w:t>n</w:t>
      </w:r>
      <w:r w:rsidR="2D068D2F" w:rsidRPr="00427346">
        <w:t xml:space="preserve"> </w:t>
      </w:r>
      <w:r>
        <w:rPr>
          <w:color w:val="000000" w:themeColor="text1"/>
        </w:rPr>
        <w:t>s</w:t>
      </w:r>
      <w:r w:rsidR="2D068D2F" w:rsidRPr="00427346">
        <w:rPr>
          <w:color w:val="000000" w:themeColor="text1"/>
        </w:rPr>
        <w:t xml:space="preserve">tandards </w:t>
      </w:r>
      <w:r>
        <w:rPr>
          <w:color w:val="000000" w:themeColor="text1"/>
        </w:rPr>
        <w:t>d</w:t>
      </w:r>
      <w:r w:rsidR="2D068D2F" w:rsidRPr="00427346">
        <w:rPr>
          <w:color w:val="000000" w:themeColor="text1"/>
        </w:rPr>
        <w:t>evelopment world</w:t>
      </w:r>
      <w:r>
        <w:rPr>
          <w:color w:val="000000" w:themeColor="text1"/>
        </w:rPr>
        <w:t>wide</w:t>
      </w:r>
      <w:r w:rsidR="2D068D2F" w:rsidRPr="00427346">
        <w:rPr>
          <w:color w:val="000000" w:themeColor="text1"/>
        </w:rPr>
        <w:t xml:space="preserve">. </w:t>
      </w:r>
      <w:r w:rsidR="2D068D2F" w:rsidRPr="00427346">
        <w:rPr>
          <w:rFonts w:eastAsia="Arial"/>
        </w:rPr>
        <w:t xml:space="preserve">It aims to shape debate about standards and provides a collaborative platform for industry, government, regulators, civil society, academia, and others. Several institutions in Scotland are members of or affiliated with the Institute. </w:t>
      </w:r>
    </w:p>
    <w:p w14:paraId="11EE485B" w14:textId="77777777" w:rsidR="0090544A" w:rsidRPr="002053A7" w:rsidRDefault="0090544A" w:rsidP="00427346">
      <w:pPr>
        <w:rPr>
          <w:rFonts w:eastAsia="Arial"/>
        </w:rPr>
      </w:pPr>
    </w:p>
    <w:p w14:paraId="5C88DE76" w14:textId="66CA8DEE" w:rsidR="457C101D" w:rsidRPr="00427346" w:rsidRDefault="1718419C" w:rsidP="00427346">
      <w:pPr>
        <w:pStyle w:val="Heading1"/>
        <w:rPr>
          <w:b/>
          <w:bCs/>
          <w:color w:val="7030A0"/>
        </w:rPr>
      </w:pPr>
      <w:r w:rsidRPr="00427346">
        <w:rPr>
          <w:b/>
          <w:bCs/>
          <w:color w:val="7030A0"/>
        </w:rPr>
        <w:t>Skills</w:t>
      </w:r>
    </w:p>
    <w:p w14:paraId="64A317BC" w14:textId="4729EF35" w:rsidR="05579FDC" w:rsidRPr="00427346" w:rsidRDefault="05579FDC" w:rsidP="00427346"/>
    <w:p w14:paraId="6D014159" w14:textId="39ADBD02" w:rsidR="457C101D" w:rsidRPr="00595F6A" w:rsidRDefault="1718419C" w:rsidP="00427346">
      <w:pPr>
        <w:pStyle w:val="Heading2"/>
        <w:rPr>
          <w:color w:val="C00000"/>
        </w:rPr>
      </w:pPr>
      <w:r w:rsidRPr="00595F6A">
        <w:rPr>
          <w:color w:val="C00000"/>
        </w:rPr>
        <w:t>Basic digital</w:t>
      </w:r>
    </w:p>
    <w:p w14:paraId="26460103" w14:textId="513A5948" w:rsidR="68DD3B71" w:rsidRPr="00427346" w:rsidRDefault="68DD3B71" w:rsidP="00427346">
      <w:pPr>
        <w:rPr>
          <w:color w:val="ED7D31" w:themeColor="accent2"/>
        </w:rPr>
      </w:pPr>
    </w:p>
    <w:p w14:paraId="70E91CB2" w14:textId="2BF0C9B6" w:rsidR="00C3482D" w:rsidRPr="006B0A1C" w:rsidRDefault="7EDB1B13" w:rsidP="00427346">
      <w:pPr>
        <w:rPr>
          <w:rFonts w:eastAsia="Arial"/>
        </w:rPr>
      </w:pPr>
      <w:r>
        <w:rPr>
          <w:rFonts w:eastAsia="Arial"/>
        </w:rPr>
        <w:t>T</w:t>
      </w:r>
      <w:r w:rsidR="203E617E" w:rsidRPr="00427346">
        <w:rPr>
          <w:rFonts w:eastAsia="Arial"/>
        </w:rPr>
        <w:t xml:space="preserve">he Digital Strategy for Scotland includes </w:t>
      </w:r>
      <w:r w:rsidR="00FA3AB0" w:rsidRPr="00427346">
        <w:rPr>
          <w:rFonts w:eastAsia="Arial"/>
        </w:rPr>
        <w:t>several</w:t>
      </w:r>
      <w:r w:rsidR="203E617E" w:rsidRPr="00427346">
        <w:rPr>
          <w:rFonts w:eastAsia="Arial"/>
        </w:rPr>
        <w:t xml:space="preserve"> commitments relating to skills development</w:t>
      </w:r>
      <w:r w:rsidR="00AF186B">
        <w:rPr>
          <w:rStyle w:val="FootnoteReference"/>
          <w:rFonts w:eastAsia="Arial"/>
        </w:rPr>
        <w:footnoteReference w:id="200"/>
      </w:r>
      <w:r w:rsidR="203E617E" w:rsidRPr="00427346">
        <w:rPr>
          <w:rFonts w:eastAsia="Arial"/>
        </w:rPr>
        <w:t xml:space="preserve">. These </w:t>
      </w:r>
      <w:r w:rsidR="446A464B" w:rsidRPr="00427346">
        <w:rPr>
          <w:rFonts w:eastAsia="Arial"/>
        </w:rPr>
        <w:t>include</w:t>
      </w:r>
      <w:r w:rsidR="203E617E" w:rsidRPr="00427346">
        <w:rPr>
          <w:rFonts w:eastAsia="Arial"/>
        </w:rPr>
        <w:t xml:space="preserve"> </w:t>
      </w:r>
      <w:r w:rsidR="752EDF13" w:rsidRPr="00427346">
        <w:rPr>
          <w:rFonts w:eastAsia="Arial"/>
        </w:rPr>
        <w:t xml:space="preserve">implementing relevant recommendations in </w:t>
      </w:r>
      <w:r w:rsidR="1CC15C57">
        <w:rPr>
          <w:rFonts w:eastAsia="Arial"/>
        </w:rPr>
        <w:t>the</w:t>
      </w:r>
      <w:r w:rsidR="752EDF13" w:rsidRPr="00427346">
        <w:rPr>
          <w:rFonts w:eastAsia="Arial"/>
        </w:rPr>
        <w:t xml:space="preserve"> S</w:t>
      </w:r>
      <w:r w:rsidR="1CC15C57">
        <w:rPr>
          <w:rFonts w:eastAsia="Arial"/>
        </w:rPr>
        <w:t xml:space="preserve">cottish </w:t>
      </w:r>
      <w:r w:rsidR="752EDF13" w:rsidRPr="00427346">
        <w:rPr>
          <w:rFonts w:eastAsia="Arial"/>
        </w:rPr>
        <w:t>T</w:t>
      </w:r>
      <w:r w:rsidR="1CC15C57">
        <w:rPr>
          <w:rFonts w:eastAsia="Arial"/>
        </w:rPr>
        <w:t>echnology Ecosystem Review</w:t>
      </w:r>
      <w:r w:rsidR="3DB1B6A6" w:rsidRPr="00427346">
        <w:rPr>
          <w:rFonts w:eastAsia="Arial"/>
        </w:rPr>
        <w:t>;</w:t>
      </w:r>
      <w:r w:rsidR="752EDF13" w:rsidRPr="00427346">
        <w:rPr>
          <w:rFonts w:eastAsia="Arial"/>
        </w:rPr>
        <w:t xml:space="preserve"> supporting digital training</w:t>
      </w:r>
      <w:r w:rsidR="0E7BEBB7" w:rsidRPr="00427346">
        <w:rPr>
          <w:rFonts w:eastAsia="Arial"/>
        </w:rPr>
        <w:t xml:space="preserve">, </w:t>
      </w:r>
      <w:r w:rsidR="50E41F8F" w:rsidRPr="00427346">
        <w:rPr>
          <w:rFonts w:eastAsia="Arial"/>
        </w:rPr>
        <w:t>upskilling,</w:t>
      </w:r>
      <w:r w:rsidR="0E7BEBB7" w:rsidRPr="00427346">
        <w:rPr>
          <w:rFonts w:eastAsia="Arial"/>
        </w:rPr>
        <w:t xml:space="preserve"> and reskilling </w:t>
      </w:r>
      <w:r w:rsidR="752EDF13" w:rsidRPr="00427346">
        <w:rPr>
          <w:rFonts w:eastAsia="Arial"/>
        </w:rPr>
        <w:t>init</w:t>
      </w:r>
      <w:r w:rsidR="16115FAA" w:rsidRPr="00427346">
        <w:rPr>
          <w:rFonts w:eastAsia="Arial"/>
        </w:rPr>
        <w:t>iatives</w:t>
      </w:r>
      <w:r w:rsidR="74FC255B" w:rsidRPr="00427346">
        <w:rPr>
          <w:rFonts w:eastAsia="Arial"/>
        </w:rPr>
        <w:t>;</w:t>
      </w:r>
      <w:r w:rsidR="752CD37B" w:rsidRPr="00427346">
        <w:rPr>
          <w:rFonts w:eastAsia="Arial"/>
        </w:rPr>
        <w:t xml:space="preserve"> measures to improve the diversity of those working i</w:t>
      </w:r>
      <w:r w:rsidR="05EFCC9A" w:rsidRPr="00427346">
        <w:rPr>
          <w:rFonts w:eastAsia="Arial"/>
        </w:rPr>
        <w:t>n data and digital</w:t>
      </w:r>
      <w:r w:rsidR="301D9A80" w:rsidRPr="00427346">
        <w:rPr>
          <w:rFonts w:eastAsia="Arial"/>
        </w:rPr>
        <w:t xml:space="preserve">; </w:t>
      </w:r>
      <w:r w:rsidR="05EFCC9A" w:rsidRPr="00427346">
        <w:rPr>
          <w:rFonts w:eastAsia="Arial"/>
        </w:rPr>
        <w:t>develop</w:t>
      </w:r>
      <w:r w:rsidR="405FB37C" w:rsidRPr="00427346">
        <w:rPr>
          <w:rFonts w:eastAsia="Arial"/>
        </w:rPr>
        <w:t>ing</w:t>
      </w:r>
      <w:r w:rsidR="05EFCC9A" w:rsidRPr="00427346">
        <w:rPr>
          <w:rFonts w:eastAsia="Arial"/>
        </w:rPr>
        <w:t xml:space="preserve"> the data skills base in the public sector,</w:t>
      </w:r>
      <w:r w:rsidR="0F00FA73" w:rsidRPr="00427346">
        <w:rPr>
          <w:rFonts w:eastAsia="Arial"/>
        </w:rPr>
        <w:t xml:space="preserve"> and communit</w:t>
      </w:r>
      <w:r w:rsidR="59F1B4FA">
        <w:rPr>
          <w:rFonts w:eastAsia="Arial"/>
        </w:rPr>
        <w:t xml:space="preserve">ies </w:t>
      </w:r>
      <w:r w:rsidR="0F00FA73" w:rsidRPr="00427346">
        <w:rPr>
          <w:rFonts w:eastAsia="Arial"/>
        </w:rPr>
        <w:t>of practice.</w:t>
      </w:r>
      <w:r w:rsidR="752CD37B" w:rsidRPr="00427346">
        <w:rPr>
          <w:rFonts w:eastAsia="Arial"/>
        </w:rPr>
        <w:t xml:space="preserve"> </w:t>
      </w:r>
    </w:p>
    <w:p w14:paraId="4E0136DB" w14:textId="77777777" w:rsidR="00C57F8D" w:rsidRPr="00427346" w:rsidRDefault="00C57F8D" w:rsidP="00427346"/>
    <w:p w14:paraId="0131D2A6" w14:textId="56983FB9" w:rsidR="457C101D" w:rsidRPr="00595F6A" w:rsidRDefault="1718419C" w:rsidP="00427346">
      <w:pPr>
        <w:pStyle w:val="Heading2"/>
        <w:rPr>
          <w:color w:val="C00000"/>
        </w:rPr>
      </w:pPr>
      <w:r w:rsidRPr="00595F6A">
        <w:rPr>
          <w:color w:val="C00000"/>
        </w:rPr>
        <w:t>Progressive awareness and understanding of AI</w:t>
      </w:r>
    </w:p>
    <w:p w14:paraId="7DA562EA" w14:textId="0E0AD4CC" w:rsidR="1498043C" w:rsidRDefault="1498043C" w:rsidP="00427346">
      <w:pPr>
        <w:rPr>
          <w:rFonts w:eastAsia="Arial"/>
          <w:b/>
          <w:bCs/>
          <w:i/>
          <w:iCs/>
        </w:rPr>
      </w:pPr>
    </w:p>
    <w:p w14:paraId="2C2BA0E0" w14:textId="77777777" w:rsidR="004737EF" w:rsidRDefault="004737EF" w:rsidP="004737EF">
      <w:pPr>
        <w:rPr>
          <w:rFonts w:eastAsia="Arial"/>
        </w:rPr>
      </w:pPr>
      <w:r w:rsidRPr="426A9EDC">
        <w:rPr>
          <w:rFonts w:eastAsia="Arial"/>
        </w:rPr>
        <w:t>Amongst 19 institutions</w:t>
      </w:r>
      <w:r w:rsidRPr="426A9EDC">
        <w:rPr>
          <w:rStyle w:val="Hyperlink"/>
          <w:rFonts w:eastAsia="Arial"/>
        </w:rPr>
        <w:t xml:space="preserve"> </w:t>
      </w:r>
      <w:r w:rsidRPr="426A9EDC">
        <w:rPr>
          <w:rStyle w:val="Hyperlink"/>
          <w:rFonts w:eastAsia="Arial"/>
          <w:color w:val="auto"/>
          <w:u w:val="none"/>
        </w:rPr>
        <w:t>of higher education in Scotland, 12 offer AI courses at undergraduate and/or postgraduate level.</w:t>
      </w:r>
      <w:r w:rsidRPr="426A9EDC">
        <w:rPr>
          <w:rStyle w:val="Hyperlink"/>
          <w:rFonts w:eastAsia="Arial"/>
          <w:color w:val="auto"/>
        </w:rPr>
        <w:t xml:space="preserve"> </w:t>
      </w:r>
      <w:r w:rsidRPr="426A9EDC">
        <w:rPr>
          <w:rFonts w:eastAsia="Arial"/>
        </w:rPr>
        <w:t xml:space="preserve">Provision has increased significantly in recent years – </w:t>
      </w:r>
      <w:r>
        <w:rPr>
          <w:rFonts w:eastAsia="Arial"/>
        </w:rPr>
        <w:t>when</w:t>
      </w:r>
      <w:r w:rsidRPr="426A9EDC">
        <w:rPr>
          <w:rFonts w:eastAsia="Arial"/>
        </w:rPr>
        <w:t xml:space="preserve"> </w:t>
      </w:r>
      <w:r>
        <w:rPr>
          <w:rFonts w:eastAsia="Arial"/>
        </w:rPr>
        <w:t xml:space="preserve">the </w:t>
      </w:r>
      <w:r w:rsidRPr="426A9EDC">
        <w:rPr>
          <w:rFonts w:eastAsia="Arial"/>
        </w:rPr>
        <w:t xml:space="preserve">Strategy was in development (2019-2021) only </w:t>
      </w:r>
      <w:r>
        <w:rPr>
          <w:rFonts w:eastAsia="Arial"/>
        </w:rPr>
        <w:t>two</w:t>
      </w:r>
      <w:r w:rsidRPr="426A9EDC">
        <w:rPr>
          <w:rFonts w:eastAsia="Arial"/>
        </w:rPr>
        <w:t xml:space="preserve"> offered undergraduate courses, and </w:t>
      </w:r>
      <w:r>
        <w:rPr>
          <w:rFonts w:eastAsia="Arial"/>
        </w:rPr>
        <w:t>seven</w:t>
      </w:r>
      <w:r w:rsidRPr="426A9EDC">
        <w:rPr>
          <w:rFonts w:eastAsia="Arial"/>
        </w:rPr>
        <w:t xml:space="preserve"> postgraduate; these figures are now </w:t>
      </w:r>
      <w:r>
        <w:rPr>
          <w:rFonts w:eastAsia="Arial"/>
        </w:rPr>
        <w:t>six</w:t>
      </w:r>
      <w:r w:rsidRPr="426A9EDC">
        <w:rPr>
          <w:rFonts w:eastAsia="Arial"/>
        </w:rPr>
        <w:t xml:space="preserve"> and </w:t>
      </w:r>
      <w:r>
        <w:rPr>
          <w:rFonts w:eastAsia="Arial"/>
        </w:rPr>
        <w:t>nine</w:t>
      </w:r>
      <w:r w:rsidRPr="426A9EDC">
        <w:rPr>
          <w:rFonts w:eastAsia="Arial"/>
        </w:rPr>
        <w:t xml:space="preserve"> respectively. </w:t>
      </w:r>
      <w:r>
        <w:rPr>
          <w:rFonts w:eastAsia="Arial"/>
        </w:rPr>
        <w:t xml:space="preserve">Of note is that a significant proportion of students on many courses are international, and many do not stay in Scotland once they complete their studies. </w:t>
      </w:r>
    </w:p>
    <w:p w14:paraId="16C5502B" w14:textId="77777777" w:rsidR="004737EF" w:rsidRDefault="004737EF" w:rsidP="00427346">
      <w:pPr>
        <w:rPr>
          <w:rFonts w:eastAsia="Arial"/>
          <w:b/>
          <w:bCs/>
          <w:i/>
          <w:iCs/>
        </w:rPr>
      </w:pPr>
    </w:p>
    <w:p w14:paraId="45323204" w14:textId="1261557F" w:rsidR="00FA2B2C" w:rsidRDefault="00A052DA" w:rsidP="00FA2B2C">
      <w:r>
        <w:rPr>
          <w:rFonts w:eastAsia="Arial"/>
        </w:rPr>
        <w:t>T</w:t>
      </w:r>
      <w:r w:rsidRPr="00427346">
        <w:rPr>
          <w:rFonts w:eastAsia="Arial"/>
        </w:rPr>
        <w:t>he Digital Economy Skills Action Plan</w:t>
      </w:r>
      <w:r w:rsidR="004144AD">
        <w:rPr>
          <w:rStyle w:val="FootnoteReference"/>
          <w:rFonts w:eastAsia="Arial"/>
        </w:rPr>
        <w:footnoteReference w:id="201"/>
      </w:r>
      <w:r w:rsidRPr="00427346">
        <w:rPr>
          <w:rFonts w:eastAsia="Arial"/>
        </w:rPr>
        <w:t xml:space="preserve">, </w:t>
      </w:r>
      <w:r>
        <w:rPr>
          <w:rFonts w:eastAsia="Arial"/>
        </w:rPr>
        <w:t>deve</w:t>
      </w:r>
      <w:r w:rsidR="00003F1D">
        <w:rPr>
          <w:rFonts w:eastAsia="Arial"/>
        </w:rPr>
        <w:t>loped b</w:t>
      </w:r>
      <w:r w:rsidRPr="00427346">
        <w:rPr>
          <w:rFonts w:eastAsia="Arial"/>
        </w:rPr>
        <w:t xml:space="preserve">y Skills Development Scotland </w:t>
      </w:r>
      <w:r>
        <w:rPr>
          <w:rFonts w:eastAsia="Arial"/>
        </w:rPr>
        <w:t>with the Feder</w:t>
      </w:r>
      <w:r w:rsidR="00003F1D">
        <w:rPr>
          <w:rFonts w:eastAsia="Arial"/>
        </w:rPr>
        <w:t xml:space="preserve">ation of Small Businesses Scotland and published </w:t>
      </w:r>
      <w:r w:rsidRPr="00427346">
        <w:rPr>
          <w:rFonts w:eastAsia="Arial"/>
        </w:rPr>
        <w:t>in March 2023, sets out work to be taken forward by several partners to develop digital skills, from basic literacy through to specialisms.</w:t>
      </w:r>
      <w:r>
        <w:rPr>
          <w:rFonts w:eastAsia="Arial"/>
        </w:rPr>
        <w:t xml:space="preserve"> It recognises the potentially disruptive impacts of </w:t>
      </w:r>
      <w:r w:rsidR="004144AD">
        <w:rPr>
          <w:rFonts w:eastAsia="Arial"/>
        </w:rPr>
        <w:t>AI and</w:t>
      </w:r>
      <w:r w:rsidR="00003F1D">
        <w:rPr>
          <w:rFonts w:eastAsia="Arial"/>
        </w:rPr>
        <w:t xml:space="preserve"> </w:t>
      </w:r>
      <w:r>
        <w:rPr>
          <w:rFonts w:eastAsia="Arial"/>
        </w:rPr>
        <w:t>acknowledges the importance of developing</w:t>
      </w:r>
      <w:r w:rsidR="00003F1D">
        <w:rPr>
          <w:rFonts w:eastAsia="Arial"/>
        </w:rPr>
        <w:t xml:space="preserve"> the </w:t>
      </w:r>
      <w:r>
        <w:rPr>
          <w:rFonts w:eastAsia="Arial"/>
        </w:rPr>
        <w:t>AI skills base</w:t>
      </w:r>
      <w:r w:rsidR="00003F1D">
        <w:rPr>
          <w:rFonts w:eastAsia="Arial"/>
        </w:rPr>
        <w:t xml:space="preserve"> </w:t>
      </w:r>
      <w:r w:rsidR="00356026">
        <w:rPr>
          <w:rFonts w:eastAsia="Arial"/>
        </w:rPr>
        <w:t xml:space="preserve">to meet demands, particularly </w:t>
      </w:r>
      <w:r w:rsidR="00ED426D">
        <w:rPr>
          <w:rFonts w:eastAsia="Arial"/>
        </w:rPr>
        <w:t>for green jobs</w:t>
      </w:r>
      <w:r w:rsidR="007B5EFD">
        <w:rPr>
          <w:rFonts w:eastAsia="Arial"/>
        </w:rPr>
        <w:t xml:space="preserve">, and has </w:t>
      </w:r>
      <w:r w:rsidR="00ED426D">
        <w:t>a commitment to support achieving activit</w:t>
      </w:r>
      <w:r w:rsidR="004144AD">
        <w:t>ies</w:t>
      </w:r>
      <w:r w:rsidR="00ED426D">
        <w:t xml:space="preserve"> of</w:t>
      </w:r>
      <w:r w:rsidR="004144AD">
        <w:t xml:space="preserve"> several complementary initiatives, including </w:t>
      </w:r>
      <w:r w:rsidR="007B5EFD">
        <w:t>the Strate</w:t>
      </w:r>
      <w:r w:rsidR="004144AD">
        <w:t>gy.</w:t>
      </w:r>
      <w:r w:rsidR="001575B5">
        <w:t xml:space="preserve"> </w:t>
      </w:r>
      <w:r w:rsidR="0085442E">
        <w:t xml:space="preserve">In summer 2023 </w:t>
      </w:r>
      <w:r w:rsidR="00966816">
        <w:t xml:space="preserve">the </w:t>
      </w:r>
      <w:r w:rsidR="00FA2B2C">
        <w:t xml:space="preserve">report of James Withers’ Independent Review of the Skills Delivery Landscape </w:t>
      </w:r>
      <w:r w:rsidR="0085442E">
        <w:t>was</w:t>
      </w:r>
      <w:r w:rsidR="00FA2B2C">
        <w:t xml:space="preserve"> published</w:t>
      </w:r>
      <w:r w:rsidR="00FB2AB8">
        <w:t xml:space="preserve">. </w:t>
      </w:r>
      <w:r w:rsidR="00065504">
        <w:t>T</w:t>
      </w:r>
      <w:r w:rsidR="00D54F69">
        <w:t xml:space="preserve">aking </w:t>
      </w:r>
      <w:r w:rsidR="00FC3E4A">
        <w:t xml:space="preserve">forward the </w:t>
      </w:r>
      <w:r w:rsidR="00D54F69">
        <w:t xml:space="preserve">recommendations </w:t>
      </w:r>
      <w:r w:rsidR="00096FC5">
        <w:t xml:space="preserve">that </w:t>
      </w:r>
      <w:r w:rsidR="00574F51">
        <w:t>this</w:t>
      </w:r>
      <w:r w:rsidR="00FC3E4A">
        <w:t xml:space="preserve"> sets out </w:t>
      </w:r>
      <w:r w:rsidR="00065504">
        <w:t xml:space="preserve">is under consideration, </w:t>
      </w:r>
      <w:r w:rsidR="00CE6FCA">
        <w:t xml:space="preserve">and </w:t>
      </w:r>
      <w:r w:rsidR="00065504">
        <w:lastRenderedPageBreak/>
        <w:t xml:space="preserve">something that the Alliance will need to </w:t>
      </w:r>
      <w:r w:rsidR="00CE6FCA">
        <w:t xml:space="preserve">monitor and engage with </w:t>
      </w:r>
      <w:r w:rsidR="00A303D9">
        <w:t xml:space="preserve">to ensure that </w:t>
      </w:r>
      <w:r w:rsidR="0087511E">
        <w:t xml:space="preserve">actions relating to AI are informed and influenced accordingly. </w:t>
      </w:r>
      <w:r w:rsidR="00CE6FCA">
        <w:t xml:space="preserve"> </w:t>
      </w:r>
      <w:r w:rsidR="00065504">
        <w:t xml:space="preserve">  </w:t>
      </w:r>
    </w:p>
    <w:p w14:paraId="6572F598" w14:textId="77777777" w:rsidR="00A052DA" w:rsidRPr="00427346" w:rsidRDefault="00A052DA" w:rsidP="00427346">
      <w:pPr>
        <w:rPr>
          <w:rFonts w:eastAsia="Arial"/>
          <w:b/>
          <w:bCs/>
          <w:i/>
          <w:iCs/>
        </w:rPr>
      </w:pPr>
    </w:p>
    <w:p w14:paraId="239B58CF" w14:textId="5F1E95C7" w:rsidR="00844A6B" w:rsidRDefault="6D8BD711" w:rsidP="00427346">
      <w:pPr>
        <w:rPr>
          <w:rFonts w:eastAsia="Arial"/>
        </w:rPr>
      </w:pPr>
      <w:r w:rsidRPr="00427346">
        <w:rPr>
          <w:rFonts w:eastAsia="Arial"/>
        </w:rPr>
        <w:t>Launched in September 2023</w:t>
      </w:r>
      <w:r w:rsidR="6BF1B42D">
        <w:rPr>
          <w:rFonts w:eastAsia="Arial"/>
        </w:rPr>
        <w:t xml:space="preserve"> by the Alliance</w:t>
      </w:r>
      <w:r w:rsidRPr="00427346">
        <w:rPr>
          <w:rFonts w:eastAsia="Arial"/>
        </w:rPr>
        <w:t>,</w:t>
      </w:r>
      <w:r w:rsidR="6BF1B42D">
        <w:rPr>
          <w:rFonts w:eastAsia="Arial"/>
        </w:rPr>
        <w:t xml:space="preserve"> the</w:t>
      </w:r>
      <w:r w:rsidRPr="00427346">
        <w:rPr>
          <w:rFonts w:eastAsia="Arial"/>
        </w:rPr>
        <w:t xml:space="preserve"> ‘Living with AI’ </w:t>
      </w:r>
      <w:r w:rsidR="6BF1B42D">
        <w:rPr>
          <w:rFonts w:eastAsia="Arial"/>
        </w:rPr>
        <w:t xml:space="preserve">online course </w:t>
      </w:r>
      <w:r w:rsidRPr="00427346">
        <w:rPr>
          <w:rFonts w:eastAsia="Arial"/>
        </w:rPr>
        <w:t>aims to increase awareness and understanding of AI</w:t>
      </w:r>
      <w:r w:rsidR="001575B5">
        <w:rPr>
          <w:rStyle w:val="FootnoteReference"/>
          <w:rFonts w:eastAsia="Arial"/>
        </w:rPr>
        <w:footnoteReference w:id="202"/>
      </w:r>
      <w:r w:rsidRPr="00427346">
        <w:rPr>
          <w:rFonts w:eastAsia="Arial"/>
        </w:rPr>
        <w:t>. Around 300 people signed up for the course within the first month of</w:t>
      </w:r>
      <w:r w:rsidR="6897DB66" w:rsidRPr="00427346">
        <w:rPr>
          <w:rFonts w:eastAsia="Arial"/>
        </w:rPr>
        <w:t xml:space="preserve"> it being available; enrolments </w:t>
      </w:r>
      <w:r w:rsidR="00CE6FCA">
        <w:rPr>
          <w:rFonts w:eastAsia="Arial"/>
        </w:rPr>
        <w:t>were later</w:t>
      </w:r>
      <w:r w:rsidR="6897DB66" w:rsidRPr="00427346">
        <w:rPr>
          <w:rFonts w:eastAsia="Arial"/>
        </w:rPr>
        <w:t xml:space="preserve"> paused to allow for system </w:t>
      </w:r>
      <w:r w:rsidR="00A303D9">
        <w:rPr>
          <w:rFonts w:eastAsia="Arial"/>
        </w:rPr>
        <w:t>development work</w:t>
      </w:r>
      <w:r w:rsidR="218D1366">
        <w:rPr>
          <w:rFonts w:eastAsia="Arial"/>
        </w:rPr>
        <w:t xml:space="preserve"> and evaluation, but it is hoped to reopen </w:t>
      </w:r>
      <w:r w:rsidR="31F1143E">
        <w:rPr>
          <w:rFonts w:eastAsia="Arial"/>
        </w:rPr>
        <w:t>applications in early 2024</w:t>
      </w:r>
      <w:r w:rsidR="6897DB66" w:rsidRPr="00427346">
        <w:rPr>
          <w:rFonts w:eastAsia="Arial"/>
        </w:rPr>
        <w:t>.</w:t>
      </w:r>
      <w:r w:rsidR="6BF1B42D">
        <w:rPr>
          <w:rFonts w:eastAsia="Arial"/>
        </w:rPr>
        <w:t xml:space="preserve"> Feedback from the initial cohort </w:t>
      </w:r>
      <w:r w:rsidR="00A303D9">
        <w:rPr>
          <w:rFonts w:eastAsia="Arial"/>
        </w:rPr>
        <w:t>was</w:t>
      </w:r>
      <w:r w:rsidR="6BF1B42D">
        <w:rPr>
          <w:rFonts w:eastAsia="Arial"/>
        </w:rPr>
        <w:t xml:space="preserve"> positive, with many participants praising the </w:t>
      </w:r>
      <w:r w:rsidR="2376BF86">
        <w:rPr>
          <w:rFonts w:eastAsia="Arial"/>
        </w:rPr>
        <w:t xml:space="preserve">quality </w:t>
      </w:r>
      <w:r w:rsidR="3447C5DB">
        <w:rPr>
          <w:rFonts w:eastAsia="Arial"/>
        </w:rPr>
        <w:t>and presentation o</w:t>
      </w:r>
      <w:r w:rsidR="2376BF86">
        <w:rPr>
          <w:rFonts w:eastAsia="Arial"/>
        </w:rPr>
        <w:t>f the material</w:t>
      </w:r>
      <w:r w:rsidR="3447C5DB">
        <w:rPr>
          <w:rFonts w:eastAsia="Arial"/>
        </w:rPr>
        <w:t xml:space="preserve"> and for it helping to improve their </w:t>
      </w:r>
      <w:r w:rsidR="2376BF86" w:rsidRPr="00083A99">
        <w:rPr>
          <w:rFonts w:eastAsia="Arial"/>
        </w:rPr>
        <w:t xml:space="preserve">confidence when approaching the </w:t>
      </w:r>
      <w:r w:rsidR="3447C5DB">
        <w:rPr>
          <w:rFonts w:eastAsia="Arial"/>
        </w:rPr>
        <w:t xml:space="preserve">topic. Some also noted its highlighting that AI is part of a much wider </w:t>
      </w:r>
      <w:r w:rsidR="07E78FD4">
        <w:rPr>
          <w:rFonts w:eastAsia="Arial"/>
        </w:rPr>
        <w:t xml:space="preserve">piece, and for inspiring them to explore further learning opportunities. </w:t>
      </w:r>
    </w:p>
    <w:p w14:paraId="4B4F8369" w14:textId="77777777" w:rsidR="002053A7" w:rsidRPr="00F7328D" w:rsidRDefault="002053A7" w:rsidP="00427346"/>
    <w:p w14:paraId="7DFD8C93" w14:textId="2C392191" w:rsidR="457C101D" w:rsidRPr="00427346" w:rsidRDefault="1718419C" w:rsidP="00427346">
      <w:pPr>
        <w:pStyle w:val="Heading1"/>
        <w:rPr>
          <w:b/>
          <w:bCs/>
          <w:color w:val="7030A0"/>
        </w:rPr>
      </w:pPr>
      <w:r w:rsidRPr="00427346">
        <w:rPr>
          <w:b/>
          <w:bCs/>
          <w:color w:val="7030A0"/>
        </w:rPr>
        <w:t xml:space="preserve">Tech Infrastructure </w:t>
      </w:r>
    </w:p>
    <w:p w14:paraId="2AD5E22A" w14:textId="4729EF35" w:rsidR="05579FDC" w:rsidRPr="00427346" w:rsidRDefault="05579FDC" w:rsidP="00427346"/>
    <w:p w14:paraId="77E82137" w14:textId="7EB8E51B" w:rsidR="457C101D" w:rsidRPr="00595F6A" w:rsidRDefault="1718419C" w:rsidP="00427346">
      <w:pPr>
        <w:pStyle w:val="Heading2"/>
        <w:rPr>
          <w:rFonts w:eastAsia="Calibri"/>
          <w:color w:val="C00000"/>
        </w:rPr>
      </w:pPr>
      <w:r w:rsidRPr="00595F6A">
        <w:rPr>
          <w:color w:val="C00000"/>
        </w:rPr>
        <w:t>Data</w:t>
      </w:r>
    </w:p>
    <w:p w14:paraId="73E168DE" w14:textId="417BB531" w:rsidR="457C101D" w:rsidRDefault="457C101D" w:rsidP="00427346">
      <w:pPr>
        <w:pStyle w:val="Heading2"/>
        <w:numPr>
          <w:ilvl w:val="1"/>
          <w:numId w:val="0"/>
        </w:numPr>
        <w:rPr>
          <w:rFonts w:eastAsia="Calibri"/>
          <w:color w:val="0000FF"/>
          <w:u w:val="single"/>
        </w:rPr>
      </w:pPr>
    </w:p>
    <w:p w14:paraId="11E5F4C9" w14:textId="6652E6F2" w:rsidR="00D55DA0" w:rsidRDefault="007B4FAD" w:rsidP="0080700F">
      <w:r w:rsidRPr="00D74C9F">
        <w:rPr>
          <w:rFonts w:eastAsia="Arial"/>
        </w:rPr>
        <w:t>I</w:t>
      </w:r>
      <w:r w:rsidRPr="00427346">
        <w:rPr>
          <w:rFonts w:eastAsia="Arial"/>
        </w:rPr>
        <w:t>n May 2023, the Scottish Government published a detailed study</w:t>
      </w:r>
      <w:r w:rsidR="009F2E45">
        <w:rPr>
          <w:rStyle w:val="FootnoteReference"/>
          <w:rFonts w:eastAsia="Arial"/>
        </w:rPr>
        <w:footnoteReference w:id="203"/>
      </w:r>
      <w:r w:rsidRPr="00427346">
        <w:rPr>
          <w:rFonts w:eastAsia="Arial"/>
        </w:rPr>
        <w:t xml:space="preserve"> of frameworks and practices of providing access to personal data by public sector organisations to private organisations.</w:t>
      </w:r>
      <w:r w:rsidR="0FB1C15A">
        <w:rPr>
          <w:rFonts w:eastAsia="Arial"/>
        </w:rPr>
        <w:t xml:space="preserve"> It acknowledges the increasing calls for </w:t>
      </w:r>
      <w:r w:rsidR="28522057">
        <w:rPr>
          <w:rFonts w:eastAsia="Arial"/>
        </w:rPr>
        <w:t xml:space="preserve">more data-sharing </w:t>
      </w:r>
      <w:r w:rsidR="29C95065">
        <w:rPr>
          <w:rFonts w:eastAsia="Arial"/>
        </w:rPr>
        <w:t xml:space="preserve">that are arising from the </w:t>
      </w:r>
      <w:r w:rsidR="29C95065">
        <w:t xml:space="preserve">application of </w:t>
      </w:r>
      <w:r w:rsidR="6B593B68">
        <w:t>AI and</w:t>
      </w:r>
      <w:r w:rsidR="29C95065">
        <w:t xml:space="preserve"> discusses creating</w:t>
      </w:r>
      <w:r w:rsidR="6B593B68">
        <w:t xml:space="preserve"> </w:t>
      </w:r>
      <w:r w:rsidR="4B2CE9C6">
        <w:t>possible pathways for this, taking account of legal developments such as the EU AI Act.</w:t>
      </w:r>
      <w:r w:rsidR="00D55DA0">
        <w:t xml:space="preserve"> </w:t>
      </w:r>
      <w:r w:rsidR="4B2CE9C6">
        <w:t xml:space="preserve">To date the </w:t>
      </w:r>
      <w:r w:rsidR="6F5D1055">
        <w:t>area of public services that has considered data</w:t>
      </w:r>
      <w:r w:rsidR="4C30CAE8">
        <w:t xml:space="preserve"> </w:t>
      </w:r>
      <w:r w:rsidR="3D6FE035">
        <w:t xml:space="preserve">viz. </w:t>
      </w:r>
      <w:r w:rsidR="27ECB55C">
        <w:t>new technologies suc</w:t>
      </w:r>
      <w:r w:rsidR="1F0C1528">
        <w:t xml:space="preserve">h as AI </w:t>
      </w:r>
      <w:r w:rsidR="1DA4C1C1">
        <w:t>in most detail</w:t>
      </w:r>
      <w:r w:rsidR="6F5D1055">
        <w:t xml:space="preserve"> is health and social care, as </w:t>
      </w:r>
      <w:r w:rsidR="00C3482D">
        <w:t xml:space="preserve">previously </w:t>
      </w:r>
      <w:r w:rsidR="6F5D1055">
        <w:t>discussed.</w:t>
      </w:r>
      <w:r w:rsidR="27ECB55C">
        <w:t xml:space="preserve"> </w:t>
      </w:r>
    </w:p>
    <w:p w14:paraId="044013F0" w14:textId="77777777" w:rsidR="00D55DA0" w:rsidRDefault="00D55DA0" w:rsidP="0080700F"/>
    <w:p w14:paraId="0CE9AE13" w14:textId="359765B9" w:rsidR="00544F63" w:rsidRPr="00427346" w:rsidRDefault="27ECB55C" w:rsidP="00277D8F">
      <w:pPr>
        <w:rPr>
          <w:shd w:val="clear" w:color="auto" w:fill="FFFFFF"/>
        </w:rPr>
      </w:pPr>
      <w:r>
        <w:t>Scotland’s strengths in data</w:t>
      </w:r>
      <w:r w:rsidR="5E73A2C4">
        <w:t xml:space="preserve"> have been highlighted by </w:t>
      </w:r>
      <w:r w:rsidR="033E4AC6">
        <w:t xml:space="preserve">enterprise </w:t>
      </w:r>
      <w:r w:rsidR="5E73A2C4">
        <w:t>bodies</w:t>
      </w:r>
      <w:r w:rsidR="00FC5019">
        <w:rPr>
          <w:rStyle w:val="FootnoteReference"/>
        </w:rPr>
        <w:footnoteReference w:id="204"/>
      </w:r>
      <w:r w:rsidR="57611C4C">
        <w:t>,</w:t>
      </w:r>
      <w:r w:rsidR="00B336AE">
        <w:rPr>
          <w:rStyle w:val="FootnoteReference"/>
        </w:rPr>
        <w:footnoteReference w:id="205"/>
      </w:r>
      <w:r w:rsidR="033E4AC6">
        <w:rPr>
          <w:rFonts w:eastAsia="Arial"/>
        </w:rPr>
        <w:t xml:space="preserve"> </w:t>
      </w:r>
      <w:r w:rsidR="1D9A7D6A">
        <w:rPr>
          <w:rFonts w:eastAsia="Arial"/>
        </w:rPr>
        <w:t>and by consortia such as</w:t>
      </w:r>
      <w:r w:rsidR="7844EF39">
        <w:rPr>
          <w:rFonts w:eastAsia="Arial"/>
        </w:rPr>
        <w:t xml:space="preserve"> th</w:t>
      </w:r>
      <w:r w:rsidR="6BFAC353">
        <w:rPr>
          <w:rFonts w:eastAsia="Arial"/>
        </w:rPr>
        <w:t xml:space="preserve">at for </w:t>
      </w:r>
      <w:r w:rsidR="2D1EB188">
        <w:rPr>
          <w:rFonts w:eastAsia="Arial"/>
        </w:rPr>
        <w:t xml:space="preserve">Data-Driven Innovation under the </w:t>
      </w:r>
      <w:r w:rsidR="1D9A7D6A">
        <w:rPr>
          <w:rFonts w:eastAsia="Arial"/>
        </w:rPr>
        <w:t>Edinburgh and SE Scotland City Region Dea</w:t>
      </w:r>
      <w:r w:rsidR="2D5A6662">
        <w:rPr>
          <w:rFonts w:eastAsia="Arial"/>
        </w:rPr>
        <w:t>l</w:t>
      </w:r>
      <w:r w:rsidR="004D2709">
        <w:rPr>
          <w:rStyle w:val="FootnoteReference"/>
          <w:rFonts w:eastAsia="Arial"/>
        </w:rPr>
        <w:footnoteReference w:id="206"/>
      </w:r>
      <w:r w:rsidR="2D1EB188">
        <w:rPr>
          <w:rFonts w:eastAsia="Arial"/>
        </w:rPr>
        <w:t xml:space="preserve"> and </w:t>
      </w:r>
      <w:r w:rsidR="6BFAC353">
        <w:rPr>
          <w:rFonts w:eastAsia="Arial"/>
        </w:rPr>
        <w:t xml:space="preserve">the </w:t>
      </w:r>
      <w:r w:rsidR="2D1EB188">
        <w:rPr>
          <w:rFonts w:eastAsia="Arial"/>
        </w:rPr>
        <w:t xml:space="preserve">Glasgow </w:t>
      </w:r>
      <w:r w:rsidR="50B1E3B0">
        <w:rPr>
          <w:rFonts w:eastAsia="Arial"/>
        </w:rPr>
        <w:t>Innovation Accelerator</w:t>
      </w:r>
      <w:r w:rsidR="0000162D">
        <w:rPr>
          <w:rStyle w:val="FootnoteReference"/>
          <w:rFonts w:eastAsia="Arial"/>
        </w:rPr>
        <w:footnoteReference w:id="207"/>
      </w:r>
      <w:r w:rsidR="50B1E3B0">
        <w:rPr>
          <w:rFonts w:eastAsia="Arial"/>
        </w:rPr>
        <w:t>.</w:t>
      </w:r>
      <w:r w:rsidR="31F1143E">
        <w:rPr>
          <w:rFonts w:eastAsia="Arial"/>
        </w:rPr>
        <w:t xml:space="preserve"> As noted above, </w:t>
      </w:r>
      <w:r w:rsidR="0054548E">
        <w:rPr>
          <w:rFonts w:eastAsia="Arial"/>
        </w:rPr>
        <w:t>amongst projects being taken forward is</w:t>
      </w:r>
      <w:r w:rsidR="00D55DA0">
        <w:rPr>
          <w:rFonts w:eastAsia="Arial"/>
        </w:rPr>
        <w:t xml:space="preserve"> r</w:t>
      </w:r>
      <w:r w:rsidR="4F6A7521" w:rsidRPr="00427346">
        <w:rPr>
          <w:shd w:val="clear" w:color="auto" w:fill="FFFFFF"/>
        </w:rPr>
        <w:t>esearch to improve the energy efficiency of AI</w:t>
      </w:r>
      <w:r w:rsidR="00544F63" w:rsidRPr="00427346">
        <w:rPr>
          <w:rStyle w:val="FootnoteReference"/>
          <w:shd w:val="clear" w:color="auto" w:fill="FFFFFF"/>
        </w:rPr>
        <w:footnoteReference w:id="208"/>
      </w:r>
      <w:r w:rsidR="4F6A7521" w:rsidRPr="00427346">
        <w:rPr>
          <w:shd w:val="clear" w:color="auto" w:fill="FFFFFF"/>
        </w:rPr>
        <w:t>. Th</w:t>
      </w:r>
      <w:r w:rsidR="0054548E">
        <w:rPr>
          <w:shd w:val="clear" w:color="auto" w:fill="FFFFFF"/>
        </w:rPr>
        <w:t xml:space="preserve">is </w:t>
      </w:r>
      <w:r w:rsidR="4F6A7521" w:rsidRPr="00427346">
        <w:rPr>
          <w:shd w:val="clear" w:color="auto" w:fill="FFFFFF"/>
        </w:rPr>
        <w:t xml:space="preserve">topic is also addressed in </w:t>
      </w:r>
      <w:r w:rsidR="4F6A7521" w:rsidRPr="00427346">
        <w:t>the green data centres action plan</w:t>
      </w:r>
      <w:r w:rsidR="00544F63" w:rsidRPr="00427346">
        <w:rPr>
          <w:rStyle w:val="FootnoteReference"/>
        </w:rPr>
        <w:footnoteReference w:id="209"/>
      </w:r>
      <w:r w:rsidR="4F6A7521" w:rsidRPr="00427346">
        <w:t>,</w:t>
      </w:r>
      <w:r w:rsidR="4F6A7521" w:rsidRPr="00427346">
        <w:rPr>
          <w:shd w:val="clear" w:color="auto" w:fill="FFFFFF"/>
        </w:rPr>
        <w:t xml:space="preserve"> which acknowledges the importance of quick and cost-effective data storage and transfer to ensure that the full economic and social potential of tech such as AI are realised across Scotland.</w:t>
      </w:r>
    </w:p>
    <w:p w14:paraId="24BC5A4E" w14:textId="73ACBEAA" w:rsidR="6127B42A" w:rsidRPr="00427346" w:rsidRDefault="6127B42A" w:rsidP="00427346"/>
    <w:p w14:paraId="5DFCFE62" w14:textId="6D951168" w:rsidR="14422C8B" w:rsidRPr="00427346" w:rsidRDefault="3679B3B8" w:rsidP="00427346">
      <w:pPr>
        <w:rPr>
          <w:rFonts w:eastAsia="Arial"/>
          <w:color w:val="333333"/>
        </w:rPr>
      </w:pPr>
      <w:r w:rsidRPr="00427346">
        <w:rPr>
          <w:rFonts w:eastAsia="Arial"/>
        </w:rPr>
        <w:t xml:space="preserve">August </w:t>
      </w:r>
      <w:r w:rsidRPr="00427346">
        <w:rPr>
          <w:rFonts w:eastAsia="Arial"/>
          <w:color w:val="333333"/>
        </w:rPr>
        <w:t xml:space="preserve">2019 saw the publication </w:t>
      </w:r>
      <w:r w:rsidR="007B4FAD">
        <w:rPr>
          <w:rFonts w:eastAsia="Arial"/>
          <w:color w:val="333333"/>
        </w:rPr>
        <w:t xml:space="preserve">of a </w:t>
      </w:r>
      <w:r w:rsidRPr="00427346">
        <w:rPr>
          <w:rFonts w:eastAsia="Arial"/>
          <w:color w:val="333333"/>
        </w:rPr>
        <w:t>report</w:t>
      </w:r>
      <w:r w:rsidR="009F2E45">
        <w:rPr>
          <w:rStyle w:val="FootnoteReference"/>
          <w:rFonts w:eastAsia="Arial"/>
          <w:color w:val="333333"/>
        </w:rPr>
        <w:footnoteReference w:id="210"/>
      </w:r>
      <w:r w:rsidRPr="00427346">
        <w:rPr>
          <w:rFonts w:eastAsia="Arial"/>
          <w:color w:val="333333"/>
        </w:rPr>
        <w:t xml:space="preserve"> </w:t>
      </w:r>
      <w:r w:rsidR="300F6CC0" w:rsidRPr="00427346">
        <w:rPr>
          <w:rFonts w:eastAsia="Arial"/>
          <w:color w:val="333333"/>
        </w:rPr>
        <w:t xml:space="preserve">aimed </w:t>
      </w:r>
      <w:r w:rsidR="007B4FAD">
        <w:rPr>
          <w:rFonts w:eastAsia="Arial"/>
          <w:color w:val="333333"/>
        </w:rPr>
        <w:t xml:space="preserve">at </w:t>
      </w:r>
      <w:r w:rsidR="00C52166">
        <w:rPr>
          <w:rFonts w:eastAsia="Arial"/>
          <w:color w:val="333333"/>
        </w:rPr>
        <w:t xml:space="preserve">catalysing discussion of </w:t>
      </w:r>
      <w:r w:rsidRPr="00427346">
        <w:rPr>
          <w:rFonts w:eastAsia="Arial"/>
          <w:color w:val="333333"/>
        </w:rPr>
        <w:t>the implications for Scotland’s infrastructure of technological change and innovation</w:t>
      </w:r>
      <w:r w:rsidR="7C1F1686" w:rsidRPr="00427346">
        <w:rPr>
          <w:rFonts w:eastAsia="Arial"/>
          <w:color w:val="333333"/>
        </w:rPr>
        <w:t xml:space="preserve">. </w:t>
      </w:r>
      <w:r w:rsidR="00C52166">
        <w:rPr>
          <w:rFonts w:eastAsia="Arial"/>
          <w:color w:val="333333"/>
        </w:rPr>
        <w:t>It</w:t>
      </w:r>
      <w:r w:rsidR="31518E1D" w:rsidRPr="00427346">
        <w:rPr>
          <w:rFonts w:eastAsia="Arial"/>
          <w:color w:val="333333"/>
        </w:rPr>
        <w:t xml:space="preserve"> </w:t>
      </w:r>
      <w:r w:rsidR="00D84EB5">
        <w:rPr>
          <w:rFonts w:eastAsia="Arial"/>
          <w:color w:val="333333"/>
        </w:rPr>
        <w:t>note</w:t>
      </w:r>
      <w:r w:rsidR="31518E1D" w:rsidRPr="00427346">
        <w:rPr>
          <w:rFonts w:eastAsia="Arial"/>
          <w:color w:val="333333"/>
        </w:rPr>
        <w:t>s the potential of AI to help improve energy management</w:t>
      </w:r>
      <w:r w:rsidR="1D701D8E" w:rsidRPr="00427346">
        <w:rPr>
          <w:rFonts w:eastAsia="Arial"/>
          <w:color w:val="333333"/>
        </w:rPr>
        <w:t xml:space="preserve"> and smart manufacturing, as well as to </w:t>
      </w:r>
      <w:r w:rsidR="2785EC21" w:rsidRPr="00427346">
        <w:rPr>
          <w:rFonts w:eastAsia="Arial"/>
          <w:color w:val="333333"/>
        </w:rPr>
        <w:t xml:space="preserve">support </w:t>
      </w:r>
      <w:r w:rsidR="56279724" w:rsidRPr="00427346">
        <w:rPr>
          <w:rFonts w:eastAsia="Arial"/>
          <w:color w:val="333333"/>
        </w:rPr>
        <w:t xml:space="preserve">the </w:t>
      </w:r>
      <w:r w:rsidR="31518E1D" w:rsidRPr="00427346">
        <w:rPr>
          <w:rFonts w:eastAsia="Arial"/>
          <w:color w:val="333333"/>
        </w:rPr>
        <w:t xml:space="preserve">adoption of </w:t>
      </w:r>
      <w:r w:rsidR="52BD11AC" w:rsidRPr="00427346">
        <w:rPr>
          <w:rFonts w:eastAsia="Arial"/>
          <w:color w:val="333333"/>
        </w:rPr>
        <w:t xml:space="preserve">Automation, </w:t>
      </w:r>
      <w:r w:rsidR="00F0707A">
        <w:rPr>
          <w:rFonts w:eastAsia="Arial"/>
          <w:color w:val="333333"/>
        </w:rPr>
        <w:t>I</w:t>
      </w:r>
      <w:r w:rsidR="31518E1D" w:rsidRPr="00427346">
        <w:rPr>
          <w:rFonts w:eastAsia="Arial"/>
          <w:color w:val="333333"/>
        </w:rPr>
        <w:t xml:space="preserve">oT </w:t>
      </w:r>
      <w:r w:rsidR="6FE36321" w:rsidRPr="00427346">
        <w:rPr>
          <w:rFonts w:eastAsia="Arial"/>
        </w:rPr>
        <w:t>and Robotic</w:t>
      </w:r>
      <w:r w:rsidR="40E8A0DA" w:rsidRPr="00427346">
        <w:rPr>
          <w:rFonts w:eastAsia="Arial"/>
        </w:rPr>
        <w:t>s</w:t>
      </w:r>
      <w:r w:rsidR="62DEE4A6" w:rsidRPr="00427346">
        <w:rPr>
          <w:rFonts w:eastAsia="Arial"/>
        </w:rPr>
        <w:t>. It also notes that governments</w:t>
      </w:r>
      <w:r w:rsidR="2DA6E25F" w:rsidRPr="00427346">
        <w:rPr>
          <w:rFonts w:eastAsia="Arial"/>
        </w:rPr>
        <w:t xml:space="preserve"> </w:t>
      </w:r>
      <w:r w:rsidR="539E842A" w:rsidRPr="00427346">
        <w:rPr>
          <w:rFonts w:eastAsia="Arial"/>
        </w:rPr>
        <w:t xml:space="preserve">are </w:t>
      </w:r>
      <w:r w:rsidR="62DEE4A6" w:rsidRPr="00427346">
        <w:rPr>
          <w:rFonts w:eastAsia="Arial"/>
        </w:rPr>
        <w:t xml:space="preserve">likely to be heavily impacted by </w:t>
      </w:r>
      <w:r w:rsidR="73C96979" w:rsidRPr="00427346">
        <w:rPr>
          <w:rFonts w:eastAsia="Arial"/>
        </w:rPr>
        <w:t xml:space="preserve">the adoption of AI, and that </w:t>
      </w:r>
      <w:r w:rsidR="62DEE4A6" w:rsidRPr="00427346">
        <w:rPr>
          <w:rFonts w:eastAsia="Arial"/>
        </w:rPr>
        <w:t>efficient mechanisms for the management and maintenance of th</w:t>
      </w:r>
      <w:r w:rsidR="1B7AA70B" w:rsidRPr="00427346">
        <w:rPr>
          <w:rFonts w:eastAsia="Arial"/>
        </w:rPr>
        <w:t xml:space="preserve">e increased amount of </w:t>
      </w:r>
      <w:r w:rsidR="62DEE4A6" w:rsidRPr="00427346">
        <w:rPr>
          <w:rFonts w:eastAsia="Arial"/>
        </w:rPr>
        <w:t>data</w:t>
      </w:r>
      <w:r w:rsidR="39199DC9" w:rsidRPr="00427346">
        <w:rPr>
          <w:rFonts w:eastAsia="Arial"/>
        </w:rPr>
        <w:t xml:space="preserve"> </w:t>
      </w:r>
      <w:r w:rsidR="05E8D704" w:rsidRPr="00427346">
        <w:rPr>
          <w:rFonts w:eastAsia="Arial"/>
        </w:rPr>
        <w:t>it</w:t>
      </w:r>
      <w:r w:rsidR="39199DC9" w:rsidRPr="00427346">
        <w:rPr>
          <w:rFonts w:eastAsia="Arial"/>
        </w:rPr>
        <w:t xml:space="preserve"> will generate for public services</w:t>
      </w:r>
      <w:r w:rsidR="62DEE4A6" w:rsidRPr="00427346">
        <w:rPr>
          <w:rFonts w:eastAsia="Arial"/>
        </w:rPr>
        <w:t xml:space="preserve"> will have to be put in place to safeguard it. </w:t>
      </w:r>
    </w:p>
    <w:p w14:paraId="5E384C9D" w14:textId="58F14AA5" w:rsidR="05579FDC" w:rsidRDefault="05579FDC" w:rsidP="00427346">
      <w:pPr>
        <w:rPr>
          <w:rFonts w:eastAsia="Arial"/>
          <w:color w:val="0000FF"/>
          <w:u w:val="single"/>
        </w:rPr>
      </w:pPr>
    </w:p>
    <w:p w14:paraId="320AE3C8" w14:textId="77777777" w:rsidR="0090544A" w:rsidRPr="00427346" w:rsidRDefault="0090544A" w:rsidP="00427346">
      <w:pPr>
        <w:rPr>
          <w:rFonts w:eastAsia="Arial"/>
          <w:color w:val="0000FF"/>
          <w:u w:val="single"/>
        </w:rPr>
      </w:pPr>
    </w:p>
    <w:p w14:paraId="5474AF17" w14:textId="6C50F837" w:rsidR="00FD776A" w:rsidRPr="00595F6A" w:rsidRDefault="0042406B" w:rsidP="00FD776A">
      <w:pPr>
        <w:pStyle w:val="Heading2"/>
        <w:rPr>
          <w:color w:val="C00000"/>
        </w:rPr>
      </w:pPr>
      <w:r>
        <w:rPr>
          <w:color w:val="C00000"/>
        </w:rPr>
        <w:lastRenderedPageBreak/>
        <w:t>Hardware</w:t>
      </w:r>
      <w:r w:rsidR="006B0399">
        <w:rPr>
          <w:color w:val="C00000"/>
        </w:rPr>
        <w:t xml:space="preserve"> and </w:t>
      </w:r>
      <w:r w:rsidR="00FD776A" w:rsidRPr="00595F6A">
        <w:rPr>
          <w:color w:val="C00000"/>
        </w:rPr>
        <w:t>Platforms</w:t>
      </w:r>
    </w:p>
    <w:p w14:paraId="4AB44B59" w14:textId="58430140" w:rsidR="6127B42A" w:rsidRPr="00427346" w:rsidRDefault="6127B42A" w:rsidP="00427346">
      <w:pPr>
        <w:rPr>
          <w:rFonts w:eastAsia="Arial"/>
        </w:rPr>
      </w:pPr>
    </w:p>
    <w:p w14:paraId="3BF8B3E7" w14:textId="41B84983" w:rsidR="2102A440" w:rsidRPr="00427346" w:rsidRDefault="2F44435E" w:rsidP="00427346">
      <w:pPr>
        <w:rPr>
          <w:rFonts w:eastAsia="Calibri"/>
        </w:rPr>
      </w:pPr>
      <w:r w:rsidRPr="00427346">
        <w:rPr>
          <w:rFonts w:eastAsia="Arial"/>
        </w:rPr>
        <w:t xml:space="preserve">The </w:t>
      </w:r>
      <w:r w:rsidR="2102A440" w:rsidRPr="00427346">
        <w:rPr>
          <w:rFonts w:eastAsia="Arial"/>
        </w:rPr>
        <w:t>Digital Strategy for Scotland</w:t>
      </w:r>
      <w:r w:rsidR="008132AB">
        <w:rPr>
          <w:rFonts w:eastAsia="Arial"/>
        </w:rPr>
        <w:t xml:space="preserve"> </w:t>
      </w:r>
      <w:r w:rsidR="2102A440" w:rsidRPr="00427346">
        <w:rPr>
          <w:rFonts w:eastAsia="Arial"/>
        </w:rPr>
        <w:t xml:space="preserve">sets out aims </w:t>
      </w:r>
      <w:r w:rsidR="0054548E">
        <w:rPr>
          <w:rFonts w:eastAsia="Arial"/>
        </w:rPr>
        <w:t>for</w:t>
      </w:r>
      <w:r w:rsidR="2102A440" w:rsidRPr="00427346">
        <w:rPr>
          <w:rFonts w:eastAsia="Arial"/>
        </w:rPr>
        <w:t xml:space="preserve"> data </w:t>
      </w:r>
      <w:r w:rsidR="63E019E7" w:rsidRPr="00427346">
        <w:rPr>
          <w:rFonts w:eastAsia="Arial"/>
        </w:rPr>
        <w:t xml:space="preserve">and digital </w:t>
      </w:r>
      <w:r w:rsidR="2102A440" w:rsidRPr="00427346">
        <w:rPr>
          <w:rFonts w:eastAsia="Arial"/>
        </w:rPr>
        <w:t>infrastructure</w:t>
      </w:r>
      <w:r w:rsidR="6EB12C22" w:rsidRPr="00427346">
        <w:rPr>
          <w:rFonts w:eastAsia="Arial"/>
        </w:rPr>
        <w:t>. Th</w:t>
      </w:r>
      <w:r w:rsidR="00DF3712">
        <w:rPr>
          <w:rFonts w:eastAsia="Arial"/>
        </w:rPr>
        <w:t>ese</w:t>
      </w:r>
      <w:r w:rsidR="6EB12C22" w:rsidRPr="00427346">
        <w:rPr>
          <w:rFonts w:eastAsia="Arial"/>
        </w:rPr>
        <w:t xml:space="preserve"> include development of 5G networks, </w:t>
      </w:r>
      <w:r w:rsidR="621D2FAD" w:rsidRPr="00427346">
        <w:rPr>
          <w:rFonts w:eastAsia="Arial"/>
        </w:rPr>
        <w:t xml:space="preserve">supporting rollout of </w:t>
      </w:r>
      <w:r w:rsidR="008132AB">
        <w:rPr>
          <w:rFonts w:eastAsia="Arial"/>
        </w:rPr>
        <w:t>‘</w:t>
      </w:r>
      <w:r w:rsidR="621D2FAD" w:rsidRPr="00427346">
        <w:rPr>
          <w:rFonts w:eastAsia="Arial"/>
        </w:rPr>
        <w:t>I</w:t>
      </w:r>
      <w:r w:rsidR="000E4341">
        <w:rPr>
          <w:rFonts w:eastAsia="Arial"/>
        </w:rPr>
        <w:t>oT</w:t>
      </w:r>
      <w:r w:rsidR="008132AB">
        <w:rPr>
          <w:rFonts w:eastAsia="Arial"/>
        </w:rPr>
        <w:t>’</w:t>
      </w:r>
      <w:r w:rsidR="621D2FAD" w:rsidRPr="00427346">
        <w:rPr>
          <w:rFonts w:eastAsia="Arial"/>
        </w:rPr>
        <w:t xml:space="preserve"> technologies, </w:t>
      </w:r>
      <w:r w:rsidR="0D6F6A1C" w:rsidRPr="00427346">
        <w:rPr>
          <w:rFonts w:eastAsia="Arial"/>
        </w:rPr>
        <w:t>work</w:t>
      </w:r>
      <w:r w:rsidR="007C7506">
        <w:rPr>
          <w:rFonts w:eastAsia="Arial"/>
        </w:rPr>
        <w:t>ing</w:t>
      </w:r>
      <w:r w:rsidR="0D6F6A1C" w:rsidRPr="00427346">
        <w:rPr>
          <w:rFonts w:eastAsia="Arial"/>
        </w:rPr>
        <w:t xml:space="preserve"> with the private sector to help improve data infrastructure, particularly inter-city </w:t>
      </w:r>
      <w:r w:rsidR="79C46B34" w:rsidRPr="00427346">
        <w:rPr>
          <w:rFonts w:eastAsia="Arial"/>
        </w:rPr>
        <w:t>connectivity</w:t>
      </w:r>
      <w:r w:rsidR="1E0BDF42" w:rsidRPr="00427346">
        <w:rPr>
          <w:rFonts w:eastAsia="Arial"/>
        </w:rPr>
        <w:t xml:space="preserve">, and </w:t>
      </w:r>
      <w:r w:rsidR="73CB8CD1" w:rsidRPr="00427346">
        <w:rPr>
          <w:rFonts w:eastAsia="Arial"/>
        </w:rPr>
        <w:t>to implement the Strategic Framework for a Cyber Resilient Scotland</w:t>
      </w:r>
      <w:r w:rsidR="00F75F8C">
        <w:rPr>
          <w:rStyle w:val="FootnoteReference"/>
          <w:rFonts w:eastAsia="Arial"/>
        </w:rPr>
        <w:footnoteReference w:id="211"/>
      </w:r>
      <w:r w:rsidR="73CB8CD1" w:rsidRPr="00427346">
        <w:rPr>
          <w:rFonts w:eastAsia="Arial"/>
        </w:rPr>
        <w:t>.</w:t>
      </w:r>
      <w:r w:rsidR="1C80AFE9" w:rsidRPr="00427346">
        <w:rPr>
          <w:rFonts w:eastAsia="Arial"/>
        </w:rPr>
        <w:t xml:space="preserve"> There are also commitments </w:t>
      </w:r>
      <w:r w:rsidR="000E4341">
        <w:rPr>
          <w:rFonts w:eastAsia="Arial"/>
        </w:rPr>
        <w:t>on</w:t>
      </w:r>
      <w:r w:rsidR="1C80AFE9" w:rsidRPr="00427346">
        <w:rPr>
          <w:rFonts w:eastAsia="Arial"/>
        </w:rPr>
        <w:t xml:space="preserve"> data in public services, including to use common standards and operating platforms, developing a data</w:t>
      </w:r>
      <w:r w:rsidR="000A5A7F">
        <w:rPr>
          <w:rFonts w:eastAsia="Arial"/>
        </w:rPr>
        <w:t>-</w:t>
      </w:r>
      <w:r w:rsidR="1C80AFE9" w:rsidRPr="00427346">
        <w:rPr>
          <w:rFonts w:eastAsia="Arial"/>
        </w:rPr>
        <w:t>driven approach, and</w:t>
      </w:r>
      <w:r w:rsidR="000A5A7F">
        <w:rPr>
          <w:rFonts w:eastAsia="Arial"/>
        </w:rPr>
        <w:t xml:space="preserve"> stimulat</w:t>
      </w:r>
      <w:r w:rsidR="1C80AFE9" w:rsidRPr="00427346">
        <w:rPr>
          <w:rFonts w:eastAsia="Arial"/>
        </w:rPr>
        <w:t>ing innovation by facilitat</w:t>
      </w:r>
      <w:r w:rsidR="08A6189B" w:rsidRPr="00427346">
        <w:rPr>
          <w:rFonts w:eastAsia="Arial"/>
        </w:rPr>
        <w:t>i</w:t>
      </w:r>
      <w:r w:rsidR="1C80AFE9" w:rsidRPr="00427346">
        <w:rPr>
          <w:rFonts w:eastAsia="Arial"/>
        </w:rPr>
        <w:t>ng ac</w:t>
      </w:r>
      <w:r w:rsidR="359CA0A8" w:rsidRPr="00427346">
        <w:rPr>
          <w:rFonts w:eastAsia="Arial"/>
        </w:rPr>
        <w:t xml:space="preserve">cess to </w:t>
      </w:r>
      <w:r w:rsidR="25FABF14" w:rsidRPr="00427346">
        <w:rPr>
          <w:rFonts w:eastAsia="Arial"/>
        </w:rPr>
        <w:t xml:space="preserve">appropriate </w:t>
      </w:r>
      <w:r w:rsidR="359CA0A8" w:rsidRPr="00427346">
        <w:rPr>
          <w:rFonts w:eastAsia="Arial"/>
        </w:rPr>
        <w:t xml:space="preserve">data for </w:t>
      </w:r>
      <w:r w:rsidR="359A6DA3" w:rsidRPr="00427346">
        <w:rPr>
          <w:rFonts w:eastAsia="Arial"/>
        </w:rPr>
        <w:t xml:space="preserve">research. </w:t>
      </w:r>
    </w:p>
    <w:p w14:paraId="1CEB7111" w14:textId="77777777" w:rsidR="00F75F8C" w:rsidRDefault="00F75F8C" w:rsidP="00427346"/>
    <w:p w14:paraId="46D97D1E" w14:textId="66D15016" w:rsidR="00F01724" w:rsidRDefault="007F3854" w:rsidP="0094038D">
      <w:pPr>
        <w:rPr>
          <w:rFonts w:eastAsia="Arial"/>
        </w:rPr>
      </w:pPr>
      <w:r>
        <w:t xml:space="preserve">The </w:t>
      </w:r>
      <w:r w:rsidR="007F3F53">
        <w:t>E</w:t>
      </w:r>
      <w:r w:rsidR="00933B78">
        <w:t>PCC</w:t>
      </w:r>
      <w:r w:rsidR="089F63F3">
        <w:t xml:space="preserve">, </w:t>
      </w:r>
      <w:r w:rsidR="007F3F53">
        <w:t xml:space="preserve">outlined above, </w:t>
      </w:r>
      <w:r w:rsidR="089F63F3">
        <w:t xml:space="preserve">also </w:t>
      </w:r>
      <w:r w:rsidR="2717E7E2">
        <w:t>underpin</w:t>
      </w:r>
      <w:r w:rsidR="089F63F3">
        <w:t>s</w:t>
      </w:r>
      <w:r w:rsidR="2717E7E2">
        <w:t xml:space="preserve"> the Edinburgh International Data Facility</w:t>
      </w:r>
      <w:r w:rsidR="00406B1C">
        <w:rPr>
          <w:rStyle w:val="FootnoteReference"/>
        </w:rPr>
        <w:footnoteReference w:id="212"/>
      </w:r>
      <w:r w:rsidR="089F63F3">
        <w:t xml:space="preserve">, </w:t>
      </w:r>
      <w:r w:rsidR="000E4341">
        <w:t xml:space="preserve"> </w:t>
      </w:r>
      <w:r w:rsidR="007F3F53">
        <w:t xml:space="preserve">which provides a range of </w:t>
      </w:r>
      <w:r w:rsidR="00394E0F">
        <w:t>data infrastructure</w:t>
      </w:r>
      <w:r w:rsidR="0030350C">
        <w:t>-related</w:t>
      </w:r>
      <w:r w:rsidR="00394E0F">
        <w:t xml:space="preserve"> services</w:t>
      </w:r>
      <w:r w:rsidR="009339B6">
        <w:t xml:space="preserve">. Similar </w:t>
      </w:r>
      <w:r w:rsidR="002E1542">
        <w:t>provision is offer</w:t>
      </w:r>
      <w:r w:rsidR="009339B6">
        <w:t xml:space="preserve">ed by </w:t>
      </w:r>
      <w:r w:rsidR="00165575">
        <w:t xml:space="preserve">other </w:t>
      </w:r>
      <w:r w:rsidR="00120C6D">
        <w:t xml:space="preserve">universities and </w:t>
      </w:r>
      <w:r w:rsidR="009339B6">
        <w:t xml:space="preserve">centres </w:t>
      </w:r>
      <w:r w:rsidR="0042406B">
        <w:t xml:space="preserve">that </w:t>
      </w:r>
      <w:r w:rsidR="00933B78">
        <w:t xml:space="preserve">support data-driven innovation and </w:t>
      </w:r>
      <w:r w:rsidR="009546AF">
        <w:t>research</w:t>
      </w:r>
      <w:r w:rsidR="00DC6660">
        <w:t xml:space="preserve">, some of which may involve AI. </w:t>
      </w:r>
      <w:r w:rsidR="2B685C47" w:rsidRPr="00427346">
        <w:rPr>
          <w:rFonts w:eastAsia="Arial"/>
        </w:rPr>
        <w:t>.</w:t>
      </w:r>
    </w:p>
    <w:p w14:paraId="7A21CF5A" w14:textId="77777777" w:rsidR="00F01724" w:rsidRDefault="00F01724" w:rsidP="0094038D">
      <w:pPr>
        <w:rPr>
          <w:rFonts w:eastAsia="Arial"/>
        </w:rPr>
      </w:pPr>
    </w:p>
    <w:p w14:paraId="3C94BAC8" w14:textId="5B7564F1" w:rsidR="457C101D" w:rsidRPr="00595F6A" w:rsidRDefault="40C80F77" w:rsidP="00427346">
      <w:pPr>
        <w:pStyle w:val="Heading2"/>
        <w:rPr>
          <w:color w:val="C00000"/>
        </w:rPr>
      </w:pPr>
      <w:r w:rsidRPr="00595F6A">
        <w:rPr>
          <w:color w:val="C00000"/>
        </w:rPr>
        <w:t>Portals</w:t>
      </w:r>
    </w:p>
    <w:p w14:paraId="37749A83" w14:textId="77777777" w:rsidR="05579FDC" w:rsidRPr="00427346" w:rsidRDefault="05579FDC" w:rsidP="00427346">
      <w:pPr>
        <w:rPr>
          <w:color w:val="ED7D31" w:themeColor="accent2"/>
        </w:rPr>
      </w:pPr>
    </w:p>
    <w:p w14:paraId="2C9E5AC1" w14:textId="2C47D886" w:rsidR="45022482" w:rsidRPr="00427346" w:rsidRDefault="4BC8CB49" w:rsidP="00427346">
      <w:pPr>
        <w:rPr>
          <w:rFonts w:eastAsia="Arial"/>
        </w:rPr>
      </w:pPr>
      <w:r w:rsidRPr="00427346">
        <w:rPr>
          <w:rFonts w:eastAsia="Arial"/>
        </w:rPr>
        <w:t>August 2023 saw the publication of the final report of an independent review</w:t>
      </w:r>
      <w:r w:rsidR="45022482" w:rsidRPr="00427346">
        <w:rPr>
          <w:rStyle w:val="FootnoteReference"/>
          <w:rFonts w:eastAsia="Arial"/>
        </w:rPr>
        <w:footnoteReference w:id="213"/>
      </w:r>
      <w:r w:rsidRPr="00427346">
        <w:rPr>
          <w:rFonts w:eastAsia="Arial"/>
        </w:rPr>
        <w:t xml:space="preserve">, commissioned by the </w:t>
      </w:r>
      <w:r w:rsidRPr="00427346">
        <w:rPr>
          <w:rFonts w:eastAsia="Arial"/>
          <w:color w:val="333333"/>
        </w:rPr>
        <w:t xml:space="preserve">Scottish Government, to explore how the value of Scotland's public sector personal data </w:t>
      </w:r>
      <w:r w:rsidR="1BFE46CB" w:rsidRPr="00427346">
        <w:rPr>
          <w:rFonts w:eastAsia="Arial"/>
          <w:color w:val="333333"/>
        </w:rPr>
        <w:t xml:space="preserve">can be unlocked </w:t>
      </w:r>
      <w:r w:rsidRPr="00427346">
        <w:rPr>
          <w:rFonts w:eastAsia="Arial"/>
          <w:color w:val="333333"/>
        </w:rPr>
        <w:t xml:space="preserve">in ethical, transparent ways, to realise social, </w:t>
      </w:r>
      <w:r w:rsidR="35737EBE" w:rsidRPr="00427346">
        <w:rPr>
          <w:rFonts w:eastAsia="Arial"/>
          <w:color w:val="333333"/>
        </w:rPr>
        <w:t>economic,</w:t>
      </w:r>
      <w:r w:rsidRPr="00427346">
        <w:rPr>
          <w:rFonts w:eastAsia="Arial"/>
          <w:color w:val="333333"/>
        </w:rPr>
        <w:t xml:space="preserve"> and environmental benefits.</w:t>
      </w:r>
      <w:r w:rsidRPr="00427346">
        <w:rPr>
          <w:rFonts w:eastAsia="Arial"/>
        </w:rPr>
        <w:t xml:space="preserve"> </w:t>
      </w:r>
      <w:r w:rsidR="0F94A709" w:rsidRPr="00427346">
        <w:rPr>
          <w:rFonts w:eastAsia="Arial"/>
        </w:rPr>
        <w:t xml:space="preserve">It sets out a Policy Statement, Guiding Principles and Recommendations to steer implementation of this work by </w:t>
      </w:r>
      <w:r w:rsidR="0641AE0A" w:rsidRPr="00427346">
        <w:rPr>
          <w:rFonts w:eastAsia="Arial"/>
        </w:rPr>
        <w:t>various</w:t>
      </w:r>
      <w:r w:rsidR="0F94A709" w:rsidRPr="00427346">
        <w:rPr>
          <w:rFonts w:eastAsia="Arial"/>
        </w:rPr>
        <w:t xml:space="preserve"> public bodies</w:t>
      </w:r>
      <w:r w:rsidR="24A32D2C" w:rsidRPr="00427346">
        <w:rPr>
          <w:rFonts w:eastAsia="Arial"/>
        </w:rPr>
        <w:t>;</w:t>
      </w:r>
      <w:r w:rsidR="0F94A709" w:rsidRPr="00427346">
        <w:rPr>
          <w:rFonts w:eastAsia="Arial"/>
        </w:rPr>
        <w:t xml:space="preserve"> Scotland’s AI Strategy is cited as one of the initiatives to support</w:t>
      </w:r>
      <w:r w:rsidR="40E1937C" w:rsidRPr="00427346">
        <w:rPr>
          <w:rFonts w:eastAsia="Arial"/>
        </w:rPr>
        <w:t>.</w:t>
      </w:r>
      <w:r w:rsidR="0F94A709" w:rsidRPr="00427346">
        <w:rPr>
          <w:rFonts w:eastAsia="Arial"/>
        </w:rPr>
        <w:t xml:space="preserve"> </w:t>
      </w:r>
    </w:p>
    <w:p w14:paraId="6B57BE2C" w14:textId="038150BF" w:rsidR="68DD3B71" w:rsidRPr="00427346" w:rsidRDefault="68DD3B71" w:rsidP="00427346">
      <w:pPr>
        <w:rPr>
          <w:rFonts w:eastAsia="Arial"/>
        </w:rPr>
      </w:pPr>
    </w:p>
    <w:p w14:paraId="7C7BA8FF" w14:textId="48FE91A6" w:rsidR="00641C4E" w:rsidRDefault="40C80F77" w:rsidP="00427346">
      <w:pPr>
        <w:pStyle w:val="Heading2"/>
        <w:rPr>
          <w:color w:val="C00000"/>
        </w:rPr>
      </w:pPr>
      <w:r w:rsidRPr="00595F6A">
        <w:rPr>
          <w:color w:val="C00000"/>
        </w:rPr>
        <w:t>Connectivity</w:t>
      </w:r>
    </w:p>
    <w:p w14:paraId="5E406CF7" w14:textId="77777777" w:rsidR="00DE0E83" w:rsidRPr="00DE0E83" w:rsidRDefault="00DE0E83" w:rsidP="00DE0E83"/>
    <w:p w14:paraId="7A39EE45" w14:textId="4B6C2BC5" w:rsidR="00EB2B12" w:rsidRDefault="00933B78" w:rsidP="00DE023E">
      <w:r>
        <w:t xml:space="preserve">Several City and/or Region Deals aim to improve </w:t>
      </w:r>
      <w:r w:rsidR="00641C4E">
        <w:t>this</w:t>
      </w:r>
      <w:r w:rsidR="002B6104">
        <w:t xml:space="preserve">, such as </w:t>
      </w:r>
      <w:r w:rsidR="00E66180">
        <w:t>the Forth Valley 5G Hub</w:t>
      </w:r>
      <w:r w:rsidR="00E66180">
        <w:rPr>
          <w:rStyle w:val="FootnoteReference"/>
        </w:rPr>
        <w:footnoteReference w:id="214"/>
      </w:r>
      <w:r w:rsidR="00E66180">
        <w:t xml:space="preserve">, </w:t>
      </w:r>
      <w:r w:rsidR="005A25EA">
        <w:t>key to</w:t>
      </w:r>
      <w:r w:rsidR="00E66180">
        <w:t xml:space="preserve"> the Forth Environment Resilience Array, and Tay Cities Region Deal</w:t>
      </w:r>
      <w:r w:rsidR="00E66180">
        <w:rPr>
          <w:rStyle w:val="FootnoteReference"/>
        </w:rPr>
        <w:footnoteReference w:id="215"/>
      </w:r>
      <w:r w:rsidR="00E66180">
        <w:t>.</w:t>
      </w:r>
    </w:p>
    <w:p w14:paraId="31977FF7" w14:textId="795575A0" w:rsidR="00DE023E" w:rsidRDefault="00E66180" w:rsidP="00DE023E">
      <w:r>
        <w:t xml:space="preserve"> </w:t>
      </w:r>
    </w:p>
    <w:p w14:paraId="10068257" w14:textId="77777777" w:rsidR="00BF2D99" w:rsidRDefault="00BF2D99" w:rsidP="00DE023E">
      <w:pPr>
        <w:rPr>
          <w:rFonts w:eastAsia="Arial"/>
          <w:b/>
          <w:bCs/>
          <w:color w:val="7030A0"/>
          <w:sz w:val="28"/>
          <w:szCs w:val="28"/>
        </w:rPr>
      </w:pPr>
    </w:p>
    <w:p w14:paraId="2784E72E" w14:textId="77777777" w:rsidR="00BF2D99" w:rsidRDefault="00BF2D99" w:rsidP="00DE023E">
      <w:pPr>
        <w:rPr>
          <w:rFonts w:eastAsia="Arial"/>
          <w:b/>
          <w:bCs/>
          <w:color w:val="7030A0"/>
          <w:sz w:val="28"/>
          <w:szCs w:val="28"/>
        </w:rPr>
      </w:pPr>
    </w:p>
    <w:p w14:paraId="5CF66872" w14:textId="77777777" w:rsidR="00BF2D99" w:rsidRDefault="00BF2D99" w:rsidP="00DE023E">
      <w:pPr>
        <w:rPr>
          <w:rFonts w:eastAsia="Arial"/>
          <w:b/>
          <w:bCs/>
          <w:color w:val="7030A0"/>
          <w:sz w:val="28"/>
          <w:szCs w:val="28"/>
        </w:rPr>
      </w:pPr>
    </w:p>
    <w:p w14:paraId="6AEE9966" w14:textId="77777777" w:rsidR="00BF2D99" w:rsidRDefault="00BF2D99" w:rsidP="00DE023E">
      <w:pPr>
        <w:rPr>
          <w:rFonts w:eastAsia="Arial"/>
          <w:b/>
          <w:bCs/>
          <w:color w:val="7030A0"/>
          <w:sz w:val="28"/>
          <w:szCs w:val="28"/>
        </w:rPr>
      </w:pPr>
    </w:p>
    <w:p w14:paraId="47DFAE4D" w14:textId="77777777" w:rsidR="002053A7" w:rsidRDefault="002053A7" w:rsidP="00DE023E">
      <w:pPr>
        <w:rPr>
          <w:rFonts w:eastAsia="Arial"/>
          <w:b/>
          <w:bCs/>
          <w:color w:val="7030A0"/>
          <w:sz w:val="28"/>
          <w:szCs w:val="28"/>
        </w:rPr>
      </w:pPr>
    </w:p>
    <w:p w14:paraId="75B89344" w14:textId="77777777" w:rsidR="002053A7" w:rsidRDefault="002053A7" w:rsidP="00DE023E">
      <w:pPr>
        <w:rPr>
          <w:rFonts w:eastAsia="Arial"/>
          <w:b/>
          <w:bCs/>
          <w:color w:val="7030A0"/>
          <w:sz w:val="28"/>
          <w:szCs w:val="28"/>
        </w:rPr>
      </w:pPr>
    </w:p>
    <w:p w14:paraId="4253FADB" w14:textId="77777777" w:rsidR="002053A7" w:rsidRDefault="002053A7" w:rsidP="00DE023E">
      <w:pPr>
        <w:rPr>
          <w:rFonts w:eastAsia="Arial"/>
          <w:b/>
          <w:bCs/>
          <w:color w:val="7030A0"/>
          <w:sz w:val="28"/>
          <w:szCs w:val="28"/>
        </w:rPr>
      </w:pPr>
    </w:p>
    <w:p w14:paraId="5D820D9C" w14:textId="77777777" w:rsidR="002053A7" w:rsidRDefault="002053A7" w:rsidP="00DE023E">
      <w:pPr>
        <w:rPr>
          <w:rFonts w:eastAsia="Arial"/>
          <w:b/>
          <w:bCs/>
          <w:color w:val="7030A0"/>
          <w:sz w:val="28"/>
          <w:szCs w:val="28"/>
        </w:rPr>
      </w:pPr>
    </w:p>
    <w:p w14:paraId="7D29F143" w14:textId="77777777" w:rsidR="002053A7" w:rsidRDefault="002053A7" w:rsidP="00DE023E">
      <w:pPr>
        <w:rPr>
          <w:rFonts w:eastAsia="Arial"/>
          <w:b/>
          <w:bCs/>
          <w:color w:val="7030A0"/>
          <w:sz w:val="28"/>
          <w:szCs w:val="28"/>
        </w:rPr>
      </w:pPr>
    </w:p>
    <w:p w14:paraId="6978A595" w14:textId="77777777" w:rsidR="002053A7" w:rsidRDefault="002053A7" w:rsidP="00DE023E">
      <w:pPr>
        <w:rPr>
          <w:rFonts w:eastAsia="Arial"/>
          <w:b/>
          <w:bCs/>
          <w:color w:val="7030A0"/>
          <w:sz w:val="28"/>
          <w:szCs w:val="28"/>
        </w:rPr>
      </w:pPr>
    </w:p>
    <w:p w14:paraId="31594668" w14:textId="77777777" w:rsidR="002053A7" w:rsidRDefault="002053A7" w:rsidP="00DE023E">
      <w:pPr>
        <w:rPr>
          <w:rFonts w:eastAsia="Arial"/>
          <w:b/>
          <w:bCs/>
          <w:color w:val="7030A0"/>
          <w:sz w:val="28"/>
          <w:szCs w:val="28"/>
        </w:rPr>
      </w:pPr>
    </w:p>
    <w:p w14:paraId="0CE46384" w14:textId="77777777" w:rsidR="002053A7" w:rsidRDefault="002053A7" w:rsidP="00DE023E">
      <w:pPr>
        <w:rPr>
          <w:rFonts w:eastAsia="Arial"/>
          <w:b/>
          <w:bCs/>
          <w:color w:val="7030A0"/>
          <w:sz w:val="28"/>
          <w:szCs w:val="28"/>
        </w:rPr>
      </w:pPr>
    </w:p>
    <w:p w14:paraId="6471B6A7" w14:textId="77777777" w:rsidR="002053A7" w:rsidRDefault="002053A7" w:rsidP="00DE023E">
      <w:pPr>
        <w:rPr>
          <w:rFonts w:eastAsia="Arial"/>
          <w:b/>
          <w:bCs/>
          <w:color w:val="7030A0"/>
          <w:sz w:val="28"/>
          <w:szCs w:val="28"/>
        </w:rPr>
      </w:pPr>
    </w:p>
    <w:p w14:paraId="35354B74" w14:textId="77777777" w:rsidR="002053A7" w:rsidRDefault="002053A7" w:rsidP="00DE023E">
      <w:pPr>
        <w:rPr>
          <w:rFonts w:eastAsia="Arial"/>
          <w:b/>
          <w:bCs/>
          <w:color w:val="7030A0"/>
          <w:sz w:val="28"/>
          <w:szCs w:val="28"/>
        </w:rPr>
      </w:pPr>
    </w:p>
    <w:p w14:paraId="2B8F1884" w14:textId="05D7BF1A" w:rsidR="00283A08" w:rsidRPr="00852F99" w:rsidRDefault="0052086E" w:rsidP="00852F99">
      <w:pPr>
        <w:rPr>
          <w:rFonts w:eastAsia="Calibri"/>
        </w:rPr>
      </w:pPr>
      <w:r>
        <w:rPr>
          <w:rFonts w:eastAsia="Arial"/>
          <w:b/>
          <w:bCs/>
          <w:color w:val="7030A0"/>
          <w:sz w:val="28"/>
          <w:szCs w:val="28"/>
        </w:rPr>
        <w:lastRenderedPageBreak/>
        <w:t xml:space="preserve">Acknowledgments </w:t>
      </w:r>
    </w:p>
    <w:p w14:paraId="415CF14F" w14:textId="77777777" w:rsidR="00995B8B" w:rsidRDefault="00995B8B" w:rsidP="000A346E">
      <w:pPr>
        <w:rPr>
          <w:rFonts w:eastAsia="Arial"/>
        </w:rPr>
      </w:pPr>
    </w:p>
    <w:p w14:paraId="230E59D7" w14:textId="77777777" w:rsidR="007D7471" w:rsidRDefault="007D7471" w:rsidP="000A346E">
      <w:pPr>
        <w:rPr>
          <w:rFonts w:eastAsia="Arial"/>
        </w:rPr>
      </w:pPr>
    </w:p>
    <w:p w14:paraId="59FEA5BA" w14:textId="2FB323F4" w:rsidR="002C5BB7" w:rsidRPr="002C5BB7" w:rsidRDefault="002C5BB7" w:rsidP="002C5BB7">
      <w:pPr>
        <w:rPr>
          <w:rFonts w:eastAsia="Arial"/>
        </w:rPr>
      </w:pPr>
      <w:r>
        <w:rPr>
          <w:rFonts w:eastAsia="Arial"/>
        </w:rPr>
        <w:t>The Alliance w</w:t>
      </w:r>
      <w:r w:rsidRPr="002C5BB7">
        <w:rPr>
          <w:rFonts w:eastAsia="Arial"/>
        </w:rPr>
        <w:t xml:space="preserve">ould </w:t>
      </w:r>
      <w:r>
        <w:rPr>
          <w:rFonts w:eastAsia="Arial"/>
        </w:rPr>
        <w:t>l</w:t>
      </w:r>
      <w:r w:rsidRPr="002C5BB7">
        <w:rPr>
          <w:rFonts w:eastAsia="Arial"/>
        </w:rPr>
        <w:t xml:space="preserve">ike </w:t>
      </w:r>
      <w:r>
        <w:rPr>
          <w:rFonts w:eastAsia="Arial"/>
        </w:rPr>
        <w:t>t</w:t>
      </w:r>
      <w:r w:rsidRPr="002C5BB7">
        <w:rPr>
          <w:rFonts w:eastAsia="Arial"/>
        </w:rPr>
        <w:t xml:space="preserve">o </w:t>
      </w:r>
      <w:r>
        <w:rPr>
          <w:rFonts w:eastAsia="Arial"/>
        </w:rPr>
        <w:t>a</w:t>
      </w:r>
      <w:r w:rsidRPr="002C5BB7">
        <w:rPr>
          <w:rFonts w:eastAsia="Arial"/>
        </w:rPr>
        <w:t xml:space="preserve">cknowledge </w:t>
      </w:r>
      <w:r w:rsidR="00FA3AB0">
        <w:rPr>
          <w:rFonts w:eastAsia="Arial"/>
        </w:rPr>
        <w:t>a</w:t>
      </w:r>
      <w:r w:rsidR="00FA3AB0" w:rsidRPr="002C5BB7">
        <w:rPr>
          <w:rFonts w:eastAsia="Arial"/>
        </w:rPr>
        <w:t>ll</w:t>
      </w:r>
      <w:r w:rsidRPr="002C5BB7">
        <w:rPr>
          <w:rFonts w:eastAsia="Arial"/>
        </w:rPr>
        <w:t xml:space="preserve"> </w:t>
      </w:r>
      <w:r>
        <w:rPr>
          <w:rFonts w:eastAsia="Arial"/>
        </w:rPr>
        <w:t>t</w:t>
      </w:r>
      <w:r w:rsidRPr="002C5BB7">
        <w:rPr>
          <w:rFonts w:eastAsia="Arial"/>
        </w:rPr>
        <w:t xml:space="preserve">he </w:t>
      </w:r>
      <w:r>
        <w:rPr>
          <w:rFonts w:eastAsia="Arial"/>
        </w:rPr>
        <w:t>f</w:t>
      </w:r>
      <w:r w:rsidRPr="002C5BB7">
        <w:rPr>
          <w:rFonts w:eastAsia="Arial"/>
        </w:rPr>
        <w:t xml:space="preserve">ollowing </w:t>
      </w:r>
      <w:r>
        <w:rPr>
          <w:rFonts w:eastAsia="Arial"/>
        </w:rPr>
        <w:t>f</w:t>
      </w:r>
      <w:r w:rsidRPr="002C5BB7">
        <w:rPr>
          <w:rFonts w:eastAsia="Arial"/>
        </w:rPr>
        <w:t xml:space="preserve">or </w:t>
      </w:r>
      <w:r>
        <w:rPr>
          <w:rFonts w:eastAsia="Arial"/>
        </w:rPr>
        <w:t>t</w:t>
      </w:r>
      <w:r w:rsidRPr="002C5BB7">
        <w:rPr>
          <w:rFonts w:eastAsia="Arial"/>
        </w:rPr>
        <w:t xml:space="preserve">heir </w:t>
      </w:r>
      <w:r>
        <w:rPr>
          <w:rFonts w:eastAsia="Arial"/>
        </w:rPr>
        <w:t>c</w:t>
      </w:r>
      <w:r w:rsidRPr="002C5BB7">
        <w:rPr>
          <w:rFonts w:eastAsia="Arial"/>
        </w:rPr>
        <w:t xml:space="preserve">ontributions </w:t>
      </w:r>
      <w:r>
        <w:rPr>
          <w:rFonts w:eastAsia="Arial"/>
        </w:rPr>
        <w:t>t</w:t>
      </w:r>
      <w:r w:rsidRPr="002C5BB7">
        <w:rPr>
          <w:rFonts w:eastAsia="Arial"/>
        </w:rPr>
        <w:t xml:space="preserve">o </w:t>
      </w:r>
      <w:r>
        <w:rPr>
          <w:rFonts w:eastAsia="Arial"/>
        </w:rPr>
        <w:t>t</w:t>
      </w:r>
      <w:r w:rsidRPr="002C5BB7">
        <w:rPr>
          <w:rFonts w:eastAsia="Arial"/>
        </w:rPr>
        <w:t xml:space="preserve">he </w:t>
      </w:r>
      <w:r>
        <w:rPr>
          <w:rFonts w:eastAsia="Arial"/>
        </w:rPr>
        <w:t>review p</w:t>
      </w:r>
      <w:r w:rsidRPr="002C5BB7">
        <w:rPr>
          <w:rFonts w:eastAsia="Arial"/>
        </w:rPr>
        <w:t>rocess</w:t>
      </w:r>
      <w:r>
        <w:rPr>
          <w:rFonts w:eastAsia="Arial"/>
        </w:rPr>
        <w:t>:</w:t>
      </w:r>
    </w:p>
    <w:p w14:paraId="329BBAF9" w14:textId="77777777" w:rsidR="002C5BB7" w:rsidRDefault="002C5BB7" w:rsidP="00A031A7">
      <w:pPr>
        <w:pStyle w:val="Heading3"/>
        <w:numPr>
          <w:ilvl w:val="2"/>
          <w:numId w:val="0"/>
        </w:numPr>
        <w:rPr>
          <w:rFonts w:eastAsia="Arial"/>
        </w:rPr>
      </w:pPr>
    </w:p>
    <w:p w14:paraId="5BB3AF1F" w14:textId="6830DAED" w:rsidR="006321B6" w:rsidRDefault="000D615A" w:rsidP="00A031A7">
      <w:pPr>
        <w:pStyle w:val="Heading3"/>
        <w:numPr>
          <w:ilvl w:val="2"/>
          <w:numId w:val="0"/>
        </w:numPr>
        <w:rPr>
          <w:rFonts w:eastAsia="Arial"/>
        </w:rPr>
      </w:pPr>
      <w:r>
        <w:rPr>
          <w:rFonts w:eastAsia="Arial"/>
        </w:rPr>
        <w:t xml:space="preserve">Scottish AI </w:t>
      </w:r>
      <w:r w:rsidR="00A031A7" w:rsidRPr="00427346">
        <w:rPr>
          <w:rFonts w:eastAsia="Arial"/>
        </w:rPr>
        <w:t>Alliance Leadership Group</w:t>
      </w:r>
      <w:r w:rsidR="006251A5">
        <w:rPr>
          <w:rFonts w:eastAsia="Arial"/>
        </w:rPr>
        <w:t xml:space="preserve"> – Review Project Group</w:t>
      </w:r>
      <w:r w:rsidR="006321B6">
        <w:rPr>
          <w:rFonts w:eastAsia="Arial"/>
        </w:rPr>
        <w:t xml:space="preserve">: </w:t>
      </w:r>
    </w:p>
    <w:p w14:paraId="45E5DA94" w14:textId="77777777" w:rsidR="006321B6" w:rsidRDefault="006321B6" w:rsidP="00A031A7">
      <w:pPr>
        <w:pStyle w:val="Heading3"/>
        <w:numPr>
          <w:ilvl w:val="2"/>
          <w:numId w:val="0"/>
        </w:numPr>
        <w:rPr>
          <w:rFonts w:eastAsia="Arial"/>
        </w:rPr>
      </w:pPr>
    </w:p>
    <w:p w14:paraId="4272038E" w14:textId="179CFBED" w:rsidR="00486A4D" w:rsidRDefault="00486A4D" w:rsidP="00A031A7">
      <w:r>
        <w:t xml:space="preserve">Rachel Aldighieri, Christopher Austin, Michael Boniface, </w:t>
      </w:r>
      <w:r w:rsidR="004056BC">
        <w:t xml:space="preserve">Catriona Campbell, </w:t>
      </w:r>
      <w:r>
        <w:t xml:space="preserve">Brian Hills, Sam Rhynas, </w:t>
      </w:r>
      <w:r w:rsidR="004056BC">
        <w:t>Dilraj Sokhi Watson</w:t>
      </w:r>
    </w:p>
    <w:p w14:paraId="75BB77F8" w14:textId="77777777" w:rsidR="00486A4D" w:rsidRDefault="00486A4D" w:rsidP="00A031A7"/>
    <w:p w14:paraId="1B815A19" w14:textId="76F13114" w:rsidR="000D615A" w:rsidRDefault="000D615A" w:rsidP="00A031A7">
      <w:pPr>
        <w:rPr>
          <w:rFonts w:eastAsia="Arial"/>
        </w:rPr>
      </w:pPr>
      <w:r>
        <w:rPr>
          <w:rFonts w:eastAsia="Arial"/>
        </w:rPr>
        <w:t xml:space="preserve">Scottish AI </w:t>
      </w:r>
      <w:r w:rsidRPr="00427346">
        <w:rPr>
          <w:rFonts w:eastAsia="Arial"/>
        </w:rPr>
        <w:t xml:space="preserve">Alliance </w:t>
      </w:r>
      <w:r>
        <w:rPr>
          <w:rFonts w:eastAsia="Arial"/>
        </w:rPr>
        <w:t>Delivery</w:t>
      </w:r>
      <w:r w:rsidRPr="00427346">
        <w:rPr>
          <w:rFonts w:eastAsia="Arial"/>
        </w:rPr>
        <w:t xml:space="preserve"> </w:t>
      </w:r>
      <w:r>
        <w:rPr>
          <w:rFonts w:eastAsia="Arial"/>
        </w:rPr>
        <w:t>Team:</w:t>
      </w:r>
    </w:p>
    <w:p w14:paraId="539FA5FA" w14:textId="77777777" w:rsidR="000D615A" w:rsidRDefault="000D615A" w:rsidP="00A031A7">
      <w:pPr>
        <w:rPr>
          <w:rFonts w:eastAsia="Arial"/>
        </w:rPr>
      </w:pPr>
    </w:p>
    <w:p w14:paraId="16A1891C" w14:textId="2D73DD08" w:rsidR="000D615A" w:rsidRDefault="00620DA4" w:rsidP="00A031A7">
      <w:pPr>
        <w:rPr>
          <w:rFonts w:eastAsia="Arial"/>
        </w:rPr>
      </w:pPr>
      <w:r>
        <w:rPr>
          <w:rFonts w:eastAsia="Arial"/>
        </w:rPr>
        <w:t xml:space="preserve">Katie Garden, </w:t>
      </w:r>
      <w:r w:rsidR="00585B6A">
        <w:rPr>
          <w:rFonts w:eastAsia="Arial"/>
        </w:rPr>
        <w:t xml:space="preserve">Dawn McAra-Hunter, </w:t>
      </w:r>
      <w:r w:rsidR="00200481">
        <w:rPr>
          <w:rFonts w:eastAsia="Arial"/>
        </w:rPr>
        <w:t xml:space="preserve">Calum McDonald, </w:t>
      </w:r>
      <w:r w:rsidR="00585B6A" w:rsidRPr="00585B6A">
        <w:rPr>
          <w:rFonts w:eastAsia="Arial"/>
        </w:rPr>
        <w:t>Steph Wright</w:t>
      </w:r>
    </w:p>
    <w:p w14:paraId="38E83C3D" w14:textId="77777777" w:rsidR="000D615A" w:rsidRDefault="000D615A" w:rsidP="00A031A7">
      <w:pPr>
        <w:rPr>
          <w:rFonts w:eastAsia="Arial"/>
        </w:rPr>
      </w:pPr>
    </w:p>
    <w:p w14:paraId="25FBC6E5" w14:textId="5B6CDD00" w:rsidR="0087275B" w:rsidRDefault="0087275B" w:rsidP="006321B6">
      <w:pPr>
        <w:pStyle w:val="Heading3"/>
        <w:numPr>
          <w:ilvl w:val="2"/>
          <w:numId w:val="0"/>
        </w:numPr>
      </w:pPr>
      <w:r w:rsidRPr="00427346">
        <w:t>Scottish Government</w:t>
      </w:r>
      <w:r>
        <w:t xml:space="preserve"> Digital Directorate</w:t>
      </w:r>
      <w:r w:rsidR="00FD11BB">
        <w:t>:</w:t>
      </w:r>
      <w:r w:rsidRPr="00427346">
        <w:t xml:space="preserve"> </w:t>
      </w:r>
    </w:p>
    <w:p w14:paraId="65B7A462" w14:textId="77777777" w:rsidR="0087275B" w:rsidRDefault="0087275B" w:rsidP="006321B6">
      <w:pPr>
        <w:pStyle w:val="Heading3"/>
        <w:numPr>
          <w:ilvl w:val="2"/>
          <w:numId w:val="0"/>
        </w:numPr>
      </w:pPr>
    </w:p>
    <w:p w14:paraId="6AE62182" w14:textId="3B3E0B38" w:rsidR="00200481" w:rsidRDefault="00F5348D" w:rsidP="006321B6">
      <w:pPr>
        <w:pStyle w:val="Heading3"/>
        <w:numPr>
          <w:ilvl w:val="2"/>
          <w:numId w:val="0"/>
        </w:numPr>
      </w:pPr>
      <w:r>
        <w:t xml:space="preserve">Jeremy Darot, </w:t>
      </w:r>
      <w:r w:rsidR="006321B6">
        <w:t>John Fotheringham</w:t>
      </w:r>
      <w:r w:rsidR="0087275B">
        <w:t>,</w:t>
      </w:r>
      <w:r w:rsidR="006321B6">
        <w:t xml:space="preserve"> Louise Meikleham</w:t>
      </w:r>
      <w:r w:rsidR="00200481">
        <w:t>, Chris Rodger, Carolyne Thomson</w:t>
      </w:r>
      <w:r w:rsidR="002053A7">
        <w:t>, Tom Wilkinson</w:t>
      </w:r>
    </w:p>
    <w:p w14:paraId="00878746" w14:textId="66C4A834" w:rsidR="001C0E04" w:rsidRPr="001C0E04" w:rsidRDefault="001C0E04" w:rsidP="001C0E04"/>
    <w:p w14:paraId="114EDD83" w14:textId="5869AEBB" w:rsidR="006321B6" w:rsidRDefault="00AE72EE" w:rsidP="006321B6">
      <w:pPr>
        <w:pStyle w:val="Heading3"/>
        <w:numPr>
          <w:ilvl w:val="2"/>
          <w:numId w:val="0"/>
        </w:numPr>
      </w:pPr>
      <w:r>
        <w:t>Th</w:t>
      </w:r>
      <w:r w:rsidR="004E30FB">
        <w:t xml:space="preserve">e Alliance would also like to thank all of those who </w:t>
      </w:r>
      <w:r w:rsidR="00D64C17">
        <w:t>provid</w:t>
      </w:r>
      <w:r w:rsidR="001251E1">
        <w:t xml:space="preserve">ed informal feedback </w:t>
      </w:r>
      <w:r w:rsidR="004C7B47">
        <w:t xml:space="preserve">and support </w:t>
      </w:r>
      <w:r w:rsidR="00BA6386">
        <w:t>during</w:t>
      </w:r>
      <w:r w:rsidR="00D64C17">
        <w:t xml:space="preserve"> the process. </w:t>
      </w:r>
      <w:r w:rsidR="001251E1">
        <w:t xml:space="preserve">  </w:t>
      </w:r>
      <w:r>
        <w:t xml:space="preserve"> </w:t>
      </w:r>
      <w:r w:rsidR="006321B6">
        <w:t xml:space="preserve"> </w:t>
      </w:r>
    </w:p>
    <w:p w14:paraId="2B7F5B00" w14:textId="61BB2C4D" w:rsidR="00A031A7" w:rsidRPr="00AF7CAF" w:rsidRDefault="00A031A7">
      <w:pPr>
        <w:rPr>
          <w:rFonts w:eastAsia="Arial"/>
        </w:rPr>
      </w:pPr>
    </w:p>
    <w:sectPr w:rsidR="00A031A7" w:rsidRPr="00AF7CAF" w:rsidSect="00A56F7C">
      <w:headerReference w:type="default" r:id="rId14"/>
      <w:footerReference w:type="default" r:id="rId15"/>
      <w:pgSz w:w="11906" w:h="16838" w:code="9"/>
      <w:pgMar w:top="1440" w:right="1133"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FDB2" w14:textId="77777777" w:rsidR="009F371F" w:rsidRDefault="009F371F" w:rsidP="002A3BA9">
      <w:r>
        <w:separator/>
      </w:r>
    </w:p>
  </w:endnote>
  <w:endnote w:type="continuationSeparator" w:id="0">
    <w:p w14:paraId="687C0034" w14:textId="77777777" w:rsidR="009F371F" w:rsidRDefault="009F371F" w:rsidP="002A3BA9">
      <w:r>
        <w:continuationSeparator/>
      </w:r>
    </w:p>
  </w:endnote>
  <w:endnote w:type="continuationNotice" w:id="1">
    <w:p w14:paraId="17FD645E" w14:textId="77777777" w:rsidR="009F371F" w:rsidRDefault="009F3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2AFF" w:usb1="5000785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5B6A670" w14:paraId="00388CE9" w14:textId="77777777" w:rsidTr="35B6A670">
      <w:trPr>
        <w:trHeight w:val="300"/>
      </w:trPr>
      <w:tc>
        <w:tcPr>
          <w:tcW w:w="3005" w:type="dxa"/>
        </w:tcPr>
        <w:p w14:paraId="4E9E3545" w14:textId="0779EF94" w:rsidR="35B6A670" w:rsidRDefault="35B6A670" w:rsidP="35B6A670">
          <w:pPr>
            <w:pStyle w:val="Header"/>
            <w:ind w:left="-115"/>
          </w:pPr>
        </w:p>
      </w:tc>
      <w:tc>
        <w:tcPr>
          <w:tcW w:w="3005" w:type="dxa"/>
        </w:tcPr>
        <w:p w14:paraId="209FDA7B" w14:textId="7EB8E088" w:rsidR="35B6A670" w:rsidRDefault="35B6A670" w:rsidP="35B6A670">
          <w:pPr>
            <w:pStyle w:val="Header"/>
            <w:jc w:val="center"/>
          </w:pPr>
        </w:p>
      </w:tc>
      <w:tc>
        <w:tcPr>
          <w:tcW w:w="3005" w:type="dxa"/>
        </w:tcPr>
        <w:p w14:paraId="26A80EEE" w14:textId="6E5C6331" w:rsidR="35B6A670" w:rsidRDefault="35B6A670" w:rsidP="35B6A670">
          <w:pPr>
            <w:pStyle w:val="Header"/>
            <w:ind w:right="-115"/>
            <w:jc w:val="right"/>
          </w:pPr>
          <w:r>
            <w:fldChar w:fldCharType="begin"/>
          </w:r>
          <w:r>
            <w:instrText>PAGE</w:instrText>
          </w:r>
          <w:r>
            <w:fldChar w:fldCharType="separate"/>
          </w:r>
          <w:r w:rsidR="00E124E7">
            <w:rPr>
              <w:noProof/>
            </w:rPr>
            <w:t>1</w:t>
          </w:r>
          <w:r>
            <w:fldChar w:fldCharType="end"/>
          </w:r>
        </w:p>
      </w:tc>
    </w:tr>
  </w:tbl>
  <w:p w14:paraId="5FD953E1" w14:textId="1CCD338D" w:rsidR="35B6A670" w:rsidRDefault="35B6A670" w:rsidP="35B6A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2B3B" w14:textId="77777777" w:rsidR="009F371F" w:rsidRDefault="009F371F" w:rsidP="002A3BA9">
      <w:r>
        <w:separator/>
      </w:r>
    </w:p>
  </w:footnote>
  <w:footnote w:type="continuationSeparator" w:id="0">
    <w:p w14:paraId="73038EDC" w14:textId="77777777" w:rsidR="009F371F" w:rsidRDefault="009F371F" w:rsidP="002A3BA9">
      <w:r>
        <w:continuationSeparator/>
      </w:r>
    </w:p>
  </w:footnote>
  <w:footnote w:type="continuationNotice" w:id="1">
    <w:p w14:paraId="2CBF58C0" w14:textId="77777777" w:rsidR="009F371F" w:rsidRDefault="009F371F"/>
  </w:footnote>
  <w:footnote w:id="2">
    <w:p w14:paraId="311F8B14" w14:textId="0B8B05FC" w:rsidR="00C4579B" w:rsidRPr="00C22DBA" w:rsidRDefault="00C4579B">
      <w:pPr>
        <w:pStyle w:val="FootnoteText"/>
      </w:pPr>
      <w:r>
        <w:rPr>
          <w:rStyle w:val="FootnoteReference"/>
        </w:rPr>
        <w:footnoteRef/>
      </w:r>
      <w:r>
        <w:t xml:space="preserve"> </w:t>
      </w:r>
      <w:hyperlink r:id="rId1" w:history="1">
        <w:r w:rsidRPr="002B003B">
          <w:rPr>
            <w:rStyle w:val="Hyperlink"/>
            <w:shd w:val="clear" w:color="auto" w:fill="FFFFFF"/>
          </w:rPr>
          <w:t>A. M. Turing, I.—COMPUTING MACHINERY AND INTELLIGENCE</w:t>
        </w:r>
      </w:hyperlink>
      <w:r w:rsidRPr="00C22DBA">
        <w:rPr>
          <w:rStyle w:val="normaltextrun"/>
          <w:color w:val="2A2A2A"/>
          <w:shd w:val="clear" w:color="auto" w:fill="FFFFFF"/>
        </w:rPr>
        <w:t>, </w:t>
      </w:r>
      <w:r w:rsidRPr="00C22DBA">
        <w:rPr>
          <w:rStyle w:val="normaltextrun"/>
          <w:i/>
          <w:iCs/>
          <w:color w:val="2A2A2A"/>
          <w:shd w:val="clear" w:color="auto" w:fill="FFFFFF"/>
        </w:rPr>
        <w:t>Mind</w:t>
      </w:r>
      <w:r w:rsidRPr="00C22DBA">
        <w:rPr>
          <w:rStyle w:val="normaltextrun"/>
          <w:color w:val="2A2A2A"/>
          <w:shd w:val="clear" w:color="auto" w:fill="FFFFFF"/>
        </w:rPr>
        <w:t>, Volume LIX, Issue 236, October 1950, Pages 433–460</w:t>
      </w:r>
    </w:p>
  </w:footnote>
  <w:footnote w:id="3">
    <w:p w14:paraId="2AAFE543" w14:textId="5F722742" w:rsidR="00AF2A12" w:rsidRPr="006F4F8E" w:rsidRDefault="00AF2A12" w:rsidP="00AF2A12">
      <w:pPr>
        <w:pStyle w:val="FootnoteText"/>
      </w:pPr>
      <w:r w:rsidRPr="006F4F8E">
        <w:rPr>
          <w:rStyle w:val="FootnoteReference"/>
        </w:rPr>
        <w:footnoteRef/>
      </w:r>
      <w:r w:rsidRPr="006F4F8E">
        <w:t xml:space="preserve"> </w:t>
      </w:r>
      <w:hyperlink r:id="rId2" w:history="1">
        <w:r w:rsidR="006238CF" w:rsidRPr="00E47318">
          <w:rPr>
            <w:rStyle w:val="Hyperlink"/>
          </w:rPr>
          <w:t>Scotland’s AI Strategy</w:t>
        </w:r>
      </w:hyperlink>
      <w:r w:rsidR="006238CF">
        <w:t xml:space="preserve"> </w:t>
      </w:r>
    </w:p>
  </w:footnote>
  <w:footnote w:id="4">
    <w:p w14:paraId="7B8B57DA" w14:textId="1D6562FF" w:rsidR="002305BB" w:rsidRDefault="002305BB">
      <w:pPr>
        <w:pStyle w:val="FootnoteText"/>
      </w:pPr>
      <w:r>
        <w:rPr>
          <w:rStyle w:val="FootnoteReference"/>
        </w:rPr>
        <w:footnoteRef/>
      </w:r>
      <w:r>
        <w:t xml:space="preserve"> </w:t>
      </w:r>
      <w:hyperlink r:id="rId3" w:history="1">
        <w:r w:rsidR="001576B6" w:rsidRPr="009531CC">
          <w:rPr>
            <w:rStyle w:val="Hyperlink"/>
          </w:rPr>
          <w:t xml:space="preserve">About the Scottish </w:t>
        </w:r>
        <w:r w:rsidR="009531CC" w:rsidRPr="009531CC">
          <w:rPr>
            <w:rStyle w:val="Hyperlink"/>
          </w:rPr>
          <w:t>AI Alliance</w:t>
        </w:r>
      </w:hyperlink>
      <w:r w:rsidR="009531CC">
        <w:t xml:space="preserve"> </w:t>
      </w:r>
    </w:p>
  </w:footnote>
  <w:footnote w:id="5">
    <w:p w14:paraId="0FFF2A4B" w14:textId="7852282E" w:rsidR="00F9589D" w:rsidRPr="006F4F8E" w:rsidRDefault="00F9589D" w:rsidP="00F9589D">
      <w:pPr>
        <w:pStyle w:val="FootnoteText"/>
      </w:pPr>
      <w:r w:rsidRPr="006F4F8E">
        <w:rPr>
          <w:rStyle w:val="FootnoteReference"/>
        </w:rPr>
        <w:footnoteRef/>
      </w:r>
      <w:r w:rsidRPr="006F4F8E">
        <w:t xml:space="preserve"> </w:t>
      </w:r>
      <w:hyperlink r:id="rId4" w:history="1">
        <w:r w:rsidRPr="0084103B">
          <w:rPr>
            <w:rStyle w:val="Hyperlink"/>
          </w:rPr>
          <w:t>Programme for Government 2019 to 2020</w:t>
        </w:r>
      </w:hyperlink>
    </w:p>
  </w:footnote>
  <w:footnote w:id="6">
    <w:p w14:paraId="5E16ABDB" w14:textId="7ED556E4" w:rsidR="00F9589D" w:rsidRPr="006F4F8E" w:rsidRDefault="00F9589D" w:rsidP="00F9589D">
      <w:pPr>
        <w:pStyle w:val="FootnoteText"/>
      </w:pPr>
      <w:r w:rsidRPr="006F4F8E">
        <w:rPr>
          <w:rStyle w:val="FootnoteReference"/>
        </w:rPr>
        <w:footnoteRef/>
      </w:r>
      <w:r w:rsidRPr="006F4F8E">
        <w:t xml:space="preserve"> </w:t>
      </w:r>
      <w:hyperlink r:id="rId5" w:history="1">
        <w:r w:rsidR="006511ED" w:rsidRPr="007039C1">
          <w:rPr>
            <w:rStyle w:val="Hyperlink"/>
          </w:rPr>
          <w:t>State of AI Report</w:t>
        </w:r>
        <w:r w:rsidR="00340E59">
          <w:rPr>
            <w:rStyle w:val="Hyperlink"/>
          </w:rPr>
          <w:t xml:space="preserve">, </w:t>
        </w:r>
        <w:r w:rsidR="007039C1" w:rsidRPr="007039C1">
          <w:rPr>
            <w:rStyle w:val="Hyperlink"/>
          </w:rPr>
          <w:t>2022-2023</w:t>
        </w:r>
      </w:hyperlink>
    </w:p>
  </w:footnote>
  <w:footnote w:id="7">
    <w:p w14:paraId="26CBD231" w14:textId="6FA925FE" w:rsidR="00F9589D" w:rsidRDefault="00F9589D" w:rsidP="00F9589D">
      <w:pPr>
        <w:pStyle w:val="FootnoteText"/>
      </w:pPr>
      <w:r w:rsidRPr="006F4F8E">
        <w:rPr>
          <w:rStyle w:val="FootnoteReference"/>
        </w:rPr>
        <w:footnoteRef/>
      </w:r>
      <w:r w:rsidR="007039C1">
        <w:t xml:space="preserve"> </w:t>
      </w:r>
      <w:hyperlink r:id="rId6" w:history="1">
        <w:r w:rsidR="007039C1" w:rsidRPr="00340E59">
          <w:rPr>
            <w:rStyle w:val="Hyperlink"/>
          </w:rPr>
          <w:t>State of AI Repo</w:t>
        </w:r>
        <w:r w:rsidR="001C559C">
          <w:rPr>
            <w:rStyle w:val="Hyperlink"/>
          </w:rPr>
          <w:t>r</w:t>
        </w:r>
        <w:r w:rsidR="007039C1" w:rsidRPr="00340E59">
          <w:rPr>
            <w:rStyle w:val="Hyperlink"/>
          </w:rPr>
          <w:t>t, 202</w:t>
        </w:r>
        <w:r w:rsidR="00340E59" w:rsidRPr="00340E59">
          <w:rPr>
            <w:rStyle w:val="Hyperlink"/>
          </w:rPr>
          <w:t>1-2022</w:t>
        </w:r>
      </w:hyperlink>
    </w:p>
  </w:footnote>
  <w:footnote w:id="8">
    <w:p w14:paraId="316CB433" w14:textId="484B7D8D" w:rsidR="00EC28B9" w:rsidRDefault="00EC28B9" w:rsidP="00EC28B9">
      <w:pPr>
        <w:pStyle w:val="FootnoteText"/>
      </w:pPr>
      <w:r>
        <w:rPr>
          <w:rStyle w:val="FootnoteReference"/>
        </w:rPr>
        <w:footnoteRef/>
      </w:r>
      <w:r>
        <w:t xml:space="preserve"> </w:t>
      </w:r>
      <w:r w:rsidRPr="002254CF">
        <w:rPr>
          <w:rFonts w:eastAsia="Arial"/>
        </w:rPr>
        <w:t xml:space="preserve">Scene 2, Act II, </w:t>
      </w:r>
      <w:r w:rsidRPr="002254CF">
        <w:rPr>
          <w:rFonts w:eastAsia="Arial"/>
          <w:i/>
          <w:iCs/>
        </w:rPr>
        <w:t>Hamlet</w:t>
      </w:r>
      <w:r w:rsidR="00524729">
        <w:rPr>
          <w:rFonts w:eastAsia="Arial"/>
          <w:i/>
          <w:iCs/>
        </w:rPr>
        <w:t xml:space="preserve">, </w:t>
      </w:r>
      <w:r w:rsidR="00524729">
        <w:rPr>
          <w:rStyle w:val="normaltextrun"/>
        </w:rPr>
        <w:t>William Shakespeare</w:t>
      </w:r>
    </w:p>
  </w:footnote>
  <w:footnote w:id="9">
    <w:p w14:paraId="3249CEE3" w14:textId="6006DC6C" w:rsidR="00EC28B9" w:rsidRDefault="00EC28B9" w:rsidP="00EC28B9">
      <w:pPr>
        <w:pStyle w:val="FootnoteText"/>
      </w:pPr>
      <w:r>
        <w:rPr>
          <w:rStyle w:val="FootnoteReference"/>
        </w:rPr>
        <w:footnoteRef/>
      </w:r>
      <w:r>
        <w:t xml:space="preserve"> </w:t>
      </w:r>
      <w:hyperlink r:id="rId7" w:history="1">
        <w:r w:rsidR="009E7F0D" w:rsidRPr="00AE44BF">
          <w:rPr>
            <w:rStyle w:val="Hyperlink"/>
          </w:rPr>
          <w:t xml:space="preserve">Entrepreneurial Campus </w:t>
        </w:r>
        <w:r w:rsidR="00AE44BF" w:rsidRPr="00AE44BF">
          <w:rPr>
            <w:rStyle w:val="Hyperlink"/>
          </w:rPr>
          <w:t>Report</w:t>
        </w:r>
      </w:hyperlink>
      <w:r w:rsidR="00AE44BF">
        <w:t xml:space="preserve"> </w:t>
      </w:r>
    </w:p>
  </w:footnote>
  <w:footnote w:id="10">
    <w:p w14:paraId="67229D0A" w14:textId="0F03C850" w:rsidR="005B4DA6" w:rsidRPr="00E00F9E" w:rsidRDefault="005B4DA6" w:rsidP="005B4DA6">
      <w:r>
        <w:rPr>
          <w:rStyle w:val="FootnoteReference"/>
        </w:rPr>
        <w:footnoteRef/>
      </w:r>
      <w:r>
        <w:t xml:space="preserve"> </w:t>
      </w:r>
      <w:hyperlink r:id="rId8" w:history="1">
        <w:r w:rsidR="00293978" w:rsidRPr="0019480F">
          <w:rPr>
            <w:rStyle w:val="Hyperlink"/>
            <w:rFonts w:eastAsia="Arial"/>
            <w:sz w:val="20"/>
            <w:szCs w:val="20"/>
          </w:rPr>
          <w:t>Gr</w:t>
        </w:r>
        <w:r w:rsidR="00A05656" w:rsidRPr="0019480F">
          <w:rPr>
            <w:rStyle w:val="Hyperlink"/>
            <w:rFonts w:eastAsia="Arial"/>
            <w:sz w:val="20"/>
            <w:szCs w:val="20"/>
          </w:rPr>
          <w:t>eg Brockman, President and Co-Founder of Open AI</w:t>
        </w:r>
        <w:r w:rsidR="00FC332B" w:rsidRPr="0019480F">
          <w:rPr>
            <w:rStyle w:val="Hyperlink"/>
            <w:rFonts w:eastAsia="Arial"/>
            <w:sz w:val="20"/>
            <w:szCs w:val="20"/>
          </w:rPr>
          <w:t>, tweet on ChatGPT</w:t>
        </w:r>
        <w:r w:rsidR="0019480F" w:rsidRPr="0019480F">
          <w:rPr>
            <w:rStyle w:val="Hyperlink"/>
            <w:rFonts w:eastAsia="Arial"/>
            <w:sz w:val="20"/>
            <w:szCs w:val="20"/>
          </w:rPr>
          <w:t xml:space="preserve"> users</w:t>
        </w:r>
      </w:hyperlink>
    </w:p>
  </w:footnote>
  <w:footnote w:id="11">
    <w:p w14:paraId="5C51A6A5" w14:textId="2DC3ECA2" w:rsidR="00E508F1" w:rsidRDefault="00E508F1">
      <w:pPr>
        <w:pStyle w:val="FootnoteText"/>
      </w:pPr>
      <w:r>
        <w:rPr>
          <w:rStyle w:val="FootnoteReference"/>
        </w:rPr>
        <w:footnoteRef/>
      </w:r>
      <w:r>
        <w:t xml:space="preserve"> </w:t>
      </w:r>
      <w:hyperlink r:id="rId9" w:history="1">
        <w:r w:rsidR="000C01D5" w:rsidRPr="00BC4AC9">
          <w:rPr>
            <w:rStyle w:val="Hyperlink"/>
          </w:rPr>
          <w:t>Scottish Public Intere</w:t>
        </w:r>
        <w:r w:rsidR="00F4753A" w:rsidRPr="00BC4AC9">
          <w:rPr>
            <w:rStyle w:val="Hyperlink"/>
          </w:rPr>
          <w:t xml:space="preserve">st on ChatGPT </w:t>
        </w:r>
        <w:r w:rsidR="00BC4AC9" w:rsidRPr="00BC4AC9">
          <w:rPr>
            <w:rStyle w:val="Hyperlink"/>
          </w:rPr>
          <w:t>–</w:t>
        </w:r>
        <w:r w:rsidR="00F4753A" w:rsidRPr="00BC4AC9">
          <w:rPr>
            <w:rStyle w:val="Hyperlink"/>
          </w:rPr>
          <w:t xml:space="preserve"> </w:t>
        </w:r>
        <w:r w:rsidR="00BC4AC9" w:rsidRPr="00BC4AC9">
          <w:rPr>
            <w:rStyle w:val="Hyperlink"/>
          </w:rPr>
          <w:t>Google search trends</w:t>
        </w:r>
      </w:hyperlink>
    </w:p>
  </w:footnote>
  <w:footnote w:id="12">
    <w:p w14:paraId="2BC2BFCD" w14:textId="5B2D492C" w:rsidR="00F65D8C" w:rsidRDefault="00F65D8C">
      <w:pPr>
        <w:pStyle w:val="FootnoteText"/>
      </w:pPr>
      <w:r>
        <w:rPr>
          <w:rStyle w:val="FootnoteReference"/>
        </w:rPr>
        <w:footnoteRef/>
      </w:r>
      <w:r>
        <w:t xml:space="preserve"> </w:t>
      </w:r>
      <w:hyperlink r:id="rId10" w:history="1">
        <w:r w:rsidR="00041C88" w:rsidRPr="00976FE3">
          <w:rPr>
            <w:rStyle w:val="Hyperlink"/>
          </w:rPr>
          <w:t>YouGov Po</w:t>
        </w:r>
        <w:r w:rsidR="00BD17AC">
          <w:rPr>
            <w:rStyle w:val="Hyperlink"/>
          </w:rPr>
          <w:t>l</w:t>
        </w:r>
        <w:r w:rsidR="00041C88" w:rsidRPr="00976FE3">
          <w:rPr>
            <w:rStyle w:val="Hyperlink"/>
          </w:rPr>
          <w:t>l</w:t>
        </w:r>
        <w:r w:rsidR="0040178B" w:rsidRPr="00976FE3">
          <w:rPr>
            <w:rStyle w:val="Hyperlink"/>
          </w:rPr>
          <w:t xml:space="preserve"> on Human Extinction Threats</w:t>
        </w:r>
      </w:hyperlink>
      <w:r w:rsidR="0040178B">
        <w:t xml:space="preserve"> </w:t>
      </w:r>
    </w:p>
  </w:footnote>
  <w:footnote w:id="13">
    <w:p w14:paraId="128EE62B" w14:textId="37834D9C" w:rsidR="00F65D8C" w:rsidRDefault="00F65D8C">
      <w:pPr>
        <w:pStyle w:val="FootnoteText"/>
      </w:pPr>
      <w:r>
        <w:rPr>
          <w:rStyle w:val="FootnoteReference"/>
        </w:rPr>
        <w:footnoteRef/>
      </w:r>
      <w:r>
        <w:t xml:space="preserve"> </w:t>
      </w:r>
      <w:hyperlink r:id="rId11" w:history="1">
        <w:r w:rsidR="00DF4C4D" w:rsidRPr="0029660A">
          <w:rPr>
            <w:rStyle w:val="Hyperlink"/>
          </w:rPr>
          <w:t xml:space="preserve">YouGov </w:t>
        </w:r>
        <w:r w:rsidR="0029660A" w:rsidRPr="0029660A">
          <w:rPr>
            <w:rStyle w:val="Hyperlink"/>
          </w:rPr>
          <w:t>Analysis on the Human Extinction Threats Poll</w:t>
        </w:r>
      </w:hyperlink>
    </w:p>
  </w:footnote>
  <w:footnote w:id="14">
    <w:p w14:paraId="189FDB12" w14:textId="451AE4F5" w:rsidR="001B6834" w:rsidRDefault="001B6834">
      <w:pPr>
        <w:pStyle w:val="FootnoteText"/>
      </w:pPr>
      <w:r>
        <w:rPr>
          <w:rStyle w:val="FootnoteReference"/>
        </w:rPr>
        <w:footnoteRef/>
      </w:r>
      <w:r>
        <w:t xml:space="preserve"> </w:t>
      </w:r>
      <w:hyperlink r:id="rId12" w:history="1">
        <w:proofErr w:type="spellStart"/>
        <w:r w:rsidR="00CF381F" w:rsidRPr="00401CD0">
          <w:rPr>
            <w:rStyle w:val="Hyperlink"/>
          </w:rPr>
          <w:t>Center</w:t>
        </w:r>
        <w:proofErr w:type="spellEnd"/>
        <w:r w:rsidR="00CF381F" w:rsidRPr="00401CD0">
          <w:rPr>
            <w:rStyle w:val="Hyperlink"/>
          </w:rPr>
          <w:t xml:space="preserve"> for AI Safety</w:t>
        </w:r>
        <w:r w:rsidR="00B81C4B">
          <w:rPr>
            <w:rStyle w:val="Hyperlink"/>
          </w:rPr>
          <w:t>,</w:t>
        </w:r>
        <w:r w:rsidR="00CF381F" w:rsidRPr="00401CD0">
          <w:rPr>
            <w:rStyle w:val="Hyperlink"/>
          </w:rPr>
          <w:t xml:space="preserve"> </w:t>
        </w:r>
        <w:r w:rsidR="00B81C4B">
          <w:rPr>
            <w:rStyle w:val="Hyperlink"/>
          </w:rPr>
          <w:t>O</w:t>
        </w:r>
        <w:r w:rsidR="00CF381F" w:rsidRPr="00401CD0">
          <w:rPr>
            <w:rStyle w:val="Hyperlink"/>
          </w:rPr>
          <w:t xml:space="preserve">pen </w:t>
        </w:r>
        <w:r w:rsidR="00B81C4B">
          <w:rPr>
            <w:rStyle w:val="Hyperlink"/>
          </w:rPr>
          <w:t>L</w:t>
        </w:r>
        <w:r w:rsidR="00CF381F" w:rsidRPr="00401CD0">
          <w:rPr>
            <w:rStyle w:val="Hyperlink"/>
          </w:rPr>
          <w:t>etter on Statement of AI Risk</w:t>
        </w:r>
      </w:hyperlink>
    </w:p>
  </w:footnote>
  <w:footnote w:id="15">
    <w:p w14:paraId="1218747F" w14:textId="3D347325" w:rsidR="00002DBF" w:rsidRDefault="00002DBF">
      <w:pPr>
        <w:pStyle w:val="FootnoteText"/>
      </w:pPr>
      <w:r>
        <w:rPr>
          <w:rStyle w:val="FootnoteReference"/>
        </w:rPr>
        <w:footnoteRef/>
      </w:r>
      <w:r>
        <w:t xml:space="preserve"> </w:t>
      </w:r>
      <w:hyperlink r:id="rId13" w:history="1">
        <w:r>
          <w:rPr>
            <w:rStyle w:val="Hyperlink"/>
          </w:rPr>
          <w:t xml:space="preserve">On the Dangers of Stochastic Parrots: Can Language Models Be Too Big? </w:t>
        </w:r>
      </w:hyperlink>
    </w:p>
  </w:footnote>
  <w:footnote w:id="16">
    <w:p w14:paraId="71F02DB8" w14:textId="672C8306" w:rsidR="00CC56F1" w:rsidRDefault="00CC56F1">
      <w:pPr>
        <w:pStyle w:val="FootnoteText"/>
      </w:pPr>
      <w:r>
        <w:rPr>
          <w:rStyle w:val="FootnoteReference"/>
        </w:rPr>
        <w:footnoteRef/>
      </w:r>
      <w:hyperlink r:id="rId14" w:history="1">
        <w:r w:rsidRPr="00AF2275">
          <w:rPr>
            <w:rStyle w:val="Hyperlink"/>
          </w:rPr>
          <w:t xml:space="preserve"> An Overview of Catastrophic AI Risks</w:t>
        </w:r>
      </w:hyperlink>
    </w:p>
  </w:footnote>
  <w:footnote w:id="17">
    <w:p w14:paraId="7DD41463" w14:textId="5F0A13BB" w:rsidR="00EC4A08" w:rsidRDefault="00EC4A08">
      <w:pPr>
        <w:pStyle w:val="FootnoteText"/>
      </w:pPr>
      <w:r>
        <w:rPr>
          <w:rStyle w:val="FootnoteReference"/>
        </w:rPr>
        <w:footnoteRef/>
      </w:r>
      <w:r>
        <w:t xml:space="preserve"> </w:t>
      </w:r>
      <w:hyperlink r:id="rId15" w:history="1">
        <w:r w:rsidRPr="00EC26EA">
          <w:rPr>
            <w:rStyle w:val="Hyperlink"/>
          </w:rPr>
          <w:t>F</w:t>
        </w:r>
        <w:r w:rsidR="00F63E0B" w:rsidRPr="00EC26EA">
          <w:rPr>
            <w:rStyle w:val="Hyperlink"/>
          </w:rPr>
          <w:t>uture of Life Institute</w:t>
        </w:r>
        <w:r w:rsidR="00B81C4B" w:rsidRPr="00EC26EA">
          <w:rPr>
            <w:rStyle w:val="Hyperlink"/>
          </w:rPr>
          <w:t xml:space="preserve">, Open Letter </w:t>
        </w:r>
        <w:r w:rsidR="00EC26EA" w:rsidRPr="00EC26EA">
          <w:rPr>
            <w:rStyle w:val="Hyperlink"/>
          </w:rPr>
          <w:t>on Pause Giant AI Experiments</w:t>
        </w:r>
      </w:hyperlink>
      <w:r w:rsidR="00EC26EA">
        <w:t xml:space="preserve"> </w:t>
      </w:r>
    </w:p>
  </w:footnote>
  <w:footnote w:id="18">
    <w:p w14:paraId="43D679EF" w14:textId="57C2B2DC" w:rsidR="003F4095" w:rsidRDefault="003F4095">
      <w:pPr>
        <w:pStyle w:val="FootnoteText"/>
      </w:pPr>
      <w:r>
        <w:rPr>
          <w:rStyle w:val="FootnoteReference"/>
        </w:rPr>
        <w:footnoteRef/>
      </w:r>
      <w:r w:rsidR="00D841D6">
        <w:t xml:space="preserve"> </w:t>
      </w:r>
      <w:hyperlink r:id="rId16" w:history="1">
        <w:r w:rsidR="00D841D6" w:rsidRPr="00D841D6">
          <w:rPr>
            <w:rStyle w:val="Hyperlink"/>
          </w:rPr>
          <w:t>Open AI, Blog on the Governance of superintelligence</w:t>
        </w:r>
      </w:hyperlink>
      <w:r w:rsidR="00D841D6">
        <w:t xml:space="preserve"> </w:t>
      </w:r>
    </w:p>
  </w:footnote>
  <w:footnote w:id="19">
    <w:p w14:paraId="47F87353" w14:textId="1A84C3FA" w:rsidR="003F4095" w:rsidRDefault="003F4095">
      <w:pPr>
        <w:pStyle w:val="FootnoteText"/>
      </w:pPr>
      <w:r>
        <w:rPr>
          <w:rStyle w:val="FootnoteReference"/>
        </w:rPr>
        <w:footnoteRef/>
      </w:r>
      <w:r>
        <w:t xml:space="preserve"> </w:t>
      </w:r>
      <w:hyperlink r:id="rId17" w:history="1">
        <w:r>
          <w:rPr>
            <w:rStyle w:val="Hyperlink"/>
          </w:rPr>
          <w:t>What’s New in Artificial Intelligence From the 2023 Gartner Hype Cycle™</w:t>
        </w:r>
      </w:hyperlink>
    </w:p>
  </w:footnote>
  <w:footnote w:id="20">
    <w:p w14:paraId="32B43229" w14:textId="713637F3" w:rsidR="007957B6" w:rsidRDefault="007957B6">
      <w:pPr>
        <w:pStyle w:val="FootnoteText"/>
      </w:pPr>
      <w:r>
        <w:rPr>
          <w:rStyle w:val="FootnoteReference"/>
        </w:rPr>
        <w:footnoteRef/>
      </w:r>
      <w:r>
        <w:t xml:space="preserve"> </w:t>
      </w:r>
      <w:hyperlink r:id="rId18" w:history="1">
        <w:r w:rsidR="00047FB2" w:rsidRPr="008F3C28">
          <w:rPr>
            <w:rStyle w:val="Hyperlink"/>
          </w:rPr>
          <w:t>Finan</w:t>
        </w:r>
        <w:r w:rsidR="00F51931" w:rsidRPr="008F3C28">
          <w:rPr>
            <w:rStyle w:val="Hyperlink"/>
          </w:rPr>
          <w:t>cial Times</w:t>
        </w:r>
        <w:r w:rsidR="008F3C28" w:rsidRPr="008F3C28">
          <w:rPr>
            <w:rStyle w:val="Hyperlink"/>
          </w:rPr>
          <w:t xml:space="preserve"> Letter, AI’s God-like power is a Big Tech narrative that needs calling out</w:t>
        </w:r>
      </w:hyperlink>
    </w:p>
  </w:footnote>
  <w:footnote w:id="21">
    <w:p w14:paraId="2F5BE519" w14:textId="2DB8D6FB" w:rsidR="003A6355" w:rsidRDefault="003A6355">
      <w:pPr>
        <w:pStyle w:val="FootnoteText"/>
      </w:pPr>
      <w:r>
        <w:rPr>
          <w:rStyle w:val="FootnoteReference"/>
        </w:rPr>
        <w:footnoteRef/>
      </w:r>
      <w:r w:rsidR="00EE7472">
        <w:t xml:space="preserve"> </w:t>
      </w:r>
      <w:hyperlink r:id="rId19" w:history="1">
        <w:r w:rsidR="00EE7472" w:rsidRPr="00BF0AE5">
          <w:rPr>
            <w:rStyle w:val="Hyperlink"/>
          </w:rPr>
          <w:t xml:space="preserve">Thinking Digital </w:t>
        </w:r>
        <w:r w:rsidR="009624B2" w:rsidRPr="00BF0AE5">
          <w:rPr>
            <w:rStyle w:val="Hyperlink"/>
          </w:rPr>
          <w:t>Conference</w:t>
        </w:r>
        <w:r w:rsidR="00C624E0" w:rsidRPr="00BF0AE5">
          <w:rPr>
            <w:rStyle w:val="Hyperlink"/>
          </w:rPr>
          <w:t xml:space="preserve">, </w:t>
        </w:r>
        <w:r w:rsidR="00D86033" w:rsidRPr="00BF0AE5">
          <w:rPr>
            <w:rStyle w:val="Hyperlink"/>
          </w:rPr>
          <w:t>What we’re getting wrong about the real threats of AI</w:t>
        </w:r>
      </w:hyperlink>
    </w:p>
  </w:footnote>
  <w:footnote w:id="22">
    <w:p w14:paraId="260F7021" w14:textId="4893428A" w:rsidR="003A6355" w:rsidRDefault="003A6355">
      <w:pPr>
        <w:pStyle w:val="FootnoteText"/>
      </w:pPr>
      <w:r>
        <w:rPr>
          <w:rStyle w:val="FootnoteReference"/>
        </w:rPr>
        <w:footnoteRef/>
      </w:r>
      <w:r>
        <w:t xml:space="preserve"> </w:t>
      </w:r>
      <w:hyperlink r:id="rId20" w:history="1">
        <w:r w:rsidR="001706A4" w:rsidRPr="001706A4">
          <w:rPr>
            <w:rStyle w:val="Hyperlink"/>
          </w:rPr>
          <w:t xml:space="preserve">Scottish AI Alliance Blog piece, </w:t>
        </w:r>
        <w:r w:rsidRPr="001706A4">
          <w:rPr>
            <w:rStyle w:val="Hyperlink"/>
            <w:rFonts w:eastAsia="Arial"/>
          </w:rPr>
          <w:t>Demystifying AI - Separating Fact from Fiction</w:t>
        </w:r>
      </w:hyperlink>
    </w:p>
  </w:footnote>
  <w:footnote w:id="23">
    <w:p w14:paraId="5AE75169" w14:textId="3A60951C" w:rsidR="00E742D9" w:rsidRDefault="00E742D9">
      <w:pPr>
        <w:pStyle w:val="FootnoteText"/>
      </w:pPr>
      <w:r>
        <w:rPr>
          <w:rStyle w:val="FootnoteReference"/>
        </w:rPr>
        <w:footnoteRef/>
      </w:r>
      <w:r>
        <w:t xml:space="preserve"> </w:t>
      </w:r>
      <w:hyperlink r:id="rId21" w:history="1">
        <w:r w:rsidR="00E7602D" w:rsidRPr="009476BA">
          <w:rPr>
            <w:rStyle w:val="Hyperlink"/>
          </w:rPr>
          <w:t>UK Gov</w:t>
        </w:r>
        <w:r w:rsidR="00A82B2D">
          <w:rPr>
            <w:rStyle w:val="Hyperlink"/>
          </w:rPr>
          <w:t>ernment</w:t>
        </w:r>
        <w:r w:rsidR="00E7602D" w:rsidRPr="009476BA">
          <w:rPr>
            <w:rStyle w:val="Hyperlink"/>
          </w:rPr>
          <w:t xml:space="preserve"> White Paper, AI </w:t>
        </w:r>
        <w:r w:rsidR="009476BA" w:rsidRPr="009476BA">
          <w:rPr>
            <w:rStyle w:val="Hyperlink"/>
          </w:rPr>
          <w:t>Regulation: a pro innovation approach</w:t>
        </w:r>
      </w:hyperlink>
      <w:r w:rsidR="009476BA">
        <w:t xml:space="preserve"> </w:t>
      </w:r>
    </w:p>
  </w:footnote>
  <w:footnote w:id="24">
    <w:p w14:paraId="073AF330" w14:textId="60D9B93C" w:rsidR="00CE7FF7" w:rsidRDefault="00CE7FF7" w:rsidP="00CE7FF7">
      <w:pPr>
        <w:pStyle w:val="FootnoteText"/>
      </w:pPr>
      <w:r>
        <w:rPr>
          <w:rStyle w:val="FootnoteReference"/>
        </w:rPr>
        <w:footnoteRef/>
      </w:r>
      <w:r>
        <w:t xml:space="preserve"> </w:t>
      </w:r>
      <w:hyperlink r:id="rId22" w:history="1">
        <w:r w:rsidR="00EA71B5" w:rsidRPr="00EA71B5">
          <w:rPr>
            <w:rStyle w:val="Hyperlink"/>
          </w:rPr>
          <w:t>YouGov Poll, The most important issues facing the country</w:t>
        </w:r>
      </w:hyperlink>
      <w:r w:rsidR="00EA71B5">
        <w:t xml:space="preserve"> </w:t>
      </w:r>
    </w:p>
  </w:footnote>
  <w:footnote w:id="25">
    <w:p w14:paraId="2220DB38" w14:textId="24E60418" w:rsidR="005A42B1" w:rsidRDefault="005A42B1">
      <w:pPr>
        <w:pStyle w:val="FootnoteText"/>
      </w:pPr>
      <w:r>
        <w:rPr>
          <w:rStyle w:val="FootnoteReference"/>
        </w:rPr>
        <w:footnoteRef/>
      </w:r>
      <w:r>
        <w:t xml:space="preserve"> </w:t>
      </w:r>
      <w:hyperlink r:id="rId23" w:history="1">
        <w:r w:rsidR="00EA71B5" w:rsidRPr="00EA71B5">
          <w:rPr>
            <w:rStyle w:val="Hyperlink"/>
          </w:rPr>
          <w:t>I</w:t>
        </w:r>
        <w:r w:rsidR="0006738A">
          <w:rPr>
            <w:rStyle w:val="Hyperlink"/>
          </w:rPr>
          <w:t>psos</w:t>
        </w:r>
        <w:r w:rsidR="00EA71B5" w:rsidRPr="00EA71B5">
          <w:rPr>
            <w:rStyle w:val="Hyperlink"/>
          </w:rPr>
          <w:t xml:space="preserve"> </w:t>
        </w:r>
        <w:r w:rsidR="0006738A">
          <w:rPr>
            <w:rStyle w:val="Hyperlink"/>
          </w:rPr>
          <w:t xml:space="preserve">Global Advisor survey </w:t>
        </w:r>
        <w:r w:rsidR="00EA71B5" w:rsidRPr="00EA71B5">
          <w:rPr>
            <w:rStyle w:val="Hyperlink"/>
          </w:rPr>
          <w:t>report, Global Views on AI 2023</w:t>
        </w:r>
      </w:hyperlink>
    </w:p>
  </w:footnote>
  <w:footnote w:id="26">
    <w:p w14:paraId="2E38C9A8" w14:textId="7727A910" w:rsidR="00D715A4" w:rsidRDefault="00D715A4">
      <w:pPr>
        <w:pStyle w:val="FootnoteText"/>
      </w:pPr>
      <w:r>
        <w:rPr>
          <w:rStyle w:val="FootnoteReference"/>
        </w:rPr>
        <w:footnoteRef/>
      </w:r>
      <w:r>
        <w:t xml:space="preserve"> </w:t>
      </w:r>
      <w:hyperlink r:id="rId24" w:history="1">
        <w:r w:rsidR="0006738A" w:rsidRPr="00A67117">
          <w:rPr>
            <w:rStyle w:val="Hyperlink"/>
            <w:rFonts w:eastAsia="Arial"/>
          </w:rPr>
          <w:t xml:space="preserve">Ipsos </w:t>
        </w:r>
        <w:r w:rsidR="00A67117" w:rsidRPr="00A67117">
          <w:rPr>
            <w:rStyle w:val="Hyperlink"/>
            <w:rFonts w:eastAsia="Arial"/>
          </w:rPr>
          <w:t>Global Advisor survey report summary</w:t>
        </w:r>
      </w:hyperlink>
      <w:r w:rsidR="00A67117">
        <w:rPr>
          <w:rFonts w:eastAsia="Arial"/>
        </w:rPr>
        <w:t xml:space="preserve"> </w:t>
      </w:r>
    </w:p>
  </w:footnote>
  <w:footnote w:id="27">
    <w:p w14:paraId="03375527" w14:textId="1D8DE5AE" w:rsidR="00F3658E" w:rsidRDefault="00F3658E">
      <w:pPr>
        <w:pStyle w:val="FootnoteText"/>
      </w:pPr>
      <w:r>
        <w:rPr>
          <w:rStyle w:val="FootnoteReference"/>
        </w:rPr>
        <w:footnoteRef/>
      </w:r>
      <w:r>
        <w:t xml:space="preserve"> </w:t>
      </w:r>
      <w:hyperlink r:id="rId25">
        <w:r w:rsidRPr="66A64678">
          <w:rPr>
            <w:rStyle w:val="Hyperlink"/>
            <w:rFonts w:eastAsia="Arial"/>
          </w:rPr>
          <w:t>Edelman Trust Barometer Special Report: Trust in Technology</w:t>
        </w:r>
      </w:hyperlink>
    </w:p>
  </w:footnote>
  <w:footnote w:id="28">
    <w:p w14:paraId="42AAA2CE" w14:textId="75B2F984" w:rsidR="006D3D6E" w:rsidRPr="009878AE" w:rsidRDefault="006D3D6E">
      <w:pPr>
        <w:pStyle w:val="FootnoteText"/>
      </w:pPr>
      <w:r w:rsidRPr="009878AE">
        <w:rPr>
          <w:rStyle w:val="FootnoteReference"/>
        </w:rPr>
        <w:footnoteRef/>
      </w:r>
      <w:r w:rsidRPr="009878AE">
        <w:t xml:space="preserve"> </w:t>
      </w:r>
      <w:hyperlink r:id="rId26" w:history="1">
        <w:r w:rsidR="005C3A8D" w:rsidRPr="005C3A8D">
          <w:rPr>
            <w:rStyle w:val="Hyperlink"/>
          </w:rPr>
          <w:t xml:space="preserve">Centre for Data Ethics and Innovation, </w:t>
        </w:r>
        <w:r w:rsidR="005C3A8D" w:rsidRPr="005C3A8D">
          <w:rPr>
            <w:rStyle w:val="Hyperlink"/>
            <w:rFonts w:eastAsia="Arial"/>
          </w:rPr>
          <w:t>Public attitudes to data and AI survey</w:t>
        </w:r>
      </w:hyperlink>
      <w:r w:rsidR="005C3A8D" w:rsidRPr="005C3A8D">
        <w:rPr>
          <w:rFonts w:eastAsia="Arial"/>
        </w:rPr>
        <w:t xml:space="preserve"> </w:t>
      </w:r>
    </w:p>
  </w:footnote>
  <w:footnote w:id="29">
    <w:p w14:paraId="140B8EC4" w14:textId="612E6C4A" w:rsidR="006D3E66" w:rsidRPr="009878AE" w:rsidRDefault="006D3E66">
      <w:pPr>
        <w:pStyle w:val="FootnoteText"/>
      </w:pPr>
      <w:r w:rsidRPr="009878AE">
        <w:rPr>
          <w:rStyle w:val="FootnoteReference"/>
        </w:rPr>
        <w:footnoteRef/>
      </w:r>
      <w:r w:rsidRPr="009878AE">
        <w:t xml:space="preserve"> </w:t>
      </w:r>
      <w:hyperlink r:id="rId27" w:history="1">
        <w:r w:rsidR="005C3A8D" w:rsidRPr="00C64A9B">
          <w:rPr>
            <w:rStyle w:val="Hyperlink"/>
          </w:rPr>
          <w:t>ONS</w:t>
        </w:r>
        <w:r w:rsidR="001F4BD2" w:rsidRPr="00C64A9B">
          <w:rPr>
            <w:rStyle w:val="Hyperlink"/>
          </w:rPr>
          <w:t>, Data</w:t>
        </w:r>
        <w:r w:rsidR="007A52F5">
          <w:rPr>
            <w:rStyle w:val="Hyperlink"/>
          </w:rPr>
          <w:t>set</w:t>
        </w:r>
        <w:r w:rsidR="001F4BD2" w:rsidRPr="00C64A9B">
          <w:rPr>
            <w:rStyle w:val="Hyperlink"/>
          </w:rPr>
          <w:t xml:space="preserve"> on the use of AI and how people feel about its uptake in today’s society</w:t>
        </w:r>
      </w:hyperlink>
    </w:p>
  </w:footnote>
  <w:footnote w:id="30">
    <w:p w14:paraId="5305EC67" w14:textId="21D16CF5" w:rsidR="000C7300" w:rsidRDefault="000C7300">
      <w:pPr>
        <w:pStyle w:val="FootnoteText"/>
      </w:pPr>
      <w:r>
        <w:rPr>
          <w:rStyle w:val="FootnoteReference"/>
        </w:rPr>
        <w:footnoteRef/>
      </w:r>
      <w:r>
        <w:t xml:space="preserve"> </w:t>
      </w:r>
      <w:hyperlink r:id="rId28" w:history="1">
        <w:r w:rsidR="009F3EC6" w:rsidRPr="00372115">
          <w:rPr>
            <w:rStyle w:val="Hyperlink"/>
          </w:rPr>
          <w:t xml:space="preserve">ONS, Dataset on public </w:t>
        </w:r>
        <w:r w:rsidR="00372115" w:rsidRPr="00372115">
          <w:rPr>
            <w:rStyle w:val="Hyperlink"/>
          </w:rPr>
          <w:t>opinions and social trends on AI</w:t>
        </w:r>
      </w:hyperlink>
    </w:p>
  </w:footnote>
  <w:footnote w:id="31">
    <w:p w14:paraId="6967848F" w14:textId="5EFA3CFC" w:rsidR="000626DA" w:rsidRPr="00016EBF" w:rsidRDefault="000626DA" w:rsidP="000626DA">
      <w:pPr>
        <w:spacing w:line="276" w:lineRule="auto"/>
        <w:rPr>
          <w:rFonts w:eastAsia="Arial"/>
          <w:sz w:val="20"/>
          <w:szCs w:val="20"/>
          <w:lang w:val="fr-FR"/>
        </w:rPr>
      </w:pPr>
      <w:r w:rsidRPr="006A1C4D">
        <w:rPr>
          <w:rStyle w:val="FootnoteReference"/>
          <w:sz w:val="20"/>
          <w:szCs w:val="20"/>
        </w:rPr>
        <w:footnoteRef/>
      </w:r>
      <w:r w:rsidRPr="00016EBF">
        <w:rPr>
          <w:lang w:val="fr-FR"/>
        </w:rPr>
        <w:t xml:space="preserve"> </w:t>
      </w:r>
      <w:hyperlink r:id="rId29">
        <w:r w:rsidRPr="00016EBF">
          <w:rPr>
            <w:rStyle w:val="Hyperlink"/>
            <w:sz w:val="20"/>
            <w:szCs w:val="20"/>
            <w:lang w:val="fr-FR"/>
          </w:rPr>
          <w:t>Artificial intelligence (AI) | BCS</w:t>
        </w:r>
      </w:hyperlink>
    </w:p>
  </w:footnote>
  <w:footnote w:id="32">
    <w:p w14:paraId="435563CD" w14:textId="77777777" w:rsidR="000626DA" w:rsidRDefault="000626DA" w:rsidP="000626DA">
      <w:pPr>
        <w:pStyle w:val="FootnoteText"/>
      </w:pPr>
      <w:r>
        <w:rPr>
          <w:rStyle w:val="FootnoteReference"/>
        </w:rPr>
        <w:footnoteRef/>
      </w:r>
      <w:r>
        <w:t xml:space="preserve"> </w:t>
      </w:r>
      <w:hyperlink r:id="rId30" w:history="1">
        <w:r>
          <w:rPr>
            <w:rStyle w:val="Hyperlink"/>
          </w:rPr>
          <w:t>About us | The Alan Turing Institute</w:t>
        </w:r>
      </w:hyperlink>
    </w:p>
  </w:footnote>
  <w:footnote w:id="33">
    <w:p w14:paraId="3DE280FF" w14:textId="77777777" w:rsidR="000626DA" w:rsidRDefault="000626DA" w:rsidP="000626DA">
      <w:pPr>
        <w:pStyle w:val="FootnoteText"/>
      </w:pPr>
      <w:r>
        <w:rPr>
          <w:rStyle w:val="FootnoteReference"/>
        </w:rPr>
        <w:footnoteRef/>
      </w:r>
      <w:r>
        <w:t xml:space="preserve"> </w:t>
      </w:r>
      <w:hyperlink r:id="rId31" w:history="1">
        <w:r>
          <w:rPr>
            <w:rStyle w:val="Hyperlink"/>
          </w:rPr>
          <w:t>Exploring Children’s Rights in AI — Scottish AI Alliance</w:t>
        </w:r>
      </w:hyperlink>
    </w:p>
  </w:footnote>
  <w:footnote w:id="34">
    <w:p w14:paraId="357B8217" w14:textId="77777777" w:rsidR="000626DA" w:rsidRPr="00016EBF" w:rsidRDefault="000626DA" w:rsidP="000626DA">
      <w:pPr>
        <w:pStyle w:val="FootnoteText"/>
        <w:rPr>
          <w:lang w:val="fr-FR"/>
        </w:rPr>
      </w:pPr>
      <w:r w:rsidRPr="00467571">
        <w:rPr>
          <w:rStyle w:val="FootnoteReference"/>
        </w:rPr>
        <w:footnoteRef/>
      </w:r>
      <w:r w:rsidRPr="00016EBF">
        <w:rPr>
          <w:lang w:val="fr-FR"/>
        </w:rPr>
        <w:t xml:space="preserve"> </w:t>
      </w:r>
      <w:hyperlink r:id="rId32">
        <w:r w:rsidRPr="00016EBF">
          <w:rPr>
            <w:rStyle w:val="Hyperlink"/>
            <w:rFonts w:eastAsia="Arial"/>
            <w:lang w:val="fr-FR"/>
          </w:rPr>
          <w:t>Artificial intelligence | Royal Society</w:t>
        </w:r>
      </w:hyperlink>
    </w:p>
  </w:footnote>
  <w:footnote w:id="35">
    <w:p w14:paraId="5E3A82D2" w14:textId="5644EDB6" w:rsidR="000626DA" w:rsidRPr="00467571" w:rsidRDefault="000626DA" w:rsidP="000626DA">
      <w:pPr>
        <w:pStyle w:val="FootnoteText"/>
      </w:pPr>
      <w:r w:rsidRPr="00467571">
        <w:rPr>
          <w:rStyle w:val="FootnoteReference"/>
        </w:rPr>
        <w:footnoteRef/>
      </w:r>
      <w:r w:rsidRPr="00467571">
        <w:t xml:space="preserve"> </w:t>
      </w:r>
      <w:hyperlink r:id="rId33">
        <w:r w:rsidRPr="00467571">
          <w:rPr>
            <w:rStyle w:val="Hyperlink"/>
          </w:rPr>
          <w:t>RSE and partners provide briefing ahead of Scottish Government-led debate on AI - R</w:t>
        </w:r>
        <w:r w:rsidR="00FC4814">
          <w:rPr>
            <w:rStyle w:val="Hyperlink"/>
          </w:rPr>
          <w:t>SE</w:t>
        </w:r>
      </w:hyperlink>
    </w:p>
  </w:footnote>
  <w:footnote w:id="36">
    <w:p w14:paraId="05B9A3A9" w14:textId="413F9140" w:rsidR="000626DA" w:rsidRPr="00467571" w:rsidRDefault="000626DA" w:rsidP="000626DA">
      <w:pPr>
        <w:rPr>
          <w:rFonts w:eastAsia="Arial"/>
          <w:sz w:val="20"/>
          <w:szCs w:val="20"/>
        </w:rPr>
      </w:pPr>
      <w:r w:rsidRPr="00467571">
        <w:rPr>
          <w:rStyle w:val="FootnoteReference"/>
          <w:sz w:val="20"/>
          <w:szCs w:val="20"/>
        </w:rPr>
        <w:footnoteRef/>
      </w:r>
      <w:r w:rsidRPr="00467571">
        <w:rPr>
          <w:sz w:val="20"/>
          <w:szCs w:val="20"/>
        </w:rPr>
        <w:t xml:space="preserve"> </w:t>
      </w:r>
      <w:hyperlink r:id="rId34" w:history="1">
        <w:r w:rsidR="00493152" w:rsidRPr="00493152">
          <w:rPr>
            <w:rStyle w:val="Hyperlink"/>
            <w:sz w:val="20"/>
            <w:szCs w:val="20"/>
          </w:rPr>
          <w:t>RSE blog, Artificial Intelligence doesn’t yet exist, optimised search does</w:t>
        </w:r>
      </w:hyperlink>
    </w:p>
  </w:footnote>
  <w:footnote w:id="37">
    <w:p w14:paraId="3DC8370D" w14:textId="79B907FB" w:rsidR="000626DA" w:rsidRPr="00467571" w:rsidRDefault="000626DA" w:rsidP="000626DA">
      <w:pPr>
        <w:pStyle w:val="FootnoteText"/>
      </w:pPr>
      <w:r w:rsidRPr="00467571">
        <w:rPr>
          <w:rStyle w:val="FootnoteReference"/>
        </w:rPr>
        <w:footnoteRef/>
      </w:r>
      <w:r w:rsidRPr="00467571">
        <w:t xml:space="preserve"> </w:t>
      </w:r>
      <w:hyperlink r:id="rId35" w:history="1">
        <w:r w:rsidR="00396062" w:rsidRPr="00396062">
          <w:rPr>
            <w:rStyle w:val="Hyperlink"/>
          </w:rPr>
          <w:t>WEF, Top 10 Emerging Technologies of 2023, Flagship Report</w:t>
        </w:r>
      </w:hyperlink>
      <w:r w:rsidR="00396062">
        <w:t xml:space="preserve"> </w:t>
      </w:r>
    </w:p>
  </w:footnote>
  <w:footnote w:id="38">
    <w:p w14:paraId="1D2C4DDA" w14:textId="77777777" w:rsidR="00826AEB" w:rsidRPr="009878AE" w:rsidRDefault="00826AEB" w:rsidP="00826AEB">
      <w:pPr>
        <w:pStyle w:val="FootnoteText"/>
      </w:pPr>
      <w:r w:rsidRPr="009878AE">
        <w:rPr>
          <w:rStyle w:val="FootnoteReference"/>
        </w:rPr>
        <w:footnoteRef/>
      </w:r>
      <w:r w:rsidRPr="009878AE">
        <w:t xml:space="preserve"> </w:t>
      </w:r>
      <w:hyperlink r:id="rId36" w:anchor=":~:text=For%20most%20people%2C%20media%20serve%20as%20a%20pivotal,form%20opinions%20or%20judgments%20about%20an%20emerging%20technology." w:history="1">
        <w:r w:rsidRPr="009878AE">
          <w:rPr>
            <w:rStyle w:val="Hyperlink"/>
          </w:rPr>
          <w:t>Newspaper coverage of artificial intelligence: A perspective of emerging technologies - ScienceDirect</w:t>
        </w:r>
      </w:hyperlink>
    </w:p>
  </w:footnote>
  <w:footnote w:id="39">
    <w:p w14:paraId="47B35A12" w14:textId="024342DC" w:rsidR="00826AEB" w:rsidRPr="009878AE" w:rsidRDefault="00826AEB" w:rsidP="00826AEB">
      <w:pPr>
        <w:pStyle w:val="FootnoteText"/>
      </w:pPr>
      <w:r w:rsidRPr="009878AE">
        <w:rPr>
          <w:rStyle w:val="FootnoteReference"/>
        </w:rPr>
        <w:footnoteRef/>
      </w:r>
      <w:r w:rsidRPr="009878AE">
        <w:t xml:space="preserve"> </w:t>
      </w:r>
      <w:hyperlink r:id="rId37" w:history="1">
        <w:r w:rsidR="00FE3472" w:rsidRPr="00FE3472">
          <w:rPr>
            <w:rStyle w:val="Hyperlink"/>
          </w:rPr>
          <w:t xml:space="preserve">Reuters Institute, </w:t>
        </w:r>
        <w:r w:rsidRPr="00FE3472">
          <w:rPr>
            <w:rStyle w:val="Hyperlink"/>
            <w:rFonts w:eastAsia="Arial"/>
          </w:rPr>
          <w:t>An Industry-Led Debate: How UK Media Cover Artificial Intelligence</w:t>
        </w:r>
      </w:hyperlink>
    </w:p>
  </w:footnote>
  <w:footnote w:id="40">
    <w:p w14:paraId="7FC664D8" w14:textId="6F139581" w:rsidR="35B6A670" w:rsidRPr="00071791" w:rsidRDefault="35B6A670" w:rsidP="35B6A670">
      <w:pPr>
        <w:pStyle w:val="FootnoteText"/>
      </w:pPr>
      <w:r w:rsidRPr="009878AE">
        <w:rPr>
          <w:rStyle w:val="FootnoteReference"/>
        </w:rPr>
        <w:footnoteRef/>
      </w:r>
      <w:r w:rsidRPr="009878AE">
        <w:t xml:space="preserve"> </w:t>
      </w:r>
      <w:hyperlink r:id="rId38" w:history="1">
        <w:r w:rsidR="00AB5260" w:rsidRPr="00AB5260">
          <w:rPr>
            <w:rStyle w:val="Hyperlink"/>
          </w:rPr>
          <w:t>Out of the laboratory and into the classroom: the future of artificial intelligence in education</w:t>
        </w:r>
      </w:hyperlink>
    </w:p>
  </w:footnote>
  <w:footnote w:id="41">
    <w:p w14:paraId="4E77D913" w14:textId="4BFE48B8" w:rsidR="35B6A670" w:rsidRDefault="35B6A670" w:rsidP="35B6A670">
      <w:pPr>
        <w:pStyle w:val="FootnoteText"/>
      </w:pPr>
      <w:r w:rsidRPr="009878AE">
        <w:rPr>
          <w:rStyle w:val="FootnoteReference"/>
        </w:rPr>
        <w:footnoteRef/>
      </w:r>
      <w:r w:rsidRPr="009878AE">
        <w:t xml:space="preserve"> </w:t>
      </w:r>
      <w:hyperlink r:id="rId39">
        <w:r w:rsidRPr="009878AE">
          <w:rPr>
            <w:rStyle w:val="Hyperlink"/>
          </w:rPr>
          <w:t>Teaching and Learning with Artificial Intelligence (AI) | Resources | Education Scotland</w:t>
        </w:r>
      </w:hyperlink>
    </w:p>
  </w:footnote>
  <w:footnote w:id="42">
    <w:p w14:paraId="0DC90B9E" w14:textId="657CB475" w:rsidR="007017D1" w:rsidRPr="001B51B6" w:rsidRDefault="007017D1">
      <w:pPr>
        <w:pStyle w:val="FootnoteText"/>
      </w:pPr>
      <w:r w:rsidRPr="001B51B6">
        <w:rPr>
          <w:rStyle w:val="FootnoteReference"/>
        </w:rPr>
        <w:footnoteRef/>
      </w:r>
      <w:r w:rsidRPr="001B51B6">
        <w:t xml:space="preserve"> </w:t>
      </w:r>
      <w:hyperlink r:id="rId40" w:history="1">
        <w:r w:rsidRPr="001B51B6">
          <w:rPr>
            <w:rStyle w:val="Hyperlink"/>
          </w:rPr>
          <w:t>Britons think artificial intelligence will cost jobs… but not their own | YouGov</w:t>
        </w:r>
      </w:hyperlink>
    </w:p>
  </w:footnote>
  <w:footnote w:id="43">
    <w:p w14:paraId="552BDBF2" w14:textId="124FA274" w:rsidR="000D5131" w:rsidRPr="001B51B6" w:rsidRDefault="000D5131">
      <w:pPr>
        <w:pStyle w:val="FootnoteText"/>
      </w:pPr>
      <w:r w:rsidRPr="001B51B6">
        <w:rPr>
          <w:rStyle w:val="FootnoteReference"/>
        </w:rPr>
        <w:footnoteRef/>
      </w:r>
      <w:r w:rsidRPr="001B51B6">
        <w:t xml:space="preserve"> </w:t>
      </w:r>
      <w:hyperlink r:id="rId41" w:history="1">
        <w:r w:rsidR="00FC4814" w:rsidRPr="00FC4814">
          <w:rPr>
            <w:rStyle w:val="Hyperlink"/>
            <w:rFonts w:eastAsia="Arial"/>
          </w:rPr>
          <w:t>Institute for the Future of Work</w:t>
        </w:r>
      </w:hyperlink>
    </w:p>
  </w:footnote>
  <w:footnote w:id="44">
    <w:p w14:paraId="470416F7" w14:textId="28EBAA7E" w:rsidR="004100EC" w:rsidRPr="001B51B6" w:rsidRDefault="004100EC">
      <w:pPr>
        <w:pStyle w:val="FootnoteText"/>
      </w:pPr>
      <w:r w:rsidRPr="001B51B6">
        <w:rPr>
          <w:rStyle w:val="FootnoteReference"/>
        </w:rPr>
        <w:footnoteRef/>
      </w:r>
      <w:r w:rsidRPr="001B51B6">
        <w:t xml:space="preserve"> </w:t>
      </w:r>
      <w:hyperlink r:id="rId42" w:history="1">
        <w:r w:rsidR="00582F80" w:rsidRPr="00547036">
          <w:rPr>
            <w:rStyle w:val="Hyperlink"/>
          </w:rPr>
          <w:t>OECD</w:t>
        </w:r>
        <w:r w:rsidR="00547036" w:rsidRPr="00547036">
          <w:rPr>
            <w:rStyle w:val="Hyperlink"/>
          </w:rPr>
          <w:t>, Findings on AI and jobs</w:t>
        </w:r>
      </w:hyperlink>
    </w:p>
  </w:footnote>
  <w:footnote w:id="45">
    <w:p w14:paraId="620CBEA5" w14:textId="77777777" w:rsidR="000626DA" w:rsidRDefault="000626DA" w:rsidP="000626DA">
      <w:pPr>
        <w:pStyle w:val="FootnoteText"/>
      </w:pPr>
      <w:r>
        <w:rPr>
          <w:rStyle w:val="FootnoteReference"/>
        </w:rPr>
        <w:footnoteRef/>
      </w:r>
      <w:r>
        <w:t xml:space="preserve"> </w:t>
      </w:r>
      <w:hyperlink r:id="rId43" w:history="1">
        <w:r>
          <w:rPr>
            <w:rStyle w:val="Hyperlink"/>
          </w:rPr>
          <w:t>Work and the AI Revolution | TUC</w:t>
        </w:r>
      </w:hyperlink>
    </w:p>
  </w:footnote>
  <w:footnote w:id="46">
    <w:p w14:paraId="1DFAA792" w14:textId="40E74C5C" w:rsidR="000626DA" w:rsidRDefault="000626DA" w:rsidP="000626DA">
      <w:pPr>
        <w:pStyle w:val="FootnoteText"/>
      </w:pPr>
      <w:r>
        <w:rPr>
          <w:rStyle w:val="FootnoteReference"/>
        </w:rPr>
        <w:footnoteRef/>
      </w:r>
      <w:r>
        <w:t xml:space="preserve"> </w:t>
      </w:r>
      <w:hyperlink r:id="rId44" w:history="1">
        <w:r w:rsidR="00A64C36" w:rsidRPr="00A64C36">
          <w:rPr>
            <w:rStyle w:val="Hyperlink"/>
          </w:rPr>
          <w:t>Technical change and the Scottish labour market</w:t>
        </w:r>
      </w:hyperlink>
      <w:r w:rsidR="00A64C36">
        <w:t xml:space="preserve"> </w:t>
      </w:r>
    </w:p>
  </w:footnote>
  <w:footnote w:id="47">
    <w:p w14:paraId="2CCE1B34" w14:textId="4BF62532" w:rsidR="00F20050" w:rsidRPr="001B51B6" w:rsidRDefault="00F20050">
      <w:pPr>
        <w:pStyle w:val="FootnoteText"/>
      </w:pPr>
      <w:r w:rsidRPr="001B51B6">
        <w:rPr>
          <w:rStyle w:val="FootnoteReference"/>
        </w:rPr>
        <w:footnoteRef/>
      </w:r>
      <w:r w:rsidRPr="001B51B6">
        <w:t xml:space="preserve"> </w:t>
      </w:r>
      <w:hyperlink r:id="rId45" w:history="1">
        <w:r w:rsidR="00E02594" w:rsidRPr="00C00BA5">
          <w:rPr>
            <w:rStyle w:val="Hyperlink"/>
          </w:rPr>
          <w:t>OSCR</w:t>
        </w:r>
        <w:r w:rsidR="00C00BA5" w:rsidRPr="00C00BA5">
          <w:rPr>
            <w:rStyle w:val="Hyperlink"/>
          </w:rPr>
          <w:t>, Scottish Charity and Public Surveys</w:t>
        </w:r>
      </w:hyperlink>
    </w:p>
  </w:footnote>
  <w:footnote w:id="48">
    <w:p w14:paraId="4CD98EB4" w14:textId="073FE27E" w:rsidR="00476526" w:rsidRPr="001B51B6" w:rsidRDefault="00476526">
      <w:pPr>
        <w:pStyle w:val="FootnoteText"/>
      </w:pPr>
      <w:r w:rsidRPr="001B51B6">
        <w:rPr>
          <w:rStyle w:val="FootnoteReference"/>
        </w:rPr>
        <w:footnoteRef/>
      </w:r>
      <w:r w:rsidRPr="001B51B6">
        <w:t xml:space="preserve"> </w:t>
      </w:r>
      <w:hyperlink r:id="rId46" w:history="1">
        <w:r w:rsidR="00D97227" w:rsidRPr="00D97227">
          <w:rPr>
            <w:rStyle w:val="Hyperlink"/>
          </w:rPr>
          <w:t>Fraser of Allander Institute, Economic Commentary</w:t>
        </w:r>
      </w:hyperlink>
      <w:r w:rsidR="00D97227">
        <w:t xml:space="preserve"> </w:t>
      </w:r>
    </w:p>
  </w:footnote>
  <w:footnote w:id="49">
    <w:p w14:paraId="0E0500B5" w14:textId="53106016" w:rsidR="002B2591" w:rsidRPr="001B51B6" w:rsidRDefault="002B2591">
      <w:pPr>
        <w:pStyle w:val="FootnoteText"/>
      </w:pPr>
      <w:r w:rsidRPr="001B51B6">
        <w:rPr>
          <w:rStyle w:val="FootnoteReference"/>
        </w:rPr>
        <w:footnoteRef/>
      </w:r>
      <w:r w:rsidRPr="001B51B6">
        <w:t xml:space="preserve"> </w:t>
      </w:r>
      <w:hyperlink r:id="rId47" w:history="1">
        <w:r w:rsidR="00640534" w:rsidRPr="00640534">
          <w:rPr>
            <w:rStyle w:val="Hyperlink"/>
          </w:rPr>
          <w:t>SCVO, Scottish Third Sector Tracker</w:t>
        </w:r>
      </w:hyperlink>
      <w:r w:rsidR="00640534">
        <w:t xml:space="preserve"> </w:t>
      </w:r>
    </w:p>
  </w:footnote>
  <w:footnote w:id="50">
    <w:p w14:paraId="70F9DD41" w14:textId="7D897C3D" w:rsidR="005716CB" w:rsidRPr="001B51B6" w:rsidRDefault="005716CB" w:rsidP="005716CB">
      <w:pPr>
        <w:rPr>
          <w:rFonts w:eastAsia="Arial"/>
          <w:sz w:val="20"/>
          <w:szCs w:val="20"/>
        </w:rPr>
      </w:pPr>
      <w:r w:rsidRPr="001B51B6">
        <w:rPr>
          <w:rStyle w:val="FootnoteReference"/>
          <w:sz w:val="20"/>
          <w:szCs w:val="20"/>
        </w:rPr>
        <w:footnoteRef/>
      </w:r>
      <w:r w:rsidRPr="001B51B6">
        <w:rPr>
          <w:sz w:val="20"/>
          <w:szCs w:val="20"/>
        </w:rPr>
        <w:t xml:space="preserve"> </w:t>
      </w:r>
      <w:hyperlink r:id="rId48" w:history="1">
        <w:r w:rsidR="00EF420A" w:rsidRPr="00EF420A">
          <w:rPr>
            <w:rStyle w:val="Hyperlink"/>
            <w:rFonts w:eastAsia="Arial"/>
            <w:sz w:val="20"/>
            <w:szCs w:val="20"/>
          </w:rPr>
          <w:t>Scottish AI Alliance, AI in the third sector podcast</w:t>
        </w:r>
      </w:hyperlink>
      <w:r w:rsidR="00EF420A">
        <w:rPr>
          <w:rFonts w:eastAsia="Arial"/>
          <w:sz w:val="20"/>
          <w:szCs w:val="20"/>
        </w:rPr>
        <w:t xml:space="preserve"> </w:t>
      </w:r>
    </w:p>
  </w:footnote>
  <w:footnote w:id="51">
    <w:p w14:paraId="7CA4F15A" w14:textId="46A3884D" w:rsidR="005716CB" w:rsidRPr="001B51B6" w:rsidRDefault="005716CB" w:rsidP="00C37EB2">
      <w:pPr>
        <w:rPr>
          <w:rFonts w:eastAsia="Arial"/>
          <w:sz w:val="20"/>
          <w:szCs w:val="20"/>
        </w:rPr>
      </w:pPr>
      <w:r w:rsidRPr="001B51B6">
        <w:rPr>
          <w:rStyle w:val="FootnoteReference"/>
          <w:sz w:val="20"/>
          <w:szCs w:val="20"/>
        </w:rPr>
        <w:footnoteRef/>
      </w:r>
      <w:r w:rsidRPr="001B51B6">
        <w:rPr>
          <w:sz w:val="20"/>
          <w:szCs w:val="20"/>
        </w:rPr>
        <w:t xml:space="preserve"> </w:t>
      </w:r>
      <w:hyperlink r:id="rId49" w:history="1">
        <w:r w:rsidR="0065483A" w:rsidRPr="0065483A">
          <w:rPr>
            <w:rStyle w:val="Hyperlink"/>
            <w:sz w:val="20"/>
            <w:szCs w:val="20"/>
          </w:rPr>
          <w:t xml:space="preserve">NPC, </w:t>
        </w:r>
        <w:r w:rsidRPr="0065483A">
          <w:rPr>
            <w:rStyle w:val="Hyperlink"/>
            <w:rFonts w:eastAsia="Arial"/>
            <w:sz w:val="20"/>
            <w:szCs w:val="20"/>
          </w:rPr>
          <w:t>Rhodri Davies: Would AI be good or bad for philanthropy? Will AI replace grant-makers?</w:t>
        </w:r>
      </w:hyperlink>
    </w:p>
  </w:footnote>
  <w:footnote w:id="52">
    <w:p w14:paraId="362E7249" w14:textId="0AB0D7F4" w:rsidR="00C37EB2" w:rsidRPr="001B51B6" w:rsidRDefault="00C37EB2">
      <w:pPr>
        <w:pStyle w:val="FootnoteText"/>
      </w:pPr>
      <w:r w:rsidRPr="001B51B6">
        <w:rPr>
          <w:rStyle w:val="FootnoteReference"/>
        </w:rPr>
        <w:footnoteRef/>
      </w:r>
      <w:r w:rsidRPr="001B51B6">
        <w:t xml:space="preserve"> </w:t>
      </w:r>
      <w:hyperlink r:id="rId50">
        <w:r w:rsidRPr="001B51B6">
          <w:rPr>
            <w:rStyle w:val="Hyperlink"/>
          </w:rPr>
          <w:t>Volume II: A Changing Third Sector Research Landscape—Progress or Pitfall? | SpringerLink</w:t>
        </w:r>
      </w:hyperlink>
    </w:p>
  </w:footnote>
  <w:footnote w:id="53">
    <w:p w14:paraId="70D270C1" w14:textId="4E823DA4" w:rsidR="00C37EB2" w:rsidRPr="001B51B6" w:rsidRDefault="00C37EB2" w:rsidP="00C37EB2">
      <w:pPr>
        <w:rPr>
          <w:rFonts w:eastAsia="Arial"/>
          <w:sz w:val="20"/>
          <w:szCs w:val="20"/>
        </w:rPr>
      </w:pPr>
      <w:r w:rsidRPr="001B51B6">
        <w:rPr>
          <w:rStyle w:val="FootnoteReference"/>
          <w:sz w:val="20"/>
          <w:szCs w:val="20"/>
        </w:rPr>
        <w:footnoteRef/>
      </w:r>
      <w:r w:rsidRPr="001B51B6">
        <w:rPr>
          <w:sz w:val="20"/>
          <w:szCs w:val="20"/>
        </w:rPr>
        <w:t xml:space="preserve"> </w:t>
      </w:r>
      <w:hyperlink r:id="rId51">
        <w:r w:rsidRPr="001B51B6">
          <w:rPr>
            <w:rStyle w:val="Hyperlink"/>
            <w:rFonts w:eastAsia="Arial"/>
            <w:sz w:val="20"/>
            <w:szCs w:val="20"/>
          </w:rPr>
          <w:t>What a time to be sentient! – an early look at the potential and pitfalls of chat-based AI tools - SCVO</w:t>
        </w:r>
      </w:hyperlink>
    </w:p>
  </w:footnote>
  <w:footnote w:id="54">
    <w:p w14:paraId="7343DC77" w14:textId="4EFCDBB3" w:rsidR="00C37EB2" w:rsidRDefault="00C37EB2">
      <w:pPr>
        <w:pStyle w:val="FootnoteText"/>
      </w:pPr>
      <w:r w:rsidRPr="001B51B6">
        <w:rPr>
          <w:rStyle w:val="FootnoteReference"/>
        </w:rPr>
        <w:footnoteRef/>
      </w:r>
      <w:r w:rsidRPr="001B51B6">
        <w:t xml:space="preserve"> </w:t>
      </w:r>
      <w:hyperlink r:id="rId52">
        <w:r w:rsidRPr="001B51B6">
          <w:rPr>
            <w:rStyle w:val="Hyperlink"/>
          </w:rPr>
          <w:t>Data Advisory Group supporting Young Scot on our data journey - Young Scot Corporate.</w:t>
        </w:r>
      </w:hyperlink>
    </w:p>
  </w:footnote>
  <w:footnote w:id="55">
    <w:p w14:paraId="1F630407" w14:textId="77777777" w:rsidR="00B9040F" w:rsidRPr="00467571" w:rsidRDefault="00B9040F" w:rsidP="00B9040F">
      <w:pPr>
        <w:pStyle w:val="FootnoteText"/>
      </w:pPr>
      <w:r w:rsidRPr="00467571">
        <w:rPr>
          <w:rStyle w:val="FootnoteReference"/>
        </w:rPr>
        <w:footnoteRef/>
      </w:r>
      <w:r w:rsidRPr="00467571">
        <w:t xml:space="preserve"> </w:t>
      </w:r>
      <w:hyperlink r:id="rId53">
        <w:r w:rsidRPr="00467571">
          <w:rPr>
            <w:rStyle w:val="Hyperlink"/>
            <w:rFonts w:eastAsia="Arial"/>
          </w:rPr>
          <w:t>OECD AI Policy Observatory Portal</w:t>
        </w:r>
      </w:hyperlink>
    </w:p>
  </w:footnote>
  <w:footnote w:id="56">
    <w:p w14:paraId="349E337F" w14:textId="77777777" w:rsidR="00B9040F" w:rsidRPr="00467571" w:rsidRDefault="00B9040F" w:rsidP="00B9040F">
      <w:pPr>
        <w:pStyle w:val="FootnoteText"/>
      </w:pPr>
      <w:r w:rsidRPr="00467571">
        <w:rPr>
          <w:rStyle w:val="FootnoteReference"/>
        </w:rPr>
        <w:footnoteRef/>
      </w:r>
      <w:r w:rsidRPr="00467571">
        <w:t xml:space="preserve"> </w:t>
      </w:r>
      <w:hyperlink r:id="rId54">
        <w:r w:rsidRPr="00467571">
          <w:rPr>
            <w:rStyle w:val="Hyperlink"/>
            <w:rFonts w:eastAsia="Arial"/>
          </w:rPr>
          <w:t>State of Implementation of the principles</w:t>
        </w:r>
      </w:hyperlink>
    </w:p>
  </w:footnote>
  <w:footnote w:id="57">
    <w:p w14:paraId="2AFDF1A8" w14:textId="77777777" w:rsidR="001E2A30" w:rsidRPr="00467571" w:rsidRDefault="001E2A30" w:rsidP="001E2A30">
      <w:pPr>
        <w:rPr>
          <w:rFonts w:eastAsia="Arial"/>
          <w:sz w:val="20"/>
          <w:szCs w:val="20"/>
        </w:rPr>
      </w:pPr>
      <w:r w:rsidRPr="00467571">
        <w:rPr>
          <w:rStyle w:val="FootnoteReference"/>
          <w:sz w:val="20"/>
          <w:szCs w:val="20"/>
        </w:rPr>
        <w:footnoteRef/>
      </w:r>
      <w:r w:rsidRPr="00467571">
        <w:rPr>
          <w:sz w:val="20"/>
          <w:szCs w:val="20"/>
        </w:rPr>
        <w:t xml:space="preserve"> </w:t>
      </w:r>
      <w:hyperlink r:id="rId55">
        <w:r w:rsidRPr="00467571">
          <w:rPr>
            <w:rStyle w:val="Hyperlink"/>
            <w:rFonts w:eastAsia="Arial"/>
            <w:sz w:val="20"/>
            <w:szCs w:val="20"/>
          </w:rPr>
          <w:t>Where are the ethics in Artificial Intelligence? | Scottish Parliament TV.</w:t>
        </w:r>
      </w:hyperlink>
      <w:r w:rsidRPr="00467571">
        <w:rPr>
          <w:rFonts w:eastAsia="Arial"/>
          <w:sz w:val="20"/>
          <w:szCs w:val="20"/>
        </w:rPr>
        <w:t xml:space="preserve"> </w:t>
      </w:r>
    </w:p>
  </w:footnote>
  <w:footnote w:id="58">
    <w:p w14:paraId="6B2C894E" w14:textId="39F241F8" w:rsidR="001E2A30" w:rsidRPr="00467571" w:rsidRDefault="001E2A30" w:rsidP="001E2A30">
      <w:pPr>
        <w:pStyle w:val="FootnoteText"/>
      </w:pPr>
      <w:r w:rsidRPr="00467571">
        <w:rPr>
          <w:rStyle w:val="FootnoteReference"/>
        </w:rPr>
        <w:footnoteRef/>
      </w:r>
      <w:r w:rsidRPr="00467571">
        <w:t xml:space="preserve"> </w:t>
      </w:r>
      <w:hyperlink r:id="rId56" w:history="1">
        <w:r w:rsidR="009F6BC1" w:rsidRPr="009F6BC1">
          <w:rPr>
            <w:rStyle w:val="Hyperlink"/>
          </w:rPr>
          <w:t>Rachel Aldighieri comment, The</w:t>
        </w:r>
        <w:r w:rsidRPr="009F6BC1">
          <w:rPr>
            <w:rStyle w:val="Hyperlink"/>
          </w:rPr>
          <w:t xml:space="preserve"> importance of showcasing artificial intelligence's ethical integrit</w:t>
        </w:r>
        <w:r w:rsidR="003305DB" w:rsidRPr="009F6BC1">
          <w:rPr>
            <w:rStyle w:val="Hyperlink"/>
          </w:rPr>
          <w:t>y</w:t>
        </w:r>
      </w:hyperlink>
    </w:p>
  </w:footnote>
  <w:footnote w:id="59">
    <w:p w14:paraId="50AA170A" w14:textId="07FA3271" w:rsidR="00C02989" w:rsidRPr="004609EF" w:rsidRDefault="00C02989">
      <w:pPr>
        <w:pStyle w:val="FootnoteText"/>
      </w:pPr>
      <w:r>
        <w:rPr>
          <w:rStyle w:val="FootnoteReference"/>
        </w:rPr>
        <w:footnoteRef/>
      </w:r>
      <w:r>
        <w:t xml:space="preserve"> </w:t>
      </w:r>
      <w:hyperlink r:id="rId57" w:history="1">
        <w:r w:rsidR="00657381" w:rsidRPr="00657381">
          <w:rPr>
            <w:rStyle w:val="Hyperlink"/>
          </w:rPr>
          <w:t xml:space="preserve">Global Government Forum, </w:t>
        </w:r>
        <w:r w:rsidRPr="00657381">
          <w:rPr>
            <w:rStyle w:val="Hyperlink"/>
            <w:rFonts w:eastAsia="Arial"/>
          </w:rPr>
          <w:t>Can governments ensure AI is equitable?</w:t>
        </w:r>
      </w:hyperlink>
    </w:p>
  </w:footnote>
  <w:footnote w:id="60">
    <w:p w14:paraId="7E3B6DBB" w14:textId="54026734" w:rsidR="00C02989" w:rsidRPr="004609EF" w:rsidRDefault="00C02989">
      <w:pPr>
        <w:pStyle w:val="FootnoteText"/>
      </w:pPr>
      <w:r w:rsidRPr="004609EF">
        <w:rPr>
          <w:rStyle w:val="FootnoteReference"/>
        </w:rPr>
        <w:footnoteRef/>
      </w:r>
      <w:r w:rsidRPr="004609EF">
        <w:t xml:space="preserve"> </w:t>
      </w:r>
      <w:hyperlink r:id="rId58" w:history="1">
        <w:r w:rsidR="00DE657C" w:rsidRPr="00DE657C">
          <w:rPr>
            <w:rStyle w:val="Hyperlink"/>
            <w:rFonts w:eastAsia="Arial"/>
          </w:rPr>
          <w:t>AI Risk Management Framework</w:t>
        </w:r>
      </w:hyperlink>
    </w:p>
  </w:footnote>
  <w:footnote w:id="61">
    <w:p w14:paraId="7A0E96E6" w14:textId="6D17004E" w:rsidR="00C02989" w:rsidRPr="004609EF" w:rsidRDefault="00C02989">
      <w:pPr>
        <w:pStyle w:val="FootnoteText"/>
      </w:pPr>
      <w:r w:rsidRPr="004609EF">
        <w:rPr>
          <w:rStyle w:val="FootnoteReference"/>
        </w:rPr>
        <w:footnoteRef/>
      </w:r>
      <w:r w:rsidRPr="004609EF">
        <w:t xml:space="preserve"> </w:t>
      </w:r>
      <w:hyperlink r:id="rId59" w:history="1">
        <w:r w:rsidR="0000396B" w:rsidRPr="0000396B">
          <w:rPr>
            <w:rStyle w:val="Hyperlink"/>
          </w:rPr>
          <w:t xml:space="preserve">CDEI, </w:t>
        </w:r>
        <w:r w:rsidRPr="0000396B">
          <w:rPr>
            <w:rStyle w:val="Hyperlink"/>
            <w:rFonts w:eastAsia="Arial"/>
          </w:rPr>
          <w:t>Holistic AI: Risk Mitigation Roadmaps</w:t>
        </w:r>
      </w:hyperlink>
    </w:p>
  </w:footnote>
  <w:footnote w:id="62">
    <w:p w14:paraId="5CB7BB22" w14:textId="6F9DDFB3" w:rsidR="006B6E3B" w:rsidRPr="004609EF" w:rsidRDefault="006B6E3B">
      <w:pPr>
        <w:pStyle w:val="FootnoteText"/>
      </w:pPr>
      <w:r w:rsidRPr="004609EF">
        <w:rPr>
          <w:rStyle w:val="FootnoteReference"/>
        </w:rPr>
        <w:footnoteRef/>
      </w:r>
      <w:r w:rsidRPr="004609EF">
        <w:t xml:space="preserve"> </w:t>
      </w:r>
      <w:hyperlink r:id="rId60" w:history="1">
        <w:r w:rsidRPr="00B954B0">
          <w:rPr>
            <w:rStyle w:val="Hyperlink"/>
            <w:rFonts w:eastAsia="Arial"/>
          </w:rPr>
          <w:t>Close</w:t>
        </w:r>
        <w:r w:rsidR="00B954B0" w:rsidRPr="00B954B0">
          <w:rPr>
            <w:rStyle w:val="Hyperlink"/>
            <w:rFonts w:eastAsia="Arial"/>
          </w:rPr>
          <w:t xml:space="preserve"> t</w:t>
        </w:r>
        <w:r w:rsidRPr="00B954B0">
          <w:rPr>
            <w:rStyle w:val="Hyperlink"/>
            <w:rFonts w:eastAsia="Arial"/>
          </w:rPr>
          <w:t>he</w:t>
        </w:r>
        <w:r w:rsidR="00B954B0" w:rsidRPr="00B954B0">
          <w:rPr>
            <w:rStyle w:val="Hyperlink"/>
            <w:rFonts w:eastAsia="Arial"/>
          </w:rPr>
          <w:t xml:space="preserve"> </w:t>
        </w:r>
        <w:r w:rsidRPr="00B954B0">
          <w:rPr>
            <w:rStyle w:val="Hyperlink"/>
            <w:rFonts w:eastAsia="Arial"/>
          </w:rPr>
          <w:t>Gap</w:t>
        </w:r>
        <w:r w:rsidR="00B954B0" w:rsidRPr="00B954B0">
          <w:rPr>
            <w:rStyle w:val="Hyperlink"/>
            <w:rFonts w:eastAsia="Arial"/>
          </w:rPr>
          <w:t xml:space="preserve"> </w:t>
        </w:r>
        <w:r w:rsidRPr="00B954B0">
          <w:rPr>
            <w:rStyle w:val="Hyperlink"/>
            <w:rFonts w:eastAsia="Arial"/>
          </w:rPr>
          <w:t>response</w:t>
        </w:r>
        <w:r w:rsidR="00B954B0" w:rsidRPr="00B954B0">
          <w:rPr>
            <w:rStyle w:val="Hyperlink"/>
            <w:rFonts w:eastAsia="Arial"/>
          </w:rPr>
          <w:t xml:space="preserve"> </w:t>
        </w:r>
        <w:r w:rsidRPr="00B954B0">
          <w:rPr>
            <w:rStyle w:val="Hyperlink"/>
            <w:rFonts w:eastAsia="Arial"/>
          </w:rPr>
          <w:t>to</w:t>
        </w:r>
        <w:r w:rsidR="00B954B0" w:rsidRPr="00B954B0">
          <w:rPr>
            <w:rStyle w:val="Hyperlink"/>
            <w:rFonts w:eastAsia="Arial"/>
          </w:rPr>
          <w:t xml:space="preserve"> </w:t>
        </w:r>
        <w:r w:rsidRPr="00B954B0">
          <w:rPr>
            <w:rStyle w:val="Hyperlink"/>
            <w:rFonts w:eastAsia="Arial"/>
          </w:rPr>
          <w:t>the</w:t>
        </w:r>
        <w:r w:rsidR="00B954B0" w:rsidRPr="00B954B0">
          <w:rPr>
            <w:rStyle w:val="Hyperlink"/>
            <w:rFonts w:eastAsia="Arial"/>
          </w:rPr>
          <w:t xml:space="preserve"> </w:t>
        </w:r>
        <w:r w:rsidRPr="00B954B0">
          <w:rPr>
            <w:rStyle w:val="Hyperlink"/>
            <w:rFonts w:eastAsia="Arial"/>
          </w:rPr>
          <w:t>Scottish-Governments</w:t>
        </w:r>
        <w:r w:rsidR="00B954B0" w:rsidRPr="00B954B0">
          <w:rPr>
            <w:rStyle w:val="Hyperlink"/>
            <w:rFonts w:eastAsia="Arial"/>
          </w:rPr>
          <w:t xml:space="preserve"> </w:t>
        </w:r>
        <w:r w:rsidRPr="00B954B0">
          <w:rPr>
            <w:rStyle w:val="Hyperlink"/>
            <w:rFonts w:eastAsia="Arial"/>
          </w:rPr>
          <w:t>AI</w:t>
        </w:r>
        <w:r w:rsidR="00B954B0" w:rsidRPr="00B954B0">
          <w:rPr>
            <w:rStyle w:val="Hyperlink"/>
            <w:rFonts w:eastAsia="Arial"/>
          </w:rPr>
          <w:t xml:space="preserve"> </w:t>
        </w:r>
        <w:r w:rsidRPr="00B954B0">
          <w:rPr>
            <w:rStyle w:val="Hyperlink"/>
            <w:rFonts w:eastAsia="Arial"/>
          </w:rPr>
          <w:t>Strategy</w:t>
        </w:r>
        <w:r w:rsidR="00B954B0" w:rsidRPr="00B954B0">
          <w:rPr>
            <w:rStyle w:val="Hyperlink"/>
            <w:rFonts w:eastAsia="Arial"/>
          </w:rPr>
          <w:t xml:space="preserve"> </w:t>
        </w:r>
        <w:r w:rsidRPr="00B954B0">
          <w:rPr>
            <w:rStyle w:val="Hyperlink"/>
            <w:rFonts w:eastAsia="Arial"/>
          </w:rPr>
          <w:t>Consultation</w:t>
        </w:r>
      </w:hyperlink>
    </w:p>
  </w:footnote>
  <w:footnote w:id="63">
    <w:p w14:paraId="6FFFDA61" w14:textId="01570094" w:rsidR="00B43574" w:rsidRDefault="00B43574">
      <w:pPr>
        <w:pStyle w:val="FootnoteText"/>
      </w:pPr>
      <w:r>
        <w:rPr>
          <w:rStyle w:val="FootnoteReference"/>
        </w:rPr>
        <w:footnoteRef/>
      </w:r>
      <w:r>
        <w:t xml:space="preserve"> </w:t>
      </w:r>
      <w:hyperlink r:id="rId61" w:history="1">
        <w:r w:rsidR="007C0A26" w:rsidRPr="00815A1D">
          <w:rPr>
            <w:rStyle w:val="Hyperlink"/>
          </w:rPr>
          <w:t>A fairer Scotland for women: gender pay gap action plan</w:t>
        </w:r>
      </w:hyperlink>
    </w:p>
  </w:footnote>
  <w:footnote w:id="64">
    <w:p w14:paraId="53765C1B" w14:textId="7CB55613" w:rsidR="00761C2D" w:rsidRDefault="00761C2D">
      <w:pPr>
        <w:pStyle w:val="FootnoteText"/>
      </w:pPr>
      <w:r>
        <w:rPr>
          <w:rStyle w:val="FootnoteReference"/>
        </w:rPr>
        <w:footnoteRef/>
      </w:r>
      <w:r>
        <w:t xml:space="preserve"> </w:t>
      </w:r>
      <w:hyperlink r:id="rId62" w:history="1">
        <w:r w:rsidR="00031C88" w:rsidRPr="00031C88">
          <w:rPr>
            <w:rStyle w:val="Hyperlink"/>
          </w:rPr>
          <w:t>PRIME</w:t>
        </w:r>
      </w:hyperlink>
    </w:p>
  </w:footnote>
  <w:footnote w:id="65">
    <w:p w14:paraId="4D58EA74" w14:textId="6BF1D927" w:rsidR="000A4E88" w:rsidRDefault="000A4E88">
      <w:pPr>
        <w:pStyle w:val="FootnoteText"/>
      </w:pPr>
      <w:r>
        <w:rPr>
          <w:rStyle w:val="FootnoteReference"/>
        </w:rPr>
        <w:footnoteRef/>
      </w:r>
      <w:r>
        <w:t xml:space="preserve"> </w:t>
      </w:r>
      <w:hyperlink r:id="rId63" w:history="1">
        <w:r w:rsidRPr="005D008A">
          <w:rPr>
            <w:rStyle w:val="Hyperlink"/>
          </w:rPr>
          <w:t>Supporting the LGBTI community with data: LGBT Youth Scotland</w:t>
        </w:r>
      </w:hyperlink>
    </w:p>
  </w:footnote>
  <w:footnote w:id="66">
    <w:p w14:paraId="3912B412" w14:textId="3737F93D" w:rsidR="00B430F7" w:rsidRPr="004609EF" w:rsidRDefault="00B430F7">
      <w:pPr>
        <w:pStyle w:val="FootnoteText"/>
      </w:pPr>
      <w:r w:rsidRPr="004609EF">
        <w:rPr>
          <w:rStyle w:val="FootnoteReference"/>
        </w:rPr>
        <w:footnoteRef/>
      </w:r>
      <w:r w:rsidR="00CB41CB">
        <w:t xml:space="preserve"> </w:t>
      </w:r>
      <w:hyperlink r:id="rId64" w:history="1">
        <w:r w:rsidR="00CB41CB" w:rsidRPr="00CB41CB">
          <w:rPr>
            <w:rStyle w:val="Hyperlink"/>
          </w:rPr>
          <w:t xml:space="preserve">The Guardian, </w:t>
        </w:r>
        <w:r w:rsidRPr="00CB41CB">
          <w:rPr>
            <w:rStyle w:val="Hyperlink"/>
          </w:rPr>
          <w:t>Elections in UK and US at risk from AI-driven disinformatio</w:t>
        </w:r>
        <w:r w:rsidR="00CB41CB" w:rsidRPr="00CB41CB">
          <w:rPr>
            <w:rStyle w:val="Hyperlink"/>
          </w:rPr>
          <w:t>n</w:t>
        </w:r>
      </w:hyperlink>
      <w:r w:rsidR="00CB41CB">
        <w:t xml:space="preserve"> </w:t>
      </w:r>
    </w:p>
  </w:footnote>
  <w:footnote w:id="67">
    <w:p w14:paraId="15D2BA8F" w14:textId="3FB9AC69" w:rsidR="00110308" w:rsidRPr="004609EF" w:rsidRDefault="00110308">
      <w:pPr>
        <w:pStyle w:val="FootnoteText"/>
      </w:pPr>
      <w:r w:rsidRPr="004609EF">
        <w:rPr>
          <w:rStyle w:val="FootnoteReference"/>
        </w:rPr>
        <w:footnoteRef/>
      </w:r>
      <w:r w:rsidRPr="004609EF">
        <w:t xml:space="preserve"> </w:t>
      </w:r>
      <w:hyperlink r:id="rId65" w:history="1">
        <w:r w:rsidR="00846661" w:rsidRPr="00846661">
          <w:rPr>
            <w:rStyle w:val="Hyperlink"/>
          </w:rPr>
          <w:t xml:space="preserve">The Guardian, </w:t>
        </w:r>
        <w:r w:rsidRPr="00846661">
          <w:rPr>
            <w:rStyle w:val="Hyperlink"/>
          </w:rPr>
          <w:t>AI watch: UK electoral warning and OpenAI’s move into Londo</w:t>
        </w:r>
        <w:r w:rsidR="00846661" w:rsidRPr="00846661">
          <w:rPr>
            <w:rStyle w:val="Hyperlink"/>
          </w:rPr>
          <w:t>n</w:t>
        </w:r>
      </w:hyperlink>
      <w:r w:rsidR="00846661">
        <w:t xml:space="preserve"> </w:t>
      </w:r>
    </w:p>
  </w:footnote>
  <w:footnote w:id="68">
    <w:p w14:paraId="04FCE792" w14:textId="16774159" w:rsidR="001156C3" w:rsidRPr="004609EF" w:rsidRDefault="001156C3">
      <w:pPr>
        <w:pStyle w:val="FootnoteText"/>
      </w:pPr>
      <w:r w:rsidRPr="004609EF">
        <w:rPr>
          <w:rStyle w:val="FootnoteReference"/>
        </w:rPr>
        <w:footnoteRef/>
      </w:r>
      <w:r w:rsidRPr="004609EF">
        <w:t xml:space="preserve"> </w:t>
      </w:r>
      <w:hyperlink r:id="rId66" w:history="1">
        <w:r w:rsidR="00846661" w:rsidRPr="006F4ECF">
          <w:rPr>
            <w:rStyle w:val="Hyperlink"/>
          </w:rPr>
          <w:t>MI5</w:t>
        </w:r>
        <w:r w:rsidR="006F4ECF" w:rsidRPr="006F4ECF">
          <w:rPr>
            <w:rStyle w:val="Hyperlink"/>
          </w:rPr>
          <w:t xml:space="preserve">, </w:t>
        </w:r>
        <w:r w:rsidRPr="006F4ECF">
          <w:rPr>
            <w:rStyle w:val="Hyperlink"/>
          </w:rPr>
          <w:t>Partnership between MI5 and The Alan Turing Institute revealed</w:t>
        </w:r>
      </w:hyperlink>
    </w:p>
  </w:footnote>
  <w:footnote w:id="69">
    <w:p w14:paraId="7443425F" w14:textId="6A582B11" w:rsidR="004609EF" w:rsidRPr="004609EF" w:rsidRDefault="004609EF">
      <w:pPr>
        <w:pStyle w:val="FootnoteText"/>
      </w:pPr>
      <w:r w:rsidRPr="004609EF">
        <w:rPr>
          <w:rStyle w:val="FootnoteReference"/>
        </w:rPr>
        <w:footnoteRef/>
      </w:r>
      <w:r w:rsidRPr="004609EF">
        <w:t xml:space="preserve"> </w:t>
      </w:r>
      <w:hyperlink r:id="rId67">
        <w:r w:rsidRPr="004609EF">
          <w:rPr>
            <w:rStyle w:val="Hyperlink"/>
            <w:rFonts w:eastAsia="Arial"/>
          </w:rPr>
          <w:t>Stay ahead in AI race, tech boss urges West - BBC News</w:t>
        </w:r>
      </w:hyperlink>
    </w:p>
  </w:footnote>
  <w:footnote w:id="70">
    <w:p w14:paraId="54066BFD" w14:textId="001F00B6" w:rsidR="00BF0D47" w:rsidRPr="004609EF" w:rsidRDefault="00BF0D47">
      <w:pPr>
        <w:pStyle w:val="FootnoteText"/>
      </w:pPr>
      <w:r w:rsidRPr="004609EF">
        <w:rPr>
          <w:rStyle w:val="FootnoteReference"/>
        </w:rPr>
        <w:footnoteRef/>
      </w:r>
      <w:r w:rsidRPr="004609EF">
        <w:t xml:space="preserve"> </w:t>
      </w:r>
      <w:hyperlink r:id="rId68" w:history="1">
        <w:r w:rsidR="00C90E1F" w:rsidRPr="00C90E1F">
          <w:rPr>
            <w:rStyle w:val="Hyperlink"/>
            <w:rFonts w:eastAsia="Arial"/>
          </w:rPr>
          <w:t>Holyrood Article, Programmed to serve</w:t>
        </w:r>
      </w:hyperlink>
    </w:p>
  </w:footnote>
  <w:footnote w:id="71">
    <w:p w14:paraId="445DE73E" w14:textId="0F472235" w:rsidR="000C42E9" w:rsidRPr="006E1E75" w:rsidRDefault="000C42E9" w:rsidP="004F7A10">
      <w:pPr>
        <w:rPr>
          <w:rFonts w:eastAsia="Arial"/>
          <w:sz w:val="20"/>
          <w:szCs w:val="20"/>
        </w:rPr>
      </w:pPr>
      <w:r w:rsidRPr="004609EF">
        <w:rPr>
          <w:rStyle w:val="FootnoteReference"/>
          <w:sz w:val="20"/>
          <w:szCs w:val="20"/>
        </w:rPr>
        <w:footnoteRef/>
      </w:r>
      <w:r w:rsidRPr="004609EF">
        <w:rPr>
          <w:sz w:val="20"/>
          <w:szCs w:val="20"/>
        </w:rPr>
        <w:t xml:space="preserve"> </w:t>
      </w:r>
      <w:hyperlink r:id="rId69" w:history="1">
        <w:r w:rsidR="006E1D14" w:rsidRPr="006E1D14">
          <w:rPr>
            <w:rStyle w:val="Hyperlink"/>
            <w:sz w:val="20"/>
            <w:szCs w:val="20"/>
          </w:rPr>
          <w:t xml:space="preserve">The Guardian, </w:t>
        </w:r>
        <w:r w:rsidRPr="006E1D14">
          <w:rPr>
            <w:rStyle w:val="Hyperlink"/>
            <w:rFonts w:eastAsia="Arial"/>
            <w:sz w:val="20"/>
            <w:szCs w:val="20"/>
          </w:rPr>
          <w:t>Artificial Intelligence powering politics</w:t>
        </w:r>
      </w:hyperlink>
    </w:p>
  </w:footnote>
  <w:footnote w:id="72">
    <w:p w14:paraId="1FDE3D0E" w14:textId="000DC7F0" w:rsidR="009F4B8D" w:rsidRDefault="009F4B8D">
      <w:pPr>
        <w:pStyle w:val="FootnoteText"/>
      </w:pPr>
      <w:r>
        <w:rPr>
          <w:rStyle w:val="FootnoteReference"/>
        </w:rPr>
        <w:footnoteRef/>
      </w:r>
      <w:r>
        <w:t xml:space="preserve"> </w:t>
      </w:r>
      <w:hyperlink r:id="rId70" w:history="1">
        <w:r w:rsidRPr="00C10B4D">
          <w:rPr>
            <w:rStyle w:val="Hyperlink"/>
          </w:rPr>
          <w:t>Digit News, What do MP’s trust AI to do and not do</w:t>
        </w:r>
      </w:hyperlink>
    </w:p>
  </w:footnote>
  <w:footnote w:id="73">
    <w:p w14:paraId="59186C44" w14:textId="6FABA23D" w:rsidR="00635431" w:rsidRDefault="00635431" w:rsidP="00635431">
      <w:pPr>
        <w:pStyle w:val="FootnoteText"/>
      </w:pPr>
      <w:r>
        <w:rPr>
          <w:rStyle w:val="FootnoteReference"/>
        </w:rPr>
        <w:footnoteRef/>
      </w:r>
      <w:r>
        <w:t xml:space="preserve"> </w:t>
      </w:r>
      <w:hyperlink r:id="rId71" w:history="1">
        <w:r w:rsidR="00C10B4D" w:rsidRPr="006D091C">
          <w:rPr>
            <w:rStyle w:val="Hyperlink"/>
          </w:rPr>
          <w:t xml:space="preserve">All Party Parliamentary Group on AI, </w:t>
        </w:r>
        <w:r w:rsidR="006D091C" w:rsidRPr="006D091C">
          <w:rPr>
            <w:rStyle w:val="Hyperlink"/>
          </w:rPr>
          <w:t>(</w:t>
        </w:r>
        <w:proofErr w:type="spellStart"/>
        <w:r w:rsidR="006D091C" w:rsidRPr="006D091C">
          <w:rPr>
            <w:rStyle w:val="Hyperlink"/>
          </w:rPr>
          <w:t>APPG</w:t>
        </w:r>
        <w:proofErr w:type="spellEnd"/>
        <w:r w:rsidR="006D091C" w:rsidRPr="006D091C">
          <w:rPr>
            <w:rStyle w:val="Hyperlink"/>
          </w:rPr>
          <w:t xml:space="preserve"> AI)</w:t>
        </w:r>
      </w:hyperlink>
    </w:p>
  </w:footnote>
  <w:footnote w:id="74">
    <w:p w14:paraId="126CFAB4" w14:textId="14EEB1CF" w:rsidR="00EC2159" w:rsidRDefault="00EC2159" w:rsidP="00EC2159">
      <w:pPr>
        <w:pStyle w:val="FootnoteText"/>
      </w:pPr>
      <w:r>
        <w:rPr>
          <w:rStyle w:val="FootnoteReference"/>
        </w:rPr>
        <w:footnoteRef/>
      </w:r>
      <w:r>
        <w:t xml:space="preserve"> </w:t>
      </w:r>
      <w:hyperlink r:id="rId72" w:history="1">
        <w:r w:rsidRPr="002C1305">
          <w:rPr>
            <w:rStyle w:val="Hyperlink"/>
            <w:rFonts w:eastAsia="Arial"/>
          </w:rPr>
          <w:t>Artificial Intelligence and Accountability | Scotland's Futures Forum</w:t>
        </w:r>
      </w:hyperlink>
      <w:r w:rsidRPr="002C1305">
        <w:rPr>
          <w:rFonts w:eastAsia="Arial"/>
        </w:rPr>
        <w:t xml:space="preserve"> </w:t>
      </w:r>
    </w:p>
  </w:footnote>
  <w:footnote w:id="75">
    <w:p w14:paraId="79DA8A67" w14:textId="7FC9BA02" w:rsidR="00EC2159" w:rsidRDefault="00EC2159" w:rsidP="00EC2159">
      <w:pPr>
        <w:pStyle w:val="FootnoteText"/>
      </w:pPr>
      <w:r>
        <w:rPr>
          <w:rStyle w:val="FootnoteReference"/>
        </w:rPr>
        <w:footnoteRef/>
      </w:r>
      <w:r>
        <w:t xml:space="preserve"> </w:t>
      </w:r>
      <w:hyperlink r:id="rId73" w:history="1">
        <w:r w:rsidRPr="002C1305">
          <w:rPr>
            <w:rStyle w:val="Hyperlink"/>
          </w:rPr>
          <w:t>Parliamentary Responses to Artificial Intelligence | Scotland's Futures Forum</w:t>
        </w:r>
      </w:hyperlink>
    </w:p>
  </w:footnote>
  <w:footnote w:id="76">
    <w:p w14:paraId="16AABA50" w14:textId="6E2B8D03" w:rsidR="0013228A" w:rsidRDefault="0013228A" w:rsidP="0013228A">
      <w:pPr>
        <w:pStyle w:val="FootnoteText"/>
      </w:pPr>
      <w:r>
        <w:rPr>
          <w:rStyle w:val="FootnoteReference"/>
        </w:rPr>
        <w:footnoteRef/>
      </w:r>
      <w:r>
        <w:t xml:space="preserve"> </w:t>
      </w:r>
      <w:hyperlink r:id="rId74" w:anchor=":~:text=Public%20organization%20adoption%20of%20AI,capacities%20%5B7%2C8%5D." w:history="1">
        <w:r w:rsidR="00D03BC0" w:rsidRPr="00D03BC0">
          <w:rPr>
            <w:rStyle w:val="Hyperlink"/>
          </w:rPr>
          <w:t xml:space="preserve">The Royal Society, </w:t>
        </w:r>
        <w:r w:rsidRPr="00D03BC0">
          <w:rPr>
            <w:rStyle w:val="Hyperlink"/>
            <w:rFonts w:eastAsia="Arial"/>
          </w:rPr>
          <w:t>A</w:t>
        </w:r>
        <w:r w:rsidR="00D03BC0" w:rsidRPr="00D03BC0">
          <w:rPr>
            <w:rStyle w:val="Hyperlink"/>
            <w:rFonts w:eastAsia="Arial"/>
          </w:rPr>
          <w:t>I</w:t>
        </w:r>
        <w:r w:rsidRPr="00D03BC0">
          <w:rPr>
            <w:rStyle w:val="Hyperlink"/>
            <w:rFonts w:eastAsia="Arial"/>
          </w:rPr>
          <w:t xml:space="preserve"> for the public sector: opportunities and challenges of cross-sector collaboration</w:t>
        </w:r>
      </w:hyperlink>
    </w:p>
  </w:footnote>
  <w:footnote w:id="77">
    <w:p w14:paraId="67C3C5FA" w14:textId="628E4141" w:rsidR="00A51D66" w:rsidRDefault="00A51D66" w:rsidP="00A51D66">
      <w:pPr>
        <w:pStyle w:val="FootnoteText"/>
      </w:pPr>
      <w:r>
        <w:rPr>
          <w:rStyle w:val="FootnoteReference"/>
        </w:rPr>
        <w:footnoteRef/>
      </w:r>
      <w:r>
        <w:t xml:space="preserve"> </w:t>
      </w:r>
      <w:hyperlink r:id="rId75" w:history="1">
        <w:r w:rsidRPr="00B97E94">
          <w:rPr>
            <w:rStyle w:val="Hyperlink"/>
          </w:rPr>
          <w:t>Scotland's AI Strategy - Track 3</w:t>
        </w:r>
      </w:hyperlink>
    </w:p>
  </w:footnote>
  <w:footnote w:id="78">
    <w:p w14:paraId="5C8F07CC" w14:textId="77777777" w:rsidR="00A51D66" w:rsidRDefault="00A51D66" w:rsidP="00A51D66">
      <w:pPr>
        <w:pStyle w:val="FootnoteText"/>
      </w:pPr>
      <w:r>
        <w:rPr>
          <w:rStyle w:val="FootnoteReference"/>
        </w:rPr>
        <w:footnoteRef/>
      </w:r>
      <w:r>
        <w:t xml:space="preserve"> </w:t>
      </w:r>
      <w:hyperlink r:id="rId76" w:history="1">
        <w:r>
          <w:rPr>
            <w:rStyle w:val="Hyperlink"/>
          </w:rPr>
          <w:t>Scottish AI Register</w:t>
        </w:r>
      </w:hyperlink>
    </w:p>
  </w:footnote>
  <w:footnote w:id="79">
    <w:p w14:paraId="0F30E93D" w14:textId="10FD6608" w:rsidR="00F93EFF" w:rsidRDefault="00F93EFF">
      <w:pPr>
        <w:pStyle w:val="FootnoteText"/>
      </w:pPr>
      <w:r>
        <w:rPr>
          <w:rStyle w:val="FootnoteReference"/>
        </w:rPr>
        <w:footnoteRef/>
      </w:r>
      <w:r>
        <w:t xml:space="preserve"> </w:t>
      </w:r>
      <w:hyperlink r:id="rId77" w:history="1">
        <w:r>
          <w:rPr>
            <w:rStyle w:val="Hyperlink"/>
          </w:rPr>
          <w:t>Dynamic page for all systems - Scottish AI Register</w:t>
        </w:r>
      </w:hyperlink>
    </w:p>
  </w:footnote>
  <w:footnote w:id="80">
    <w:p w14:paraId="7ADFCA14" w14:textId="68EBFACE" w:rsidR="00F0287F" w:rsidRDefault="00F0287F" w:rsidP="00F0287F">
      <w:pPr>
        <w:pStyle w:val="FootnoteText"/>
      </w:pPr>
      <w:r>
        <w:rPr>
          <w:rStyle w:val="FootnoteReference"/>
        </w:rPr>
        <w:footnoteRef/>
      </w:r>
      <w:r>
        <w:t xml:space="preserve"> </w:t>
      </w:r>
      <w:hyperlink r:id="rId78" w:history="1">
        <w:r w:rsidR="002C43FE" w:rsidRPr="006C078D">
          <w:rPr>
            <w:rStyle w:val="Hyperlink"/>
          </w:rPr>
          <w:t xml:space="preserve">CDEI, Independent Report </w:t>
        </w:r>
        <w:r w:rsidR="006C078D" w:rsidRPr="006C078D">
          <w:rPr>
            <w:rStyle w:val="Hyperlink"/>
          </w:rPr>
          <w:t>about algorithmic transparency in the public sector</w:t>
        </w:r>
      </w:hyperlink>
    </w:p>
  </w:footnote>
  <w:footnote w:id="81">
    <w:p w14:paraId="76585BC5" w14:textId="515AD272" w:rsidR="00F0287F" w:rsidRDefault="00F0287F" w:rsidP="00F0287F">
      <w:pPr>
        <w:pStyle w:val="FootnoteText"/>
      </w:pPr>
      <w:r>
        <w:rPr>
          <w:rStyle w:val="FootnoteReference"/>
        </w:rPr>
        <w:footnoteRef/>
      </w:r>
      <w:r>
        <w:t xml:space="preserve"> </w:t>
      </w:r>
      <w:hyperlink r:id="rId79" w:history="1">
        <w:r w:rsidR="00DB5935" w:rsidRPr="00DB5935">
          <w:rPr>
            <w:rStyle w:val="Hyperlink"/>
          </w:rPr>
          <w:t xml:space="preserve">The Alan Turing Institute, </w:t>
        </w:r>
        <w:r w:rsidRPr="00DB5935">
          <w:rPr>
            <w:rStyle w:val="Hyperlink"/>
          </w:rPr>
          <w:t>Understanding artificial intelligence ethics and saf</w:t>
        </w:r>
        <w:r w:rsidR="00DB5935" w:rsidRPr="00DB5935">
          <w:rPr>
            <w:rStyle w:val="Hyperlink"/>
          </w:rPr>
          <w:t>ety</w:t>
        </w:r>
      </w:hyperlink>
    </w:p>
  </w:footnote>
  <w:footnote w:id="82">
    <w:p w14:paraId="36C5942C" w14:textId="77777777" w:rsidR="00F0287F" w:rsidRPr="001219FA" w:rsidRDefault="00F0287F" w:rsidP="00F0287F">
      <w:pPr>
        <w:rPr>
          <w:color w:val="0000FF"/>
          <w:u w:val="single"/>
        </w:rPr>
      </w:pPr>
      <w:r w:rsidRPr="00DB5935">
        <w:rPr>
          <w:rStyle w:val="FootnoteReference"/>
          <w:sz w:val="20"/>
          <w:szCs w:val="20"/>
        </w:rPr>
        <w:footnoteRef/>
      </w:r>
      <w:r>
        <w:t xml:space="preserve"> </w:t>
      </w:r>
      <w:hyperlink r:id="rId80">
        <w:r w:rsidRPr="00F63167">
          <w:rPr>
            <w:rStyle w:val="Hyperlink"/>
            <w:sz w:val="20"/>
            <w:szCs w:val="20"/>
          </w:rPr>
          <w:t>Toward Meaningful Transparency and Accountability of AI Algorithms in Public Service Delivery</w:t>
        </w:r>
      </w:hyperlink>
    </w:p>
  </w:footnote>
  <w:footnote w:id="83">
    <w:p w14:paraId="54D21C59" w14:textId="7D893A20" w:rsidR="00F0287F" w:rsidRDefault="00F0287F" w:rsidP="00F0287F">
      <w:pPr>
        <w:pStyle w:val="FootnoteText"/>
      </w:pPr>
      <w:r>
        <w:rPr>
          <w:rStyle w:val="FootnoteReference"/>
        </w:rPr>
        <w:footnoteRef/>
      </w:r>
      <w:r>
        <w:t xml:space="preserve"> </w:t>
      </w:r>
      <w:hyperlink r:id="rId81" w:history="1">
        <w:proofErr w:type="spellStart"/>
        <w:r w:rsidR="001E7663" w:rsidRPr="00282268">
          <w:rPr>
            <w:rStyle w:val="Hyperlink"/>
          </w:rPr>
          <w:t>CDDO</w:t>
        </w:r>
        <w:proofErr w:type="spellEnd"/>
        <w:r w:rsidR="001E7663" w:rsidRPr="00282268">
          <w:rPr>
            <w:rStyle w:val="Hyperlink"/>
          </w:rPr>
          <w:t xml:space="preserve"> and </w:t>
        </w:r>
        <w:proofErr w:type="spellStart"/>
        <w:r w:rsidR="001E7663" w:rsidRPr="00282268">
          <w:rPr>
            <w:rStyle w:val="Hyperlink"/>
          </w:rPr>
          <w:t>OAI</w:t>
        </w:r>
        <w:proofErr w:type="spellEnd"/>
        <w:r w:rsidR="001E7663" w:rsidRPr="00282268">
          <w:rPr>
            <w:rStyle w:val="Hyperlink"/>
          </w:rPr>
          <w:t>,</w:t>
        </w:r>
        <w:r w:rsidRPr="00282268">
          <w:rPr>
            <w:rStyle w:val="Hyperlink"/>
          </w:rPr>
          <w:t xml:space="preserve"> </w:t>
        </w:r>
        <w:r w:rsidR="00282268" w:rsidRPr="00282268">
          <w:rPr>
            <w:rStyle w:val="Hyperlink"/>
          </w:rPr>
          <w:t xml:space="preserve">A </w:t>
        </w:r>
        <w:r w:rsidRPr="00282268">
          <w:rPr>
            <w:rStyle w:val="Hyperlink"/>
          </w:rPr>
          <w:t>guide to using artificial intelligence in the public sector</w:t>
        </w:r>
      </w:hyperlink>
      <w:r w:rsidRPr="001E7663">
        <w:t xml:space="preserve"> </w:t>
      </w:r>
    </w:p>
  </w:footnote>
  <w:footnote w:id="84">
    <w:p w14:paraId="2CFB57B6" w14:textId="51FDB1FE" w:rsidR="002B670E" w:rsidRDefault="002B670E">
      <w:pPr>
        <w:pStyle w:val="FootnoteText"/>
      </w:pPr>
      <w:r>
        <w:rPr>
          <w:rStyle w:val="FootnoteReference"/>
        </w:rPr>
        <w:footnoteRef/>
      </w:r>
      <w:r>
        <w:t xml:space="preserve"> </w:t>
      </w:r>
      <w:hyperlink r:id="rId82" w:history="1">
        <w:r w:rsidRPr="00A72E20">
          <w:rPr>
            <w:rStyle w:val="Hyperlink"/>
          </w:rPr>
          <w:t>Inquiry into the Scottish Government’s Public Service Reform programme</w:t>
        </w:r>
      </w:hyperlink>
    </w:p>
  </w:footnote>
  <w:footnote w:id="85">
    <w:p w14:paraId="15B95676" w14:textId="013ADCA7" w:rsidR="002B670E" w:rsidRDefault="002B670E">
      <w:pPr>
        <w:pStyle w:val="FootnoteText"/>
      </w:pPr>
      <w:r>
        <w:rPr>
          <w:rStyle w:val="FootnoteReference"/>
        </w:rPr>
        <w:footnoteRef/>
      </w:r>
      <w:r>
        <w:t xml:space="preserve"> </w:t>
      </w:r>
      <w:hyperlink r:id="rId83" w:history="1">
        <w:r w:rsidRPr="00641EB6">
          <w:rPr>
            <w:rStyle w:val="Hyperlink"/>
            <w:rFonts w:eastAsia="Arial"/>
          </w:rPr>
          <w:t>Radical action needed on data | Audit Scotland</w:t>
        </w:r>
      </w:hyperlink>
      <w:r w:rsidRPr="00641EB6">
        <w:rPr>
          <w:rFonts w:eastAsia="Arial"/>
        </w:rPr>
        <w:t xml:space="preserve"> </w:t>
      </w:r>
    </w:p>
  </w:footnote>
  <w:footnote w:id="86">
    <w:p w14:paraId="2EDEFFCF" w14:textId="77777777" w:rsidR="003A49A3" w:rsidRDefault="003A49A3" w:rsidP="003A49A3">
      <w:pPr>
        <w:pStyle w:val="FootnoteText"/>
      </w:pPr>
      <w:r>
        <w:rPr>
          <w:rStyle w:val="FootnoteReference"/>
        </w:rPr>
        <w:footnoteRef/>
      </w:r>
      <w:r>
        <w:t xml:space="preserve"> </w:t>
      </w:r>
      <w:hyperlink r:id="rId84" w:history="1">
        <w:r>
          <w:rPr>
            <w:rStyle w:val="Hyperlink"/>
          </w:rPr>
          <w:t>EY with the Scottish Government - MCA</w:t>
        </w:r>
      </w:hyperlink>
    </w:p>
  </w:footnote>
  <w:footnote w:id="87">
    <w:p w14:paraId="6A1A1346" w14:textId="3D68876C" w:rsidR="006F2BF6" w:rsidRDefault="006F2BF6">
      <w:pPr>
        <w:pStyle w:val="FootnoteText"/>
      </w:pPr>
      <w:r>
        <w:rPr>
          <w:rStyle w:val="FootnoteReference"/>
        </w:rPr>
        <w:footnoteRef/>
      </w:r>
      <w:r>
        <w:t xml:space="preserve"> </w:t>
      </w:r>
      <w:hyperlink r:id="rId85" w:history="1">
        <w:r w:rsidRPr="00256DB5">
          <w:rPr>
            <w:rStyle w:val="Hyperlink"/>
          </w:rPr>
          <w:t>Guidance to civil servants on use of generative AI</w:t>
        </w:r>
      </w:hyperlink>
      <w:r w:rsidRPr="00256DB5">
        <w:t xml:space="preserve"> </w:t>
      </w:r>
    </w:p>
  </w:footnote>
  <w:footnote w:id="88">
    <w:p w14:paraId="2168E6E5" w14:textId="6D7E52DF" w:rsidR="007532B4" w:rsidRDefault="007532B4">
      <w:pPr>
        <w:pStyle w:val="FootnoteText"/>
      </w:pPr>
      <w:r>
        <w:rPr>
          <w:rStyle w:val="FootnoteReference"/>
        </w:rPr>
        <w:footnoteRef/>
      </w:r>
      <w:r>
        <w:t xml:space="preserve"> </w:t>
      </w:r>
      <w:hyperlink r:id="rId86" w:history="1">
        <w:r w:rsidR="00256DB5" w:rsidRPr="00256DB5">
          <w:rPr>
            <w:rStyle w:val="Hyperlink"/>
          </w:rPr>
          <w:t>CDEI Report, P</w:t>
        </w:r>
        <w:r w:rsidRPr="00256DB5">
          <w:rPr>
            <w:rStyle w:val="Hyperlink"/>
            <w:rFonts w:eastAsia="Arial"/>
          </w:rPr>
          <w:t>ublic</w:t>
        </w:r>
        <w:r w:rsidR="00256DB5" w:rsidRPr="00256DB5">
          <w:rPr>
            <w:rStyle w:val="Hyperlink"/>
            <w:rFonts w:eastAsia="Arial"/>
          </w:rPr>
          <w:t xml:space="preserve"> </w:t>
        </w:r>
        <w:r w:rsidRPr="00256DB5">
          <w:rPr>
            <w:rStyle w:val="Hyperlink"/>
            <w:rFonts w:eastAsia="Arial"/>
          </w:rPr>
          <w:t>perceptions</w:t>
        </w:r>
        <w:r w:rsidR="00256DB5" w:rsidRPr="00256DB5">
          <w:rPr>
            <w:rStyle w:val="Hyperlink"/>
            <w:rFonts w:eastAsia="Arial"/>
          </w:rPr>
          <w:t xml:space="preserve"> </w:t>
        </w:r>
        <w:r w:rsidRPr="00256DB5">
          <w:rPr>
            <w:rStyle w:val="Hyperlink"/>
            <w:rFonts w:eastAsia="Arial"/>
          </w:rPr>
          <w:t>towards</w:t>
        </w:r>
        <w:r w:rsidR="00256DB5" w:rsidRPr="00256DB5">
          <w:rPr>
            <w:rStyle w:val="Hyperlink"/>
            <w:rFonts w:eastAsia="Arial"/>
          </w:rPr>
          <w:t xml:space="preserve"> </w:t>
        </w:r>
        <w:r w:rsidRPr="00256DB5">
          <w:rPr>
            <w:rStyle w:val="Hyperlink"/>
            <w:rFonts w:eastAsia="Arial"/>
          </w:rPr>
          <w:t>the</w:t>
        </w:r>
        <w:r w:rsidR="00256DB5" w:rsidRPr="00256DB5">
          <w:rPr>
            <w:rStyle w:val="Hyperlink"/>
            <w:rFonts w:eastAsia="Arial"/>
          </w:rPr>
          <w:t xml:space="preserve"> </w:t>
        </w:r>
        <w:r w:rsidRPr="00256DB5">
          <w:rPr>
            <w:rStyle w:val="Hyperlink"/>
            <w:rFonts w:eastAsia="Arial"/>
          </w:rPr>
          <w:t>use</w:t>
        </w:r>
        <w:r w:rsidR="00256DB5" w:rsidRPr="00256DB5">
          <w:rPr>
            <w:rStyle w:val="Hyperlink"/>
            <w:rFonts w:eastAsia="Arial"/>
          </w:rPr>
          <w:t xml:space="preserve"> </w:t>
        </w:r>
        <w:r w:rsidRPr="00256DB5">
          <w:rPr>
            <w:rStyle w:val="Hyperlink"/>
            <w:rFonts w:eastAsia="Arial"/>
          </w:rPr>
          <w:t>of</w:t>
        </w:r>
        <w:r w:rsidR="00256DB5" w:rsidRPr="00256DB5">
          <w:rPr>
            <w:rStyle w:val="Hyperlink"/>
            <w:rFonts w:eastAsia="Arial"/>
          </w:rPr>
          <w:t xml:space="preserve"> </w:t>
        </w:r>
        <w:r w:rsidRPr="00256DB5">
          <w:rPr>
            <w:rStyle w:val="Hyperlink"/>
            <w:rFonts w:eastAsia="Arial"/>
          </w:rPr>
          <w:t>foundation</w:t>
        </w:r>
        <w:r w:rsidR="00256DB5" w:rsidRPr="00256DB5">
          <w:rPr>
            <w:rStyle w:val="Hyperlink"/>
            <w:rFonts w:eastAsia="Arial"/>
          </w:rPr>
          <w:t xml:space="preserve"> </w:t>
        </w:r>
        <w:r w:rsidRPr="00256DB5">
          <w:rPr>
            <w:rStyle w:val="Hyperlink"/>
            <w:rFonts w:eastAsia="Arial"/>
          </w:rPr>
          <w:t>models</w:t>
        </w:r>
        <w:r w:rsidR="00256DB5" w:rsidRPr="00256DB5">
          <w:rPr>
            <w:rStyle w:val="Hyperlink"/>
            <w:rFonts w:eastAsia="Arial"/>
          </w:rPr>
          <w:t xml:space="preserve"> </w:t>
        </w:r>
        <w:r w:rsidRPr="00256DB5">
          <w:rPr>
            <w:rStyle w:val="Hyperlink"/>
            <w:rFonts w:eastAsia="Arial"/>
          </w:rPr>
          <w:t>in</w:t>
        </w:r>
        <w:r w:rsidR="00256DB5" w:rsidRPr="00256DB5">
          <w:rPr>
            <w:rStyle w:val="Hyperlink"/>
            <w:rFonts w:eastAsia="Arial"/>
          </w:rPr>
          <w:t xml:space="preserve"> t</w:t>
        </w:r>
        <w:r w:rsidRPr="00256DB5">
          <w:rPr>
            <w:rStyle w:val="Hyperlink"/>
            <w:rFonts w:eastAsia="Arial"/>
          </w:rPr>
          <w:t>he</w:t>
        </w:r>
        <w:r w:rsidR="00256DB5" w:rsidRPr="00256DB5">
          <w:rPr>
            <w:rStyle w:val="Hyperlink"/>
            <w:rFonts w:eastAsia="Arial"/>
          </w:rPr>
          <w:t xml:space="preserve"> </w:t>
        </w:r>
        <w:r w:rsidRPr="00256DB5">
          <w:rPr>
            <w:rStyle w:val="Hyperlink"/>
            <w:rFonts w:eastAsia="Arial"/>
          </w:rPr>
          <w:t>public</w:t>
        </w:r>
        <w:r w:rsidR="00256DB5" w:rsidRPr="00256DB5">
          <w:rPr>
            <w:rStyle w:val="Hyperlink"/>
            <w:rFonts w:eastAsia="Arial"/>
          </w:rPr>
          <w:t xml:space="preserve"> </w:t>
        </w:r>
        <w:r w:rsidRPr="00256DB5">
          <w:rPr>
            <w:rStyle w:val="Hyperlink"/>
            <w:rFonts w:eastAsia="Arial"/>
          </w:rPr>
          <w:t>sector</w:t>
        </w:r>
      </w:hyperlink>
    </w:p>
  </w:footnote>
  <w:footnote w:id="89">
    <w:p w14:paraId="18EF1971" w14:textId="00B99FF2" w:rsidR="007532B4" w:rsidRDefault="007532B4">
      <w:pPr>
        <w:pStyle w:val="FootnoteText"/>
      </w:pPr>
      <w:r>
        <w:rPr>
          <w:rStyle w:val="FootnoteReference"/>
        </w:rPr>
        <w:footnoteRef/>
      </w:r>
      <w:r>
        <w:t xml:space="preserve"> </w:t>
      </w:r>
      <w:hyperlink r:id="rId87">
        <w:r w:rsidRPr="1498043C">
          <w:rPr>
            <w:rStyle w:val="Hyperlink"/>
            <w:rFonts w:eastAsia="Arial"/>
          </w:rPr>
          <w:t>UK government must be more open on use of AI, say campaigners - BBC News</w:t>
        </w:r>
      </w:hyperlink>
    </w:p>
  </w:footnote>
  <w:footnote w:id="90">
    <w:p w14:paraId="1AD262A4" w14:textId="58069043" w:rsidR="00267B74" w:rsidRDefault="00267B74">
      <w:pPr>
        <w:pStyle w:val="FootnoteText"/>
      </w:pPr>
      <w:r>
        <w:rPr>
          <w:rStyle w:val="FootnoteReference"/>
        </w:rPr>
        <w:footnoteRef/>
      </w:r>
      <w:r>
        <w:t xml:space="preserve"> </w:t>
      </w:r>
      <w:hyperlink r:id="rId88">
        <w:r w:rsidRPr="257D7BFB">
          <w:rPr>
            <w:rStyle w:val="Hyperlink"/>
            <w:rFonts w:eastAsia="Arial"/>
          </w:rPr>
          <w:t>Overcoming the challenges of collaboratively adopting artificial intelligence in the public sector</w:t>
        </w:r>
      </w:hyperlink>
    </w:p>
  </w:footnote>
  <w:footnote w:id="91">
    <w:p w14:paraId="5E7EBB7B" w14:textId="2D728B49" w:rsidR="00267B74" w:rsidRDefault="00267B74">
      <w:pPr>
        <w:pStyle w:val="FootnoteText"/>
      </w:pPr>
      <w:r>
        <w:rPr>
          <w:rStyle w:val="FootnoteReference"/>
        </w:rPr>
        <w:footnoteRef/>
      </w:r>
      <w:r>
        <w:t xml:space="preserve"> </w:t>
      </w:r>
      <w:hyperlink r:id="rId89" w:history="1">
        <w:r w:rsidR="00213E98" w:rsidRPr="00213E98">
          <w:rPr>
            <w:rStyle w:val="Hyperlink"/>
            <w:rFonts w:eastAsia="Arial"/>
          </w:rPr>
          <w:t>Ada Lovelace Institute, Foundation models in the public sector</w:t>
        </w:r>
      </w:hyperlink>
      <w:r w:rsidR="00213E98">
        <w:rPr>
          <w:rFonts w:eastAsia="Arial"/>
        </w:rPr>
        <w:t xml:space="preserve"> </w:t>
      </w:r>
    </w:p>
  </w:footnote>
  <w:footnote w:id="92">
    <w:p w14:paraId="33FA4CCE" w14:textId="7AD6374E" w:rsidR="00267B74" w:rsidRDefault="00267B74">
      <w:pPr>
        <w:pStyle w:val="FootnoteText"/>
      </w:pPr>
      <w:r>
        <w:rPr>
          <w:rStyle w:val="FootnoteReference"/>
        </w:rPr>
        <w:footnoteRef/>
      </w:r>
      <w:r>
        <w:t xml:space="preserve"> </w:t>
      </w:r>
      <w:hyperlink r:id="rId90">
        <w:r w:rsidRPr="257D7BFB">
          <w:rPr>
            <w:rStyle w:val="Hyperlink"/>
            <w:rFonts w:eastAsia="Arial"/>
          </w:rPr>
          <w:t>AI chatbots do work of civil servants in productivity trial - BBC News</w:t>
        </w:r>
      </w:hyperlink>
    </w:p>
  </w:footnote>
  <w:footnote w:id="93">
    <w:p w14:paraId="429ACE10" w14:textId="51A32A44" w:rsidR="003C0626" w:rsidRDefault="003C0626" w:rsidP="003C0626">
      <w:pPr>
        <w:pStyle w:val="FootnoteText"/>
      </w:pPr>
      <w:r>
        <w:rPr>
          <w:rStyle w:val="FootnoteReference"/>
        </w:rPr>
        <w:footnoteRef/>
      </w:r>
      <w:r>
        <w:t xml:space="preserve"> </w:t>
      </w:r>
      <w:hyperlink r:id="rId91" w:history="1">
        <w:r w:rsidR="009347D4" w:rsidRPr="009347D4">
          <w:rPr>
            <w:rStyle w:val="Hyperlink"/>
          </w:rPr>
          <w:t>The National article, G</w:t>
        </w:r>
        <w:r w:rsidRPr="009347D4">
          <w:rPr>
            <w:rStyle w:val="Hyperlink"/>
            <w:rFonts w:eastAsia="Arial"/>
          </w:rPr>
          <w:t>overnment</w:t>
        </w:r>
        <w:r w:rsidR="009347D4" w:rsidRPr="009347D4">
          <w:rPr>
            <w:rStyle w:val="Hyperlink"/>
            <w:rFonts w:eastAsia="Arial"/>
          </w:rPr>
          <w:t xml:space="preserve"> </w:t>
        </w:r>
        <w:r w:rsidRPr="009347D4">
          <w:rPr>
            <w:rStyle w:val="Hyperlink"/>
            <w:rFonts w:eastAsia="Arial"/>
          </w:rPr>
          <w:t>aims</w:t>
        </w:r>
        <w:r w:rsidR="009347D4" w:rsidRPr="009347D4">
          <w:rPr>
            <w:rStyle w:val="Hyperlink"/>
            <w:rFonts w:eastAsia="Arial"/>
          </w:rPr>
          <w:t xml:space="preserve"> to </w:t>
        </w:r>
        <w:r w:rsidRPr="009347D4">
          <w:rPr>
            <w:rStyle w:val="Hyperlink"/>
            <w:rFonts w:eastAsia="Arial"/>
          </w:rPr>
          <w:t>boost</w:t>
        </w:r>
        <w:r w:rsidR="009347D4" w:rsidRPr="009347D4">
          <w:rPr>
            <w:rStyle w:val="Hyperlink"/>
            <w:rFonts w:eastAsia="Arial"/>
          </w:rPr>
          <w:t xml:space="preserve"> AI skills</w:t>
        </w:r>
      </w:hyperlink>
    </w:p>
  </w:footnote>
  <w:footnote w:id="94">
    <w:p w14:paraId="27EA4B57" w14:textId="4E262097" w:rsidR="00A6600F" w:rsidRDefault="00A6600F">
      <w:pPr>
        <w:pStyle w:val="FootnoteText"/>
      </w:pPr>
      <w:r>
        <w:rPr>
          <w:rStyle w:val="FootnoteReference"/>
        </w:rPr>
        <w:footnoteRef/>
      </w:r>
      <w:r>
        <w:t xml:space="preserve"> </w:t>
      </w:r>
      <w:hyperlink r:id="rId92" w:history="1">
        <w:r w:rsidR="00A52FFC" w:rsidRPr="00A52FFC">
          <w:rPr>
            <w:rStyle w:val="Hyperlink"/>
          </w:rPr>
          <w:t xml:space="preserve">The Guardian, </w:t>
        </w:r>
        <w:r w:rsidR="00550D4C" w:rsidRPr="00A52FFC">
          <w:rPr>
            <w:rStyle w:val="Hyperlink"/>
          </w:rPr>
          <w:t>UK risks scandal over ‘bias’ in AI tools in use across public sector</w:t>
        </w:r>
      </w:hyperlink>
    </w:p>
  </w:footnote>
  <w:footnote w:id="95">
    <w:p w14:paraId="758E1A25" w14:textId="3BFFDE3B" w:rsidR="002F0A7D" w:rsidRDefault="002F0A7D">
      <w:pPr>
        <w:pStyle w:val="FootnoteText"/>
      </w:pPr>
      <w:r>
        <w:rPr>
          <w:rStyle w:val="FootnoteReference"/>
        </w:rPr>
        <w:footnoteRef/>
      </w:r>
      <w:r>
        <w:t xml:space="preserve"> </w:t>
      </w:r>
      <w:hyperlink r:id="rId93" w:history="1">
        <w:r w:rsidR="00A52FFC" w:rsidRPr="00A52FFC">
          <w:rPr>
            <w:rStyle w:val="Hyperlink"/>
          </w:rPr>
          <w:t xml:space="preserve">The Guardian, </w:t>
        </w:r>
        <w:r w:rsidRPr="00A52FFC">
          <w:rPr>
            <w:rStyle w:val="Hyperlink"/>
          </w:rPr>
          <w:t>UK officials use AI to decide on issues from benefits to marriage licences</w:t>
        </w:r>
      </w:hyperlink>
    </w:p>
  </w:footnote>
  <w:footnote w:id="96">
    <w:p w14:paraId="718628B3" w14:textId="38E93F96" w:rsidR="00D35404" w:rsidRDefault="00D35404">
      <w:pPr>
        <w:pStyle w:val="FootnoteText"/>
      </w:pPr>
      <w:r>
        <w:rPr>
          <w:rStyle w:val="FootnoteReference"/>
        </w:rPr>
        <w:footnoteRef/>
      </w:r>
      <w:r>
        <w:t xml:space="preserve"> </w:t>
      </w:r>
      <w:hyperlink r:id="rId94" w:history="1">
        <w:r w:rsidR="004A042D" w:rsidRPr="004A042D">
          <w:rPr>
            <w:rStyle w:val="Hyperlink"/>
          </w:rPr>
          <w:t xml:space="preserve">Scot Gov, </w:t>
        </w:r>
        <w:r w:rsidR="00A52FFC" w:rsidRPr="004A042D">
          <w:rPr>
            <w:rStyle w:val="Hyperlink"/>
          </w:rPr>
          <w:t>Digital health and care strategy</w:t>
        </w:r>
      </w:hyperlink>
    </w:p>
  </w:footnote>
  <w:footnote w:id="97">
    <w:p w14:paraId="0EEC4156" w14:textId="7D2BAFDB" w:rsidR="0077510C" w:rsidRDefault="0077510C">
      <w:pPr>
        <w:pStyle w:val="FootnoteText"/>
      </w:pPr>
      <w:r>
        <w:rPr>
          <w:rStyle w:val="FootnoteReference"/>
        </w:rPr>
        <w:footnoteRef/>
      </w:r>
      <w:r>
        <w:t xml:space="preserve"> </w:t>
      </w:r>
      <w:hyperlink r:id="rId95" w:history="1">
        <w:r w:rsidR="005C0988" w:rsidRPr="005C0988">
          <w:rPr>
            <w:rStyle w:val="Hyperlink"/>
          </w:rPr>
          <w:t>Scot Gov, S</w:t>
        </w:r>
        <w:r w:rsidRPr="005C0988">
          <w:rPr>
            <w:rStyle w:val="Hyperlink"/>
          </w:rPr>
          <w:t>trategy for data-driven care in the digital age</w:t>
        </w:r>
      </w:hyperlink>
    </w:p>
  </w:footnote>
  <w:footnote w:id="98">
    <w:p w14:paraId="67E6E133" w14:textId="24692D37" w:rsidR="00AD2645" w:rsidRDefault="00AD2645">
      <w:pPr>
        <w:pStyle w:val="FootnoteText"/>
      </w:pPr>
      <w:r>
        <w:rPr>
          <w:rStyle w:val="FootnoteReference"/>
        </w:rPr>
        <w:footnoteRef/>
      </w:r>
      <w:r>
        <w:t xml:space="preserve"> </w:t>
      </w:r>
      <w:r w:rsidR="002D11D4">
        <w:t xml:space="preserve"> </w:t>
      </w:r>
      <w:hyperlink r:id="rId96" w:history="1">
        <w:r w:rsidRPr="00625756">
          <w:rPr>
            <w:rStyle w:val="Hyperlink"/>
          </w:rPr>
          <w:t>The University of Aberdeen</w:t>
        </w:r>
        <w:r w:rsidR="00625756" w:rsidRPr="00625756">
          <w:rPr>
            <w:rStyle w:val="Hyperlink"/>
          </w:rPr>
          <w:t>, Grampian team pioneers breast screening Artificial Intelligence</w:t>
        </w:r>
      </w:hyperlink>
    </w:p>
  </w:footnote>
  <w:footnote w:id="99">
    <w:p w14:paraId="2CFEF9C6" w14:textId="0893AD3A" w:rsidR="0074270C" w:rsidRDefault="0074270C">
      <w:pPr>
        <w:pStyle w:val="FootnoteText"/>
      </w:pPr>
      <w:r>
        <w:rPr>
          <w:rStyle w:val="FootnoteReference"/>
        </w:rPr>
        <w:footnoteRef/>
      </w:r>
      <w:r>
        <w:t xml:space="preserve"> </w:t>
      </w:r>
      <w:r w:rsidR="002D11D4">
        <w:t xml:space="preserve"> </w:t>
      </w:r>
      <w:hyperlink r:id="rId97" w:history="1">
        <w:r>
          <w:rPr>
            <w:rStyle w:val="Hyperlink"/>
          </w:rPr>
          <w:t>Bayer acquires British medical imaging AI developer Blackford | Reuters</w:t>
        </w:r>
      </w:hyperlink>
    </w:p>
  </w:footnote>
  <w:footnote w:id="100">
    <w:p w14:paraId="55604091" w14:textId="4CCA5109" w:rsidR="006773F4" w:rsidRDefault="006773F4" w:rsidP="006773F4">
      <w:pPr>
        <w:pStyle w:val="FootnoteText"/>
      </w:pPr>
      <w:r>
        <w:rPr>
          <w:rStyle w:val="FootnoteReference"/>
        </w:rPr>
        <w:footnoteRef/>
      </w:r>
      <w:r>
        <w:t xml:space="preserve"> </w:t>
      </w:r>
      <w:r w:rsidR="002D11D4">
        <w:t xml:space="preserve"> </w:t>
      </w:r>
      <w:hyperlink r:id="rId98" w:history="1">
        <w:r w:rsidR="006C2E45" w:rsidRPr="006C2E45">
          <w:rPr>
            <w:rStyle w:val="Hyperlink"/>
            <w:rFonts w:eastAsia="Arial"/>
          </w:rPr>
          <w:t>NHS England, The National Strategy for AI in Health and Social Care</w:t>
        </w:r>
      </w:hyperlink>
    </w:p>
  </w:footnote>
  <w:footnote w:id="101">
    <w:p w14:paraId="6899DBB5" w14:textId="25B285F8" w:rsidR="006773F4" w:rsidRDefault="006773F4" w:rsidP="006773F4">
      <w:pPr>
        <w:pStyle w:val="FootnoteText"/>
      </w:pPr>
      <w:r>
        <w:rPr>
          <w:rStyle w:val="FootnoteReference"/>
        </w:rPr>
        <w:footnoteRef/>
      </w:r>
      <w:r>
        <w:t xml:space="preserve"> </w:t>
      </w:r>
      <w:r w:rsidR="002D11D4">
        <w:t xml:space="preserve"> </w:t>
      </w:r>
      <w:hyperlink r:id="rId99" w:history="1">
        <w:r>
          <w:rPr>
            <w:rStyle w:val="Hyperlink"/>
          </w:rPr>
          <w:t>The NHS AI Lab - NHS Transformation Directorate</w:t>
        </w:r>
      </w:hyperlink>
    </w:p>
  </w:footnote>
  <w:footnote w:id="102">
    <w:p w14:paraId="1F98D38E" w14:textId="3F199B53" w:rsidR="007D4227" w:rsidRDefault="007D4227">
      <w:pPr>
        <w:pStyle w:val="FootnoteText"/>
      </w:pPr>
      <w:r>
        <w:rPr>
          <w:rStyle w:val="FootnoteReference"/>
        </w:rPr>
        <w:footnoteRef/>
      </w:r>
      <w:r>
        <w:t xml:space="preserve"> </w:t>
      </w:r>
      <w:hyperlink r:id="rId100" w:history="1">
        <w:r w:rsidRPr="006C2E45">
          <w:rPr>
            <w:rStyle w:val="Hyperlink"/>
          </w:rPr>
          <w:t>Out of the laboratory and into the classroom: the future of artificial intelligence in education</w:t>
        </w:r>
      </w:hyperlink>
    </w:p>
  </w:footnote>
  <w:footnote w:id="103">
    <w:p w14:paraId="26B24CBD" w14:textId="5A3CDC75" w:rsidR="00D17875" w:rsidRDefault="00D17875">
      <w:pPr>
        <w:pStyle w:val="FootnoteText"/>
      </w:pPr>
      <w:r>
        <w:rPr>
          <w:rStyle w:val="FootnoteReference"/>
        </w:rPr>
        <w:footnoteRef/>
      </w:r>
      <w:r>
        <w:t xml:space="preserve"> </w:t>
      </w:r>
      <w:hyperlink r:id="rId101" w:history="1">
        <w:r w:rsidR="00BC3F70" w:rsidRPr="00814FFB">
          <w:rPr>
            <w:rStyle w:val="Hyperlink"/>
          </w:rPr>
          <w:t>Holyroo</w:t>
        </w:r>
        <w:r w:rsidR="00814FFB" w:rsidRPr="00814FFB">
          <w:rPr>
            <w:rStyle w:val="Hyperlink"/>
          </w:rPr>
          <w:t>d</w:t>
        </w:r>
        <w:r w:rsidR="00BC3F70" w:rsidRPr="00814FFB">
          <w:rPr>
            <w:rStyle w:val="Hyperlink"/>
          </w:rPr>
          <w:t xml:space="preserve">, Tech </w:t>
        </w:r>
        <w:r w:rsidR="00814FFB" w:rsidRPr="00814FFB">
          <w:rPr>
            <w:rStyle w:val="Hyperlink"/>
          </w:rPr>
          <w:t>experts wanted to help tackle digital skills gap in Scottish schools</w:t>
        </w:r>
      </w:hyperlink>
    </w:p>
  </w:footnote>
  <w:footnote w:id="104">
    <w:p w14:paraId="4C975AAA" w14:textId="604980D3" w:rsidR="00D17875" w:rsidRDefault="00D17875">
      <w:pPr>
        <w:pStyle w:val="FootnoteText"/>
      </w:pPr>
      <w:r>
        <w:rPr>
          <w:rStyle w:val="FootnoteReference"/>
        </w:rPr>
        <w:footnoteRef/>
      </w:r>
      <w:r>
        <w:t xml:space="preserve"> </w:t>
      </w:r>
      <w:hyperlink r:id="rId102">
        <w:r w:rsidR="00A5620C">
          <w:rPr>
            <w:rStyle w:val="Hyperlink"/>
            <w:rFonts w:eastAsia="Arial"/>
          </w:rPr>
          <w:t>Scot Gov, I</w:t>
        </w:r>
        <w:r w:rsidRPr="257D7BFB">
          <w:rPr>
            <w:rStyle w:val="Hyperlink"/>
            <w:rFonts w:eastAsia="Arial"/>
          </w:rPr>
          <w:t>ndependent</w:t>
        </w:r>
        <w:r w:rsidR="00A5620C">
          <w:rPr>
            <w:rStyle w:val="Hyperlink"/>
            <w:rFonts w:eastAsia="Arial"/>
          </w:rPr>
          <w:t xml:space="preserve"> </w:t>
        </w:r>
        <w:r w:rsidRPr="257D7BFB">
          <w:rPr>
            <w:rStyle w:val="Hyperlink"/>
            <w:rFonts w:eastAsia="Arial"/>
          </w:rPr>
          <w:t>review</w:t>
        </w:r>
        <w:r w:rsidR="00A5620C">
          <w:rPr>
            <w:rStyle w:val="Hyperlink"/>
            <w:rFonts w:eastAsia="Arial"/>
          </w:rPr>
          <w:t xml:space="preserve"> of </w:t>
        </w:r>
        <w:r w:rsidRPr="257D7BFB">
          <w:rPr>
            <w:rStyle w:val="Hyperlink"/>
            <w:rFonts w:eastAsia="Arial"/>
          </w:rPr>
          <w:t>qualifications</w:t>
        </w:r>
        <w:r w:rsidR="00A5620C">
          <w:rPr>
            <w:rStyle w:val="Hyperlink"/>
            <w:rFonts w:eastAsia="Arial"/>
          </w:rPr>
          <w:t xml:space="preserve"> and </w:t>
        </w:r>
        <w:r w:rsidRPr="257D7BFB">
          <w:rPr>
            <w:rStyle w:val="Hyperlink"/>
            <w:rFonts w:eastAsia="Arial"/>
          </w:rPr>
          <w:t>assessmen</w:t>
        </w:r>
        <w:r w:rsidR="00A5620C">
          <w:rPr>
            <w:rStyle w:val="Hyperlink"/>
            <w:rFonts w:eastAsia="Arial"/>
          </w:rPr>
          <w:t>ts</w:t>
        </w:r>
      </w:hyperlink>
      <w:r w:rsidR="00A5620C">
        <w:rPr>
          <w:rStyle w:val="Hyperlink"/>
          <w:rFonts w:eastAsia="Arial"/>
        </w:rPr>
        <w:t xml:space="preserve"> </w:t>
      </w:r>
    </w:p>
  </w:footnote>
  <w:footnote w:id="105">
    <w:p w14:paraId="48C7F4FE" w14:textId="1F65638E" w:rsidR="006D6983" w:rsidRDefault="006D6983">
      <w:pPr>
        <w:pStyle w:val="FootnoteText"/>
      </w:pPr>
      <w:r>
        <w:rPr>
          <w:rStyle w:val="FootnoteReference"/>
        </w:rPr>
        <w:footnoteRef/>
      </w:r>
      <w:r>
        <w:t xml:space="preserve"> </w:t>
      </w:r>
      <w:hyperlink r:id="rId103" w:history="1">
        <w:r w:rsidRPr="0089121A">
          <w:rPr>
            <w:rStyle w:val="Hyperlink"/>
          </w:rPr>
          <w:t>Artificial Intelligence and Skills | Scotland's Futures Forum</w:t>
        </w:r>
      </w:hyperlink>
    </w:p>
  </w:footnote>
  <w:footnote w:id="106">
    <w:p w14:paraId="309EBF02" w14:textId="147D141F" w:rsidR="006D6983" w:rsidRDefault="006D6983">
      <w:pPr>
        <w:pStyle w:val="FootnoteText"/>
      </w:pPr>
      <w:r>
        <w:rPr>
          <w:rStyle w:val="FootnoteReference"/>
        </w:rPr>
        <w:footnoteRef/>
      </w:r>
      <w:r>
        <w:t xml:space="preserve"> </w:t>
      </w:r>
      <w:hyperlink r:id="rId104" w:history="1">
        <w:r w:rsidRPr="00B20F02">
          <w:rPr>
            <w:rStyle w:val="Hyperlink"/>
          </w:rPr>
          <w:t>AI and Education with the Goodison Group in Scotland | Scotland's Futures Forum</w:t>
        </w:r>
      </w:hyperlink>
    </w:p>
  </w:footnote>
  <w:footnote w:id="107">
    <w:p w14:paraId="4D571FBC" w14:textId="789CF447" w:rsidR="00AF6692" w:rsidRDefault="00AF6692">
      <w:pPr>
        <w:pStyle w:val="FootnoteText"/>
      </w:pPr>
      <w:r>
        <w:rPr>
          <w:rStyle w:val="FootnoteReference"/>
        </w:rPr>
        <w:footnoteRef/>
      </w:r>
      <w:r>
        <w:t xml:space="preserve"> </w:t>
      </w:r>
      <w:hyperlink r:id="rId105" w:history="1">
        <w:r w:rsidRPr="002D11D4">
          <w:rPr>
            <w:rStyle w:val="Hyperlink"/>
          </w:rPr>
          <w:t>Artificial Intelligence in Policing | Scottish Police Authority</w:t>
        </w:r>
      </w:hyperlink>
    </w:p>
  </w:footnote>
  <w:footnote w:id="108">
    <w:p w14:paraId="327630A2" w14:textId="5FE08A8D" w:rsidR="00271298" w:rsidRDefault="00271298">
      <w:pPr>
        <w:pStyle w:val="FootnoteText"/>
      </w:pPr>
      <w:r>
        <w:rPr>
          <w:rStyle w:val="FootnoteReference"/>
        </w:rPr>
        <w:footnoteRef/>
      </w:r>
      <w:r>
        <w:t xml:space="preserve"> </w:t>
      </w:r>
      <w:hyperlink r:id="rId106" w:history="1">
        <w:r>
          <w:rPr>
            <w:rStyle w:val="Hyperlink"/>
          </w:rPr>
          <w:t>Police Scotland Digital Strategy published - Police Scotland</w:t>
        </w:r>
      </w:hyperlink>
    </w:p>
  </w:footnote>
  <w:footnote w:id="109">
    <w:p w14:paraId="261A4752" w14:textId="7187A787" w:rsidR="000864A0" w:rsidRDefault="000864A0">
      <w:pPr>
        <w:pStyle w:val="FootnoteText"/>
      </w:pPr>
      <w:r>
        <w:rPr>
          <w:rStyle w:val="FootnoteReference"/>
        </w:rPr>
        <w:footnoteRef/>
      </w:r>
      <w:r>
        <w:t xml:space="preserve"> </w:t>
      </w:r>
      <w:hyperlink r:id="rId107" w:anchor=":~:text=Scotland%E2%80%99s%20biometrics%20commissioner%20has%20backed%20a%20proposal%20to,to%20regulators%2C%20which%20need%20%E2%80%9Cjoined-up%E2%80%9D%2C%20%E2%80%9Ccoherent%20UK%20thinking%E2%80%9D." w:history="1">
        <w:r>
          <w:rPr>
            <w:rStyle w:val="Hyperlink"/>
          </w:rPr>
          <w:t>Scottish biometrics commissioner backs proposal for four nation summit on AI | FutureScot</w:t>
        </w:r>
      </w:hyperlink>
    </w:p>
  </w:footnote>
  <w:footnote w:id="110">
    <w:p w14:paraId="6F8C76C2" w14:textId="067DDDCC" w:rsidR="00132958" w:rsidRDefault="00132958">
      <w:pPr>
        <w:pStyle w:val="FootnoteText"/>
      </w:pPr>
      <w:r>
        <w:rPr>
          <w:rStyle w:val="FootnoteReference"/>
        </w:rPr>
        <w:footnoteRef/>
      </w:r>
      <w:r>
        <w:t xml:space="preserve"> </w:t>
      </w:r>
      <w:hyperlink r:id="rId108" w:history="1">
        <w:r w:rsidR="002D11D4" w:rsidRPr="002D11D4">
          <w:rPr>
            <w:rStyle w:val="Hyperlink"/>
          </w:rPr>
          <w:t xml:space="preserve">Scottish Biometrics Commissioner, </w:t>
        </w:r>
        <w:r w:rsidRPr="002D11D4">
          <w:rPr>
            <w:rStyle w:val="Hyperlink"/>
          </w:rPr>
          <w:t>Code of Practice</w:t>
        </w:r>
      </w:hyperlink>
      <w:r w:rsidRPr="002D11D4">
        <w:t xml:space="preserve"> </w:t>
      </w:r>
    </w:p>
  </w:footnote>
  <w:footnote w:id="111">
    <w:p w14:paraId="101B3E79" w14:textId="77ED603E" w:rsidR="000D6662" w:rsidRDefault="000D6662" w:rsidP="000D6662">
      <w:pPr>
        <w:pStyle w:val="FootnoteText"/>
      </w:pPr>
      <w:r>
        <w:rPr>
          <w:rStyle w:val="FootnoteReference"/>
        </w:rPr>
        <w:footnoteRef/>
      </w:r>
      <w:r>
        <w:t xml:space="preserve"> </w:t>
      </w:r>
      <w:hyperlink r:id="rId109" w:history="1">
        <w:proofErr w:type="spellStart"/>
        <w:r w:rsidRPr="00626064">
          <w:rPr>
            <w:rStyle w:val="Hyperlink"/>
            <w:rFonts w:eastAsia="Arial"/>
          </w:rPr>
          <w:t>SCDI</w:t>
        </w:r>
        <w:proofErr w:type="spellEnd"/>
        <w:r w:rsidR="003329BB" w:rsidRPr="00626064">
          <w:rPr>
            <w:rStyle w:val="Hyperlink"/>
            <w:rFonts w:eastAsia="Arial"/>
          </w:rPr>
          <w:t xml:space="preserve">, Building a </w:t>
        </w:r>
        <w:r w:rsidR="00626064" w:rsidRPr="00626064">
          <w:rPr>
            <w:rStyle w:val="Hyperlink"/>
            <w:rFonts w:eastAsia="Arial"/>
          </w:rPr>
          <w:t>World-Leading Ai and Data Strategy for an Inclusive Scotland</w:t>
        </w:r>
      </w:hyperlink>
      <w:r w:rsidR="00626064">
        <w:t xml:space="preserve"> </w:t>
      </w:r>
    </w:p>
  </w:footnote>
  <w:footnote w:id="112">
    <w:p w14:paraId="0038628E" w14:textId="44764A4E" w:rsidR="000D6662" w:rsidRDefault="000D6662" w:rsidP="000D6662">
      <w:pPr>
        <w:pStyle w:val="FootnoteText"/>
      </w:pPr>
      <w:r>
        <w:rPr>
          <w:rStyle w:val="FootnoteReference"/>
        </w:rPr>
        <w:footnoteRef/>
      </w:r>
      <w:r>
        <w:t xml:space="preserve"> </w:t>
      </w:r>
      <w:hyperlink r:id="rId110" w:history="1">
        <w:r w:rsidR="00787630" w:rsidRPr="00787630">
          <w:rPr>
            <w:rStyle w:val="Hyperlink"/>
          </w:rPr>
          <w:t xml:space="preserve">Scot Gov, </w:t>
        </w:r>
        <w:r w:rsidR="00626064" w:rsidRPr="00787630">
          <w:rPr>
            <w:rStyle w:val="Hyperlink"/>
          </w:rPr>
          <w:t>Data Delivery Group</w:t>
        </w:r>
      </w:hyperlink>
      <w:r w:rsidR="00626064" w:rsidRPr="00787630">
        <w:t xml:space="preserve"> </w:t>
      </w:r>
    </w:p>
  </w:footnote>
  <w:footnote w:id="113">
    <w:p w14:paraId="166F9DDC" w14:textId="1A8EB86A" w:rsidR="009C4419" w:rsidRDefault="009C4419">
      <w:pPr>
        <w:pStyle w:val="FootnoteText"/>
      </w:pPr>
      <w:r>
        <w:rPr>
          <w:rStyle w:val="FootnoteReference"/>
        </w:rPr>
        <w:footnoteRef/>
      </w:r>
      <w:r>
        <w:t xml:space="preserve"> </w:t>
      </w:r>
      <w:hyperlink r:id="rId111" w:history="1">
        <w:r w:rsidR="00787630" w:rsidRPr="00787630">
          <w:rPr>
            <w:rStyle w:val="Hyperlink"/>
          </w:rPr>
          <w:t>Scot Gov, Scottish technology ecosystem: review</w:t>
        </w:r>
      </w:hyperlink>
    </w:p>
  </w:footnote>
  <w:footnote w:id="114">
    <w:p w14:paraId="61CFC853" w14:textId="436B093D" w:rsidR="00F62AF9" w:rsidRDefault="00F62AF9">
      <w:pPr>
        <w:pStyle w:val="FootnoteText"/>
      </w:pPr>
      <w:r>
        <w:rPr>
          <w:rStyle w:val="FootnoteReference"/>
        </w:rPr>
        <w:footnoteRef/>
      </w:r>
      <w:r>
        <w:t xml:space="preserve"> </w:t>
      </w:r>
      <w:hyperlink r:id="rId112" w:history="1">
        <w:r w:rsidR="00E04C02" w:rsidRPr="00E04C02">
          <w:rPr>
            <w:rStyle w:val="Hyperlink"/>
          </w:rPr>
          <w:t>Scot Gov, Technology ecosystem review - Towards the Tipping Point: progress report</w:t>
        </w:r>
      </w:hyperlink>
    </w:p>
  </w:footnote>
  <w:footnote w:id="115">
    <w:p w14:paraId="635D0DF4" w14:textId="738395AF" w:rsidR="00C51742" w:rsidRDefault="00C51742">
      <w:pPr>
        <w:pStyle w:val="FootnoteText"/>
      </w:pPr>
      <w:r>
        <w:rPr>
          <w:rStyle w:val="FootnoteReference"/>
        </w:rPr>
        <w:footnoteRef/>
      </w:r>
      <w:r>
        <w:t xml:space="preserve"> </w:t>
      </w:r>
      <w:hyperlink r:id="rId113" w:history="1">
        <w:r>
          <w:rPr>
            <w:rStyle w:val="Hyperlink"/>
          </w:rPr>
          <w:t>Home - ScotlandIS</w:t>
        </w:r>
      </w:hyperlink>
    </w:p>
  </w:footnote>
  <w:footnote w:id="116">
    <w:p w14:paraId="1D78BBB3" w14:textId="4952E217" w:rsidR="00FD50A4" w:rsidRDefault="00FD50A4">
      <w:pPr>
        <w:pStyle w:val="FootnoteText"/>
      </w:pPr>
      <w:r>
        <w:rPr>
          <w:rStyle w:val="FootnoteReference"/>
        </w:rPr>
        <w:footnoteRef/>
      </w:r>
      <w:r>
        <w:t xml:space="preserve"> </w:t>
      </w:r>
      <w:hyperlink r:id="rId114" w:history="1">
        <w:r w:rsidRPr="00E04C02">
          <w:rPr>
            <w:rStyle w:val="Hyperlink"/>
          </w:rPr>
          <w:t>CodeBase - The UK's largest Technology Incubator, based in Edinburgh</w:t>
        </w:r>
      </w:hyperlink>
    </w:p>
  </w:footnote>
  <w:footnote w:id="117">
    <w:p w14:paraId="5F472AD8" w14:textId="4624EECC" w:rsidR="00221BA9" w:rsidRDefault="00221BA9">
      <w:pPr>
        <w:pStyle w:val="FootnoteText"/>
      </w:pPr>
      <w:r>
        <w:rPr>
          <w:rStyle w:val="FootnoteReference"/>
        </w:rPr>
        <w:footnoteRef/>
      </w:r>
      <w:r>
        <w:t xml:space="preserve"> </w:t>
      </w:r>
      <w:hyperlink r:id="rId115" w:history="1">
        <w:r w:rsidR="006655D0">
          <w:rPr>
            <w:rStyle w:val="Hyperlink"/>
          </w:rPr>
          <w:t>Technology Scotland</w:t>
        </w:r>
      </w:hyperlink>
    </w:p>
  </w:footnote>
  <w:footnote w:id="118">
    <w:p w14:paraId="5FC1C251" w14:textId="5307A9A7" w:rsidR="00147CA3" w:rsidRDefault="00147CA3">
      <w:pPr>
        <w:pStyle w:val="FootnoteText"/>
      </w:pPr>
      <w:r>
        <w:rPr>
          <w:rStyle w:val="FootnoteReference"/>
        </w:rPr>
        <w:footnoteRef/>
      </w:r>
      <w:r>
        <w:t xml:space="preserve"> </w:t>
      </w:r>
      <w:hyperlink r:id="rId116" w:history="1">
        <w:r w:rsidR="00C77DF7">
          <w:rPr>
            <w:rStyle w:val="Hyperlink"/>
          </w:rPr>
          <w:t>Scotland's most influential business network - Prosper</w:t>
        </w:r>
      </w:hyperlink>
    </w:p>
  </w:footnote>
  <w:footnote w:id="119">
    <w:p w14:paraId="1766E054" w14:textId="1E12FE4E" w:rsidR="00176736" w:rsidRDefault="00176736">
      <w:pPr>
        <w:pStyle w:val="FootnoteText"/>
      </w:pPr>
      <w:r>
        <w:rPr>
          <w:rStyle w:val="FootnoteReference"/>
        </w:rPr>
        <w:footnoteRef/>
      </w:r>
      <w:r>
        <w:t xml:space="preserve"> </w:t>
      </w:r>
      <w:hyperlink r:id="rId117" w:history="1">
        <w:r w:rsidR="00D454F8" w:rsidRPr="00B80C39">
          <w:rPr>
            <w:rStyle w:val="Hyperlink"/>
          </w:rPr>
          <w:t xml:space="preserve">Scottish Financial News, AI </w:t>
        </w:r>
        <w:r w:rsidRPr="00B80C39">
          <w:rPr>
            <w:rStyle w:val="Hyperlink"/>
          </w:rPr>
          <w:t>and</w:t>
        </w:r>
        <w:r w:rsidR="00D454F8" w:rsidRPr="00B80C39">
          <w:rPr>
            <w:rStyle w:val="Hyperlink"/>
          </w:rPr>
          <w:t xml:space="preserve"> </w:t>
        </w:r>
        <w:r w:rsidRPr="00B80C39">
          <w:rPr>
            <w:rStyle w:val="Hyperlink"/>
          </w:rPr>
          <w:t>tech</w:t>
        </w:r>
        <w:r w:rsidR="00D454F8" w:rsidRPr="00B80C39">
          <w:rPr>
            <w:rStyle w:val="Hyperlink"/>
          </w:rPr>
          <w:t xml:space="preserve"> </w:t>
        </w:r>
        <w:r w:rsidRPr="00B80C39">
          <w:rPr>
            <w:rStyle w:val="Hyperlink"/>
          </w:rPr>
          <w:t>investment</w:t>
        </w:r>
        <w:r w:rsidR="00B80C39" w:rsidRPr="00B80C39">
          <w:rPr>
            <w:rStyle w:val="Hyperlink"/>
          </w:rPr>
          <w:t xml:space="preserve"> </w:t>
        </w:r>
        <w:r w:rsidR="00D454F8" w:rsidRPr="00B80C39">
          <w:rPr>
            <w:rStyle w:val="Hyperlink"/>
          </w:rPr>
          <w:t>o</w:t>
        </w:r>
        <w:r w:rsidRPr="00B80C39">
          <w:rPr>
            <w:rStyle w:val="Hyperlink"/>
          </w:rPr>
          <w:t>n</w:t>
        </w:r>
        <w:r w:rsidR="00B80C39" w:rsidRPr="00B80C39">
          <w:rPr>
            <w:rStyle w:val="Hyperlink"/>
          </w:rPr>
          <w:t xml:space="preserve"> </w:t>
        </w:r>
        <w:r w:rsidRPr="00B80C39">
          <w:rPr>
            <w:rStyle w:val="Hyperlink"/>
          </w:rPr>
          <w:t>the</w:t>
        </w:r>
        <w:r w:rsidR="00B80C39" w:rsidRPr="00B80C39">
          <w:rPr>
            <w:rStyle w:val="Hyperlink"/>
          </w:rPr>
          <w:t xml:space="preserve"> </w:t>
        </w:r>
        <w:r w:rsidRPr="00B80C39">
          <w:rPr>
            <w:rStyle w:val="Hyperlink"/>
          </w:rPr>
          <w:t>rise</w:t>
        </w:r>
      </w:hyperlink>
      <w:r>
        <w:t xml:space="preserve"> </w:t>
      </w:r>
    </w:p>
  </w:footnote>
  <w:footnote w:id="120">
    <w:p w14:paraId="31CF535A" w14:textId="4D330C61" w:rsidR="00265A09" w:rsidRDefault="00265A09">
      <w:pPr>
        <w:pStyle w:val="FootnoteText"/>
      </w:pPr>
      <w:r>
        <w:rPr>
          <w:rStyle w:val="FootnoteReference"/>
        </w:rPr>
        <w:footnoteRef/>
      </w:r>
      <w:r>
        <w:t xml:space="preserve"> </w:t>
      </w:r>
      <w:hyperlink r:id="rId118" w:history="1">
        <w:r w:rsidR="00313CEF" w:rsidRPr="00313CEF">
          <w:rPr>
            <w:rStyle w:val="Hyperlink"/>
          </w:rPr>
          <w:t>Public Technology, I</w:t>
        </w:r>
        <w:r w:rsidRPr="00313CEF">
          <w:rPr>
            <w:rStyle w:val="Hyperlink"/>
          </w:rPr>
          <w:t>nside government’s data ethics hub</w:t>
        </w:r>
      </w:hyperlink>
    </w:p>
  </w:footnote>
  <w:footnote w:id="121">
    <w:p w14:paraId="657F6332" w14:textId="77DCC304" w:rsidR="008519C2" w:rsidRDefault="008519C2">
      <w:pPr>
        <w:pStyle w:val="FootnoteText"/>
      </w:pPr>
      <w:r>
        <w:rPr>
          <w:rStyle w:val="FootnoteReference"/>
        </w:rPr>
        <w:footnoteRef/>
      </w:r>
      <w:r>
        <w:t xml:space="preserve"> </w:t>
      </w:r>
      <w:hyperlink r:id="rId119" w:history="1">
        <w:r>
          <w:rPr>
            <w:rStyle w:val="Hyperlink"/>
          </w:rPr>
          <w:t>Scotland's digital and technology industries</w:t>
        </w:r>
      </w:hyperlink>
    </w:p>
  </w:footnote>
  <w:footnote w:id="122">
    <w:p w14:paraId="7EA7CB20" w14:textId="06F1B17C" w:rsidR="00A24DC5" w:rsidRDefault="00A24DC5">
      <w:pPr>
        <w:pStyle w:val="FootnoteText"/>
      </w:pPr>
      <w:r>
        <w:rPr>
          <w:rStyle w:val="FootnoteReference"/>
        </w:rPr>
        <w:footnoteRef/>
      </w:r>
      <w:r>
        <w:t xml:space="preserve"> </w:t>
      </w:r>
      <w:hyperlink r:id="rId120" w:history="1">
        <w:r w:rsidRPr="002E574A">
          <w:rPr>
            <w:rStyle w:val="Hyperlink"/>
            <w:rFonts w:eastAsia="Arial"/>
          </w:rPr>
          <w:t>Invest and Trade Scotland - Scottish Development International</w:t>
        </w:r>
      </w:hyperlink>
    </w:p>
  </w:footnote>
  <w:footnote w:id="123">
    <w:p w14:paraId="06409F8E" w14:textId="5E25E1D2" w:rsidR="00974B2E" w:rsidRDefault="00974B2E">
      <w:pPr>
        <w:pStyle w:val="FootnoteText"/>
      </w:pPr>
      <w:r>
        <w:rPr>
          <w:rStyle w:val="FootnoteReference"/>
        </w:rPr>
        <w:footnoteRef/>
      </w:r>
      <w:r>
        <w:t xml:space="preserve"> </w:t>
      </w:r>
      <w:hyperlink r:id="rId121" w:history="1">
        <w:r w:rsidR="00DC0EC0" w:rsidRPr="00F01C28">
          <w:rPr>
            <w:rStyle w:val="Hyperlink"/>
          </w:rPr>
          <w:t>How Scotland’s AI strategy will carve out an ethical £13 billion economic niche</w:t>
        </w:r>
      </w:hyperlink>
    </w:p>
  </w:footnote>
  <w:footnote w:id="124">
    <w:p w14:paraId="5F178566" w14:textId="79B92C24" w:rsidR="007A35A4" w:rsidRDefault="007A35A4">
      <w:pPr>
        <w:pStyle w:val="FootnoteText"/>
      </w:pPr>
      <w:r>
        <w:rPr>
          <w:rStyle w:val="FootnoteReference"/>
        </w:rPr>
        <w:footnoteRef/>
      </w:r>
      <w:r>
        <w:t xml:space="preserve"> </w:t>
      </w:r>
      <w:hyperlink r:id="rId122" w:history="1">
        <w:r w:rsidR="005C3E05">
          <w:rPr>
            <w:rStyle w:val="Hyperlink"/>
          </w:rPr>
          <w:t>iCAIRD – Industrial Centre for Artificial Intelligence Research in Digital Diagnostics</w:t>
        </w:r>
      </w:hyperlink>
    </w:p>
  </w:footnote>
  <w:footnote w:id="125">
    <w:p w14:paraId="242A78CE" w14:textId="11EF1BBF" w:rsidR="00B13DBB" w:rsidRDefault="00B13DBB">
      <w:pPr>
        <w:pStyle w:val="FootnoteText"/>
      </w:pPr>
      <w:r>
        <w:rPr>
          <w:rStyle w:val="FootnoteReference"/>
        </w:rPr>
        <w:footnoteRef/>
      </w:r>
      <w:r>
        <w:t xml:space="preserve"> </w:t>
      </w:r>
      <w:hyperlink r:id="rId123" w:history="1">
        <w:r w:rsidR="00F01C28" w:rsidRPr="00F10D7D">
          <w:rPr>
            <w:rStyle w:val="Hyperlink"/>
          </w:rPr>
          <w:t>Gov</w:t>
        </w:r>
        <w:r w:rsidR="00F10D7D" w:rsidRPr="00F10D7D">
          <w:rPr>
            <w:rStyle w:val="Hyperlink"/>
          </w:rPr>
          <w:t xml:space="preserve">.UK, </w:t>
        </w:r>
        <w:r w:rsidRPr="00F10D7D">
          <w:rPr>
            <w:rStyle w:val="Hyperlink"/>
          </w:rPr>
          <w:t>Glasgow AI experts receive UK Government funding</w:t>
        </w:r>
      </w:hyperlink>
    </w:p>
  </w:footnote>
  <w:footnote w:id="126">
    <w:p w14:paraId="0262B4AD" w14:textId="4CC3F351" w:rsidR="0022058D" w:rsidRDefault="0022058D" w:rsidP="0022058D">
      <w:pPr>
        <w:pStyle w:val="FootnoteText"/>
      </w:pPr>
      <w:r>
        <w:rPr>
          <w:rStyle w:val="FootnoteReference"/>
        </w:rPr>
        <w:footnoteRef/>
      </w:r>
      <w:r>
        <w:t xml:space="preserve"> </w:t>
      </w:r>
      <w:hyperlink r:id="rId124" w:history="1">
        <w:r w:rsidRPr="00F10D7D">
          <w:rPr>
            <w:rStyle w:val="Hyperlink"/>
          </w:rPr>
          <w:t>Scottish entrepreneur Sir Tom Hunter reveals investment plan | The Herald</w:t>
        </w:r>
      </w:hyperlink>
    </w:p>
  </w:footnote>
  <w:footnote w:id="127">
    <w:p w14:paraId="1FBA03A7" w14:textId="5243DF28" w:rsidR="0022058D" w:rsidRDefault="0022058D" w:rsidP="0022058D">
      <w:pPr>
        <w:pStyle w:val="FootnoteText"/>
      </w:pPr>
      <w:r>
        <w:rPr>
          <w:rStyle w:val="FootnoteReference"/>
        </w:rPr>
        <w:footnoteRef/>
      </w:r>
      <w:r>
        <w:t xml:space="preserve"> </w:t>
      </w:r>
      <w:hyperlink r:id="rId125" w:history="1">
        <w:r w:rsidR="003F176F" w:rsidRPr="003F176F">
          <w:rPr>
            <w:rStyle w:val="Hyperlink"/>
          </w:rPr>
          <w:t xml:space="preserve">Scot Gov, </w:t>
        </w:r>
        <w:r w:rsidRPr="003F176F">
          <w:rPr>
            <w:rStyle w:val="Hyperlink"/>
          </w:rPr>
          <w:t>Programme for Government 2023 to 2024</w:t>
        </w:r>
      </w:hyperlink>
      <w:r w:rsidRPr="003F176F">
        <w:t xml:space="preserve"> </w:t>
      </w:r>
    </w:p>
  </w:footnote>
  <w:footnote w:id="128">
    <w:p w14:paraId="3E2AD6FE" w14:textId="5051147F" w:rsidR="0022058D" w:rsidRDefault="0022058D" w:rsidP="0022058D">
      <w:pPr>
        <w:pStyle w:val="FootnoteText"/>
      </w:pPr>
      <w:r>
        <w:rPr>
          <w:rStyle w:val="FootnoteReference"/>
        </w:rPr>
        <w:footnoteRef/>
      </w:r>
      <w:r>
        <w:t xml:space="preserve"> </w:t>
      </w:r>
      <w:hyperlink r:id="rId126" w:history="1">
        <w:r w:rsidR="003F176F" w:rsidRPr="009766D7">
          <w:rPr>
            <w:rStyle w:val="Hyperlink"/>
          </w:rPr>
          <w:t xml:space="preserve">Holyrood Article, </w:t>
        </w:r>
        <w:r w:rsidRPr="009766D7">
          <w:rPr>
            <w:rStyle w:val="Hyperlink"/>
          </w:rPr>
          <w:t>Artificial intelligence to create more jobs in Scotland than it replac</w:t>
        </w:r>
        <w:r w:rsidR="009766D7" w:rsidRPr="009766D7">
          <w:rPr>
            <w:rStyle w:val="Hyperlink"/>
          </w:rPr>
          <w:t>es</w:t>
        </w:r>
      </w:hyperlink>
    </w:p>
  </w:footnote>
  <w:footnote w:id="129">
    <w:p w14:paraId="0C869708" w14:textId="77777777" w:rsidR="0022058D" w:rsidRDefault="0022058D" w:rsidP="0022058D">
      <w:pPr>
        <w:pStyle w:val="FootnoteText"/>
      </w:pPr>
      <w:r>
        <w:rPr>
          <w:rStyle w:val="FootnoteReference"/>
        </w:rPr>
        <w:footnoteRef/>
      </w:r>
      <w:r>
        <w:t xml:space="preserve"> </w:t>
      </w:r>
      <w:hyperlink r:id="rId127">
        <w:r w:rsidRPr="43D28190">
          <w:rPr>
            <w:rStyle w:val="Hyperlink"/>
          </w:rPr>
          <w:t>UK Hopes and Fears Survey 2023 - PwC UK</w:t>
        </w:r>
      </w:hyperlink>
    </w:p>
  </w:footnote>
  <w:footnote w:id="130">
    <w:p w14:paraId="225CCFB2" w14:textId="77777777" w:rsidR="0022058D" w:rsidRDefault="0022058D" w:rsidP="0022058D">
      <w:pPr>
        <w:pStyle w:val="FootnoteText"/>
      </w:pPr>
      <w:r>
        <w:rPr>
          <w:rStyle w:val="FootnoteReference"/>
        </w:rPr>
        <w:footnoteRef/>
      </w:r>
      <w:r>
        <w:t xml:space="preserve"> </w:t>
      </w:r>
      <w:hyperlink r:id="rId128" w:history="1">
        <w:r>
          <w:rPr>
            <w:rStyle w:val="Hyperlink"/>
          </w:rPr>
          <w:t>Is the workforce ready for AI? - PwC UK</w:t>
        </w:r>
      </w:hyperlink>
    </w:p>
  </w:footnote>
  <w:footnote w:id="131">
    <w:p w14:paraId="4161998A" w14:textId="4F9100C2" w:rsidR="000E0BFE" w:rsidRDefault="000E0BFE">
      <w:pPr>
        <w:pStyle w:val="FootnoteText"/>
      </w:pPr>
      <w:r>
        <w:rPr>
          <w:rStyle w:val="FootnoteReference"/>
        </w:rPr>
        <w:footnoteRef/>
      </w:r>
      <w:r>
        <w:t xml:space="preserve"> </w:t>
      </w:r>
      <w:hyperlink r:id="rId129">
        <w:r w:rsidRPr="1498043C">
          <w:rPr>
            <w:rStyle w:val="Hyperlink"/>
          </w:rPr>
          <w:t>AI Accelerator | The University of Edinburgh</w:t>
        </w:r>
      </w:hyperlink>
    </w:p>
  </w:footnote>
  <w:footnote w:id="132">
    <w:p w14:paraId="2F1FFD7B" w14:textId="7E8DCF2B" w:rsidR="00BF3D0F" w:rsidRDefault="00BF3D0F">
      <w:pPr>
        <w:pStyle w:val="FootnoteText"/>
      </w:pPr>
      <w:r>
        <w:rPr>
          <w:rStyle w:val="FootnoteReference"/>
        </w:rPr>
        <w:footnoteRef/>
      </w:r>
      <w:r>
        <w:t xml:space="preserve"> </w:t>
      </w:r>
      <w:hyperlink r:id="rId130" w:history="1">
        <w:r w:rsidR="00F671C7" w:rsidRPr="00F671C7">
          <w:rPr>
            <w:rStyle w:val="Hyperlink"/>
          </w:rPr>
          <w:t xml:space="preserve">Glasgow City Region, </w:t>
        </w:r>
        <w:r w:rsidRPr="00F671C7">
          <w:rPr>
            <w:rStyle w:val="Hyperlink"/>
          </w:rPr>
          <w:t>Innovation Accelerator Projects</w:t>
        </w:r>
      </w:hyperlink>
    </w:p>
  </w:footnote>
  <w:footnote w:id="133">
    <w:p w14:paraId="156E91A6" w14:textId="601F1313" w:rsidR="00FC227F" w:rsidRDefault="00FC227F">
      <w:pPr>
        <w:pStyle w:val="FootnoteText"/>
      </w:pPr>
      <w:r>
        <w:rPr>
          <w:rStyle w:val="FootnoteReference"/>
        </w:rPr>
        <w:footnoteRef/>
      </w:r>
      <w:r>
        <w:t xml:space="preserve"> </w:t>
      </w:r>
      <w:hyperlink r:id="rId131">
        <w:r w:rsidRPr="35B6A670">
          <w:rPr>
            <w:rStyle w:val="Hyperlink"/>
            <w:rFonts w:eastAsia="Arial"/>
          </w:rPr>
          <w:t>How Scottish Mortgage and other trusts are playing the AI revolution | Trustnet</w:t>
        </w:r>
      </w:hyperlink>
    </w:p>
  </w:footnote>
  <w:footnote w:id="134">
    <w:p w14:paraId="4BAE985A" w14:textId="51A51897" w:rsidR="0018083E" w:rsidRDefault="0018083E">
      <w:pPr>
        <w:pStyle w:val="FootnoteText"/>
      </w:pPr>
      <w:r>
        <w:rPr>
          <w:rStyle w:val="FootnoteReference"/>
        </w:rPr>
        <w:footnoteRef/>
      </w:r>
      <w:r>
        <w:t xml:space="preserve"> </w:t>
      </w:r>
      <w:hyperlink r:id="rId132" w:history="1">
        <w:r w:rsidR="00546A2C" w:rsidRPr="00546A2C">
          <w:rPr>
            <w:rStyle w:val="Hyperlink"/>
          </w:rPr>
          <w:t xml:space="preserve">SDI, </w:t>
        </w:r>
        <w:r w:rsidRPr="00546A2C">
          <w:rPr>
            <w:rStyle w:val="Hyperlink"/>
            <w:rFonts w:eastAsia="Arial"/>
          </w:rPr>
          <w:t>How data and AI are fuelling Scotland’s fintech boom</w:t>
        </w:r>
      </w:hyperlink>
    </w:p>
  </w:footnote>
  <w:footnote w:id="135">
    <w:p w14:paraId="6A395FAE" w14:textId="4FEB64B9" w:rsidR="00FC227F" w:rsidRDefault="00FC227F">
      <w:pPr>
        <w:pStyle w:val="FootnoteText"/>
      </w:pPr>
      <w:r>
        <w:rPr>
          <w:rStyle w:val="FootnoteReference"/>
        </w:rPr>
        <w:footnoteRef/>
      </w:r>
      <w:r>
        <w:t xml:space="preserve"> </w:t>
      </w:r>
      <w:hyperlink r:id="rId133">
        <w:r w:rsidRPr="1498043C">
          <w:rPr>
            <w:rStyle w:val="Hyperlink"/>
            <w:rFonts w:eastAsia="Arial"/>
          </w:rPr>
          <w:t>LawscotTech boosted with new expertise to lead on legal technology innovation | Scottish Legal News</w:t>
        </w:r>
      </w:hyperlink>
    </w:p>
  </w:footnote>
  <w:footnote w:id="136">
    <w:p w14:paraId="35A70927" w14:textId="27D0897C" w:rsidR="005407D1" w:rsidRDefault="005407D1">
      <w:pPr>
        <w:pStyle w:val="FootnoteText"/>
      </w:pPr>
      <w:r>
        <w:rPr>
          <w:rStyle w:val="FootnoteReference"/>
        </w:rPr>
        <w:footnoteRef/>
      </w:r>
      <w:r>
        <w:t xml:space="preserve"> </w:t>
      </w:r>
      <w:hyperlink r:id="rId134" w:history="1">
        <w:r>
          <w:rPr>
            <w:rStyle w:val="Hyperlink"/>
          </w:rPr>
          <w:t>Creative AI Demonstrator Project - Creative Informatics</w:t>
        </w:r>
      </w:hyperlink>
    </w:p>
  </w:footnote>
  <w:footnote w:id="137">
    <w:p w14:paraId="3867D384" w14:textId="46BEC772" w:rsidR="00032AE5" w:rsidRDefault="00032AE5">
      <w:pPr>
        <w:pStyle w:val="FootnoteText"/>
      </w:pPr>
      <w:r>
        <w:rPr>
          <w:rStyle w:val="FootnoteReference"/>
        </w:rPr>
        <w:footnoteRef/>
      </w:r>
      <w:r>
        <w:t xml:space="preserve"> </w:t>
      </w:r>
      <w:hyperlink r:id="rId135" w:history="1">
        <w:r w:rsidR="00546A2C" w:rsidRPr="00546A2C">
          <w:rPr>
            <w:rStyle w:val="Hyperlink"/>
          </w:rPr>
          <w:t xml:space="preserve">Scottish AI Alliance </w:t>
        </w:r>
        <w:r w:rsidRPr="00546A2C">
          <w:rPr>
            <w:rStyle w:val="Hyperlink"/>
          </w:rPr>
          <w:t>Podcast: AI and the Future of Cyber Security</w:t>
        </w:r>
      </w:hyperlink>
    </w:p>
  </w:footnote>
  <w:footnote w:id="138">
    <w:p w14:paraId="74FB0476" w14:textId="2CC5EA8F" w:rsidR="222DE945" w:rsidRDefault="222DE945" w:rsidP="222DE945">
      <w:pPr>
        <w:pStyle w:val="FootnoteText"/>
      </w:pPr>
      <w:r w:rsidRPr="222DE945">
        <w:rPr>
          <w:rStyle w:val="FootnoteReference"/>
        </w:rPr>
        <w:footnoteRef/>
      </w:r>
      <w:r>
        <w:t xml:space="preserve"> </w:t>
      </w:r>
      <w:hyperlink r:id="rId136" w:history="1">
        <w:r w:rsidRPr="00CE0352">
          <w:rPr>
            <w:rStyle w:val="Hyperlink"/>
          </w:rPr>
          <w:t>Artificial intelligence will ‘increase the standard’ of sport – expert | The Herald</w:t>
        </w:r>
      </w:hyperlink>
    </w:p>
  </w:footnote>
  <w:footnote w:id="139">
    <w:p w14:paraId="038C5AB0" w14:textId="7970E718" w:rsidR="222DE945" w:rsidRDefault="222DE945" w:rsidP="222DE945">
      <w:pPr>
        <w:pStyle w:val="FootnoteText"/>
      </w:pPr>
      <w:r w:rsidRPr="222DE945">
        <w:rPr>
          <w:rStyle w:val="FootnoteReference"/>
        </w:rPr>
        <w:footnoteRef/>
      </w:r>
      <w:r>
        <w:t xml:space="preserve"> </w:t>
      </w:r>
      <w:hyperlink r:id="rId137" w:history="1">
        <w:r w:rsidR="00CE0352" w:rsidRPr="00CE0352">
          <w:rPr>
            <w:rStyle w:val="Hyperlink"/>
          </w:rPr>
          <w:t xml:space="preserve">The Scotsman, </w:t>
        </w:r>
        <w:r w:rsidRPr="00CE0352">
          <w:rPr>
            <w:rStyle w:val="Hyperlink"/>
          </w:rPr>
          <w:t>How AI is being used in the whisky industry</w:t>
        </w:r>
      </w:hyperlink>
      <w:r w:rsidRPr="00CE0352">
        <w:t xml:space="preserve"> </w:t>
      </w:r>
    </w:p>
  </w:footnote>
  <w:footnote w:id="140">
    <w:p w14:paraId="09103155" w14:textId="0CE5AB5A" w:rsidR="00190092" w:rsidRDefault="00190092">
      <w:pPr>
        <w:pStyle w:val="FootnoteText"/>
      </w:pPr>
      <w:r>
        <w:rPr>
          <w:rStyle w:val="FootnoteReference"/>
        </w:rPr>
        <w:footnoteRef/>
      </w:r>
      <w:r>
        <w:t xml:space="preserve"> </w:t>
      </w:r>
      <w:hyperlink r:id="rId138" w:history="1">
        <w:r w:rsidR="002A003A" w:rsidRPr="002A003A">
          <w:rPr>
            <w:rStyle w:val="Hyperlink"/>
          </w:rPr>
          <w:t xml:space="preserve">Scot Gov, </w:t>
        </w:r>
        <w:r w:rsidRPr="002A003A">
          <w:rPr>
            <w:rStyle w:val="Hyperlink"/>
          </w:rPr>
          <w:t>Technology sector export plan</w:t>
        </w:r>
      </w:hyperlink>
    </w:p>
  </w:footnote>
  <w:footnote w:id="141">
    <w:p w14:paraId="6F16E3E8" w14:textId="4C4BDA4D" w:rsidR="00190092" w:rsidRDefault="00190092">
      <w:pPr>
        <w:pStyle w:val="FootnoteText"/>
      </w:pPr>
      <w:r>
        <w:rPr>
          <w:rStyle w:val="FootnoteReference"/>
        </w:rPr>
        <w:footnoteRef/>
      </w:r>
      <w:r>
        <w:t xml:space="preserve"> </w:t>
      </w:r>
      <w:hyperlink r:id="rId139" w:history="1">
        <w:r w:rsidR="000079C3" w:rsidRPr="00CA646F">
          <w:rPr>
            <w:rStyle w:val="Hyperlink"/>
            <w:rFonts w:eastAsia="Arial"/>
          </w:rPr>
          <w:t>Scot Gov,</w:t>
        </w:r>
        <w:r w:rsidR="00CA646F" w:rsidRPr="00CA646F">
          <w:rPr>
            <w:rStyle w:val="Hyperlink"/>
            <w:rFonts w:eastAsia="Arial"/>
          </w:rPr>
          <w:t xml:space="preserve"> Scotland: A Trading Nation</w:t>
        </w:r>
      </w:hyperlink>
      <w:r w:rsidR="00CA646F">
        <w:rPr>
          <w:rFonts w:eastAsia="Arial"/>
        </w:rPr>
        <w:t xml:space="preserve"> </w:t>
      </w:r>
    </w:p>
  </w:footnote>
  <w:footnote w:id="142">
    <w:p w14:paraId="4B1C116D" w14:textId="77777777" w:rsidR="00A53A07" w:rsidRDefault="00A53A07" w:rsidP="00A53A07">
      <w:pPr>
        <w:pStyle w:val="FootnoteText"/>
      </w:pPr>
      <w:r>
        <w:rPr>
          <w:rStyle w:val="FootnoteReference"/>
        </w:rPr>
        <w:footnoteRef/>
      </w:r>
      <w:r>
        <w:t xml:space="preserve"> </w:t>
      </w:r>
      <w:hyperlink r:id="rId140" w:history="1">
        <w:r>
          <w:rPr>
            <w:rStyle w:val="Hyperlink"/>
          </w:rPr>
          <w:t>Artificial Intelligence - SICSA - The Scottish Informatics &amp; Computer Science Alliance</w:t>
        </w:r>
      </w:hyperlink>
    </w:p>
  </w:footnote>
  <w:footnote w:id="143">
    <w:p w14:paraId="553DA677" w14:textId="77777777" w:rsidR="00AB3D5E" w:rsidRDefault="00AB3D5E" w:rsidP="00AB3D5E">
      <w:pPr>
        <w:pStyle w:val="FootnoteText"/>
      </w:pPr>
      <w:r>
        <w:rPr>
          <w:rStyle w:val="FootnoteReference"/>
        </w:rPr>
        <w:footnoteRef/>
      </w:r>
      <w:r>
        <w:t xml:space="preserve"> </w:t>
      </w:r>
      <w:hyperlink r:id="rId141" w:history="1">
        <w:r>
          <w:rPr>
            <w:rStyle w:val="Hyperlink"/>
          </w:rPr>
          <w:t>Artificial Intelligence at The University of Edinburgh</w:t>
        </w:r>
      </w:hyperlink>
    </w:p>
  </w:footnote>
  <w:footnote w:id="144">
    <w:p w14:paraId="09B035AE" w14:textId="76A16FF1" w:rsidR="00AB3D5E" w:rsidRDefault="00AB3D5E" w:rsidP="00AB3D5E">
      <w:pPr>
        <w:pStyle w:val="FootnoteText"/>
      </w:pPr>
      <w:r>
        <w:rPr>
          <w:rStyle w:val="FootnoteReference"/>
        </w:rPr>
        <w:footnoteRef/>
      </w:r>
      <w:r>
        <w:t xml:space="preserve"> </w:t>
      </w:r>
      <w:hyperlink r:id="rId142" w:history="1">
        <w:r w:rsidRPr="00A06D7D">
          <w:rPr>
            <w:rStyle w:val="Hyperlink"/>
          </w:rPr>
          <w:t>Delivering UK supercomputing and data science excellence to the world | EPCC</w:t>
        </w:r>
      </w:hyperlink>
    </w:p>
  </w:footnote>
  <w:footnote w:id="145">
    <w:p w14:paraId="6E8DFA1B" w14:textId="77777777" w:rsidR="00E53891" w:rsidRDefault="00E53891" w:rsidP="00E53891">
      <w:pPr>
        <w:pStyle w:val="FootnoteText"/>
      </w:pPr>
      <w:r>
        <w:rPr>
          <w:rStyle w:val="FootnoteReference"/>
        </w:rPr>
        <w:footnoteRef/>
      </w:r>
      <w:r>
        <w:t xml:space="preserve"> </w:t>
      </w:r>
      <w:hyperlink r:id="rId143" w:history="1">
        <w:r>
          <w:rPr>
            <w:rStyle w:val="Hyperlink"/>
          </w:rPr>
          <w:t>Edinburgh to lead new era of UK supercomputing | EPCC</w:t>
        </w:r>
      </w:hyperlink>
    </w:p>
  </w:footnote>
  <w:footnote w:id="146">
    <w:p w14:paraId="48875190" w14:textId="68415928" w:rsidR="00791B19" w:rsidRPr="009F5587" w:rsidRDefault="00791B19" w:rsidP="00791B19">
      <w:pPr>
        <w:pStyle w:val="FootnoteText"/>
      </w:pPr>
      <w:r w:rsidRPr="009F5587">
        <w:rPr>
          <w:rStyle w:val="FootnoteReference"/>
        </w:rPr>
        <w:footnoteRef/>
      </w:r>
      <w:r w:rsidRPr="009F5587">
        <w:t xml:space="preserve"> </w:t>
      </w:r>
      <w:hyperlink r:id="rId144" w:history="1">
        <w:r w:rsidRPr="004B170E">
          <w:rPr>
            <w:rStyle w:val="Hyperlink"/>
            <w:rFonts w:eastAsia="Arial"/>
          </w:rPr>
          <w:t>Urban Big Data Centre | Urban Big Data Centre</w:t>
        </w:r>
      </w:hyperlink>
    </w:p>
  </w:footnote>
  <w:footnote w:id="147">
    <w:p w14:paraId="40025D7D" w14:textId="10C553AF" w:rsidR="00E53891" w:rsidRDefault="00E53891" w:rsidP="00E53891">
      <w:pPr>
        <w:pStyle w:val="FootnoteText"/>
      </w:pPr>
      <w:r>
        <w:rPr>
          <w:rStyle w:val="FootnoteReference"/>
        </w:rPr>
        <w:footnoteRef/>
      </w:r>
      <w:r>
        <w:t xml:space="preserve"> </w:t>
      </w:r>
      <w:hyperlink r:id="rId145" w:history="1">
        <w:r>
          <w:rPr>
            <w:rStyle w:val="Hyperlink"/>
          </w:rPr>
          <w:t>University of Glasgow -</w:t>
        </w:r>
        <w:r w:rsidR="003879CD">
          <w:rPr>
            <w:rStyle w:val="Hyperlink"/>
          </w:rPr>
          <w:t xml:space="preserve"> </w:t>
        </w:r>
        <w:r>
          <w:rPr>
            <w:rStyle w:val="Hyperlink"/>
          </w:rPr>
          <w:t>launches new Centre for Data Science and AI</w:t>
        </w:r>
      </w:hyperlink>
    </w:p>
  </w:footnote>
  <w:footnote w:id="148">
    <w:p w14:paraId="036ECF6B" w14:textId="011F20D0" w:rsidR="00E53891" w:rsidRDefault="00E53891" w:rsidP="00E53891">
      <w:pPr>
        <w:pStyle w:val="FootnoteText"/>
      </w:pPr>
      <w:r>
        <w:rPr>
          <w:rStyle w:val="FootnoteReference"/>
        </w:rPr>
        <w:footnoteRef/>
      </w:r>
      <w:r>
        <w:t xml:space="preserve"> </w:t>
      </w:r>
      <w:hyperlink r:id="rId146" w:history="1">
        <w:r w:rsidR="000D5C7D" w:rsidRPr="000D5C7D">
          <w:rPr>
            <w:rStyle w:val="Hyperlink"/>
          </w:rPr>
          <w:t xml:space="preserve">Holyrood, </w:t>
        </w:r>
        <w:r w:rsidRPr="000D5C7D">
          <w:rPr>
            <w:rStyle w:val="Hyperlink"/>
            <w:rFonts w:eastAsia="Arial"/>
          </w:rPr>
          <w:t>Scottish university installs AI supercomputer for pioneering medicines research</w:t>
        </w:r>
      </w:hyperlink>
      <w:r w:rsidRPr="000D5C7D">
        <w:rPr>
          <w:rFonts w:eastAsia="Arial"/>
        </w:rPr>
        <w:t xml:space="preserve"> </w:t>
      </w:r>
    </w:p>
  </w:footnote>
  <w:footnote w:id="149">
    <w:p w14:paraId="138DCD4C" w14:textId="33C140B9" w:rsidR="009D52A3" w:rsidRDefault="009D52A3">
      <w:pPr>
        <w:pStyle w:val="FootnoteText"/>
      </w:pPr>
      <w:r>
        <w:rPr>
          <w:rStyle w:val="FootnoteReference"/>
        </w:rPr>
        <w:footnoteRef/>
      </w:r>
      <w:r>
        <w:t xml:space="preserve"> </w:t>
      </w:r>
      <w:hyperlink r:id="rId147" w:history="1">
        <w:r w:rsidR="00BE2DB2" w:rsidRPr="00BE2DB2">
          <w:rPr>
            <w:rStyle w:val="Hyperlink"/>
          </w:rPr>
          <w:t xml:space="preserve">University of St Andrews Blog, </w:t>
        </w:r>
        <w:r w:rsidRPr="00BE2DB2">
          <w:rPr>
            <w:rStyle w:val="Hyperlink"/>
          </w:rPr>
          <w:t>AI Research Theme</w:t>
        </w:r>
      </w:hyperlink>
      <w:r w:rsidRPr="00BE2DB2">
        <w:t xml:space="preserve"> </w:t>
      </w:r>
    </w:p>
  </w:footnote>
  <w:footnote w:id="150">
    <w:p w14:paraId="3DF4BB27" w14:textId="6BD47020" w:rsidR="00C04354" w:rsidRDefault="00C04354">
      <w:pPr>
        <w:pStyle w:val="FootnoteText"/>
      </w:pPr>
      <w:r>
        <w:rPr>
          <w:rStyle w:val="FootnoteReference"/>
        </w:rPr>
        <w:footnoteRef/>
      </w:r>
      <w:r>
        <w:t xml:space="preserve"> </w:t>
      </w:r>
      <w:hyperlink r:id="rId148" w:history="1">
        <w:r w:rsidRPr="002D15B1">
          <w:rPr>
            <w:rStyle w:val="Hyperlink"/>
          </w:rPr>
          <w:t>Data and Artificial Intelligence | Research | The University of Aberdeen</w:t>
        </w:r>
      </w:hyperlink>
    </w:p>
  </w:footnote>
  <w:footnote w:id="151">
    <w:p w14:paraId="1B6E8E57" w14:textId="558C88C9" w:rsidR="00C24633" w:rsidRPr="009F5587" w:rsidRDefault="00C24633" w:rsidP="00C24633">
      <w:pPr>
        <w:pStyle w:val="FootnoteText"/>
      </w:pPr>
      <w:r w:rsidRPr="009F5587">
        <w:rPr>
          <w:rStyle w:val="FootnoteReference"/>
        </w:rPr>
        <w:footnoteRef/>
      </w:r>
      <w:r w:rsidRPr="009F5587">
        <w:t xml:space="preserve"> </w:t>
      </w:r>
      <w:hyperlink r:id="rId149" w:history="1">
        <w:r w:rsidR="002D15B1" w:rsidRPr="002D15B1">
          <w:rPr>
            <w:rStyle w:val="Hyperlink"/>
          </w:rPr>
          <w:t xml:space="preserve">The University of </w:t>
        </w:r>
        <w:r w:rsidRPr="002D15B1">
          <w:rPr>
            <w:rStyle w:val="Hyperlink"/>
            <w:rFonts w:eastAsia="Arial"/>
          </w:rPr>
          <w:t>Aberdeen</w:t>
        </w:r>
        <w:r w:rsidR="002D15B1" w:rsidRPr="002D15B1">
          <w:rPr>
            <w:rStyle w:val="Hyperlink"/>
            <w:rFonts w:eastAsia="Arial"/>
          </w:rPr>
          <w:t>,</w:t>
        </w:r>
        <w:r w:rsidRPr="002D15B1">
          <w:rPr>
            <w:rStyle w:val="Hyperlink"/>
            <w:rFonts w:eastAsia="Arial"/>
          </w:rPr>
          <w:t xml:space="preserve"> Centre for Health Data Science</w:t>
        </w:r>
      </w:hyperlink>
    </w:p>
  </w:footnote>
  <w:footnote w:id="152">
    <w:p w14:paraId="7B5762F6" w14:textId="77777777" w:rsidR="00C24633" w:rsidRPr="009F5587" w:rsidRDefault="00C24633" w:rsidP="00C24633">
      <w:pPr>
        <w:pStyle w:val="FootnoteText"/>
      </w:pPr>
      <w:r w:rsidRPr="009F5587">
        <w:rPr>
          <w:rStyle w:val="FootnoteReference"/>
        </w:rPr>
        <w:footnoteRef/>
      </w:r>
      <w:r w:rsidRPr="009F5587">
        <w:t xml:space="preserve"> </w:t>
      </w:r>
      <w:hyperlink r:id="rId150" w:history="1">
        <w:r w:rsidRPr="009F5587">
          <w:rPr>
            <w:rStyle w:val="Hyperlink"/>
          </w:rPr>
          <w:t>North | NHS Research Scotland | NHS Research Scotland</w:t>
        </w:r>
      </w:hyperlink>
    </w:p>
  </w:footnote>
  <w:footnote w:id="153">
    <w:p w14:paraId="456EFEC7" w14:textId="35FDCD9F" w:rsidR="004D712E" w:rsidRDefault="004D712E">
      <w:pPr>
        <w:pStyle w:val="FootnoteText"/>
      </w:pPr>
      <w:r>
        <w:rPr>
          <w:rStyle w:val="FootnoteReference"/>
        </w:rPr>
        <w:footnoteRef/>
      </w:r>
      <w:r>
        <w:t xml:space="preserve"> </w:t>
      </w:r>
      <w:hyperlink r:id="rId151" w:history="1">
        <w:r>
          <w:rPr>
            <w:rStyle w:val="Hyperlink"/>
          </w:rPr>
          <w:t>Computer Science and Informatics | University of Dundee, UK</w:t>
        </w:r>
      </w:hyperlink>
    </w:p>
  </w:footnote>
  <w:footnote w:id="154">
    <w:p w14:paraId="3E45290D" w14:textId="1C1E563F" w:rsidR="001B4AFB" w:rsidRDefault="001B4AFB">
      <w:pPr>
        <w:pStyle w:val="FootnoteText"/>
      </w:pPr>
      <w:r>
        <w:rPr>
          <w:rStyle w:val="FootnoteReference"/>
        </w:rPr>
        <w:footnoteRef/>
      </w:r>
      <w:r>
        <w:t xml:space="preserve"> </w:t>
      </w:r>
      <w:hyperlink r:id="rId152" w:history="1">
        <w:r w:rsidRPr="00DB00A4">
          <w:rPr>
            <w:rStyle w:val="Hyperlink"/>
          </w:rPr>
          <w:t>Dundee to be hub of innovation | The Herald</w:t>
        </w:r>
      </w:hyperlink>
      <w:r w:rsidRPr="00DB00A4">
        <w:t xml:space="preserve"> </w:t>
      </w:r>
    </w:p>
  </w:footnote>
  <w:footnote w:id="155">
    <w:p w14:paraId="7D19834A" w14:textId="3D85DC67" w:rsidR="00A76A9F" w:rsidRDefault="00A76A9F">
      <w:pPr>
        <w:pStyle w:val="FootnoteText"/>
      </w:pPr>
      <w:r>
        <w:rPr>
          <w:rStyle w:val="FootnoteReference"/>
        </w:rPr>
        <w:footnoteRef/>
      </w:r>
      <w:r>
        <w:t xml:space="preserve"> </w:t>
      </w:r>
      <w:hyperlink r:id="rId153" w:history="1">
        <w:r w:rsidRPr="00D222F8">
          <w:rPr>
            <w:rStyle w:val="Hyperlink"/>
          </w:rPr>
          <w:t>The Edinburgh and South East Scotland City Region Deal</w:t>
        </w:r>
      </w:hyperlink>
    </w:p>
  </w:footnote>
  <w:footnote w:id="156">
    <w:p w14:paraId="79B10610" w14:textId="6AFF0A28" w:rsidR="00172DA8" w:rsidRDefault="00172DA8">
      <w:pPr>
        <w:pStyle w:val="FootnoteText"/>
      </w:pPr>
      <w:r>
        <w:rPr>
          <w:rStyle w:val="FootnoteReference"/>
        </w:rPr>
        <w:footnoteRef/>
      </w:r>
      <w:r>
        <w:t xml:space="preserve"> </w:t>
      </w:r>
      <w:hyperlink r:id="rId154" w:history="1">
        <w:r w:rsidRPr="00BA5D10">
          <w:rPr>
            <w:rStyle w:val="Hyperlink"/>
          </w:rPr>
          <w:t>Data-Driven Innovation | Innovation &amp; Collaboration</w:t>
        </w:r>
      </w:hyperlink>
    </w:p>
  </w:footnote>
  <w:footnote w:id="157">
    <w:p w14:paraId="0C16E225" w14:textId="0935AE74" w:rsidR="00EB2B12" w:rsidRDefault="00EB2B12">
      <w:pPr>
        <w:pStyle w:val="FootnoteText"/>
      </w:pPr>
      <w:r>
        <w:rPr>
          <w:rStyle w:val="FootnoteReference"/>
        </w:rPr>
        <w:footnoteRef/>
      </w:r>
      <w:r>
        <w:t xml:space="preserve"> </w:t>
      </w:r>
      <w:hyperlink r:id="rId155" w:history="1">
        <w:r w:rsidR="00984933" w:rsidRPr="00984933">
          <w:rPr>
            <w:rStyle w:val="Hyperlink"/>
          </w:rPr>
          <w:t xml:space="preserve">Scot Gov, </w:t>
        </w:r>
        <w:r w:rsidRPr="00984933">
          <w:rPr>
            <w:rStyle w:val="Hyperlink"/>
          </w:rPr>
          <w:t>City Region Deals</w:t>
        </w:r>
      </w:hyperlink>
    </w:p>
  </w:footnote>
  <w:footnote w:id="158">
    <w:p w14:paraId="2686288E" w14:textId="13899E3E" w:rsidR="00794940" w:rsidRDefault="00794940">
      <w:pPr>
        <w:pStyle w:val="FootnoteText"/>
      </w:pPr>
      <w:r>
        <w:rPr>
          <w:rStyle w:val="FootnoteReference"/>
        </w:rPr>
        <w:footnoteRef/>
      </w:r>
      <w:r>
        <w:t xml:space="preserve"> </w:t>
      </w:r>
      <w:hyperlink r:id="rId156" w:history="1">
        <w:r w:rsidR="00B06CA6" w:rsidRPr="00B06CA6">
          <w:rPr>
            <w:rStyle w:val="Hyperlink"/>
          </w:rPr>
          <w:t xml:space="preserve">Scotsman Article, </w:t>
        </w:r>
        <w:r w:rsidR="00B06CA6" w:rsidRPr="00B06CA6">
          <w:rPr>
            <w:rStyle w:val="Hyperlink"/>
            <w:rFonts w:eastAsia="Arial"/>
          </w:rPr>
          <w:t>W</w:t>
        </w:r>
        <w:r w:rsidRPr="00B06CA6">
          <w:rPr>
            <w:rStyle w:val="Hyperlink"/>
            <w:rFonts w:eastAsia="Arial"/>
          </w:rPr>
          <w:t>e</w:t>
        </w:r>
        <w:r w:rsidR="00B06CA6" w:rsidRPr="00B06CA6">
          <w:rPr>
            <w:rStyle w:val="Hyperlink"/>
            <w:rFonts w:eastAsia="Arial"/>
          </w:rPr>
          <w:t xml:space="preserve"> </w:t>
        </w:r>
        <w:r w:rsidRPr="00B06CA6">
          <w:rPr>
            <w:rStyle w:val="Hyperlink"/>
            <w:rFonts w:eastAsia="Arial"/>
          </w:rPr>
          <w:t>must</w:t>
        </w:r>
        <w:r w:rsidR="00B06CA6" w:rsidRPr="00B06CA6">
          <w:rPr>
            <w:rStyle w:val="Hyperlink"/>
            <w:rFonts w:eastAsia="Arial"/>
          </w:rPr>
          <w:t xml:space="preserve"> </w:t>
        </w:r>
        <w:r w:rsidRPr="00B06CA6">
          <w:rPr>
            <w:rStyle w:val="Hyperlink"/>
            <w:rFonts w:eastAsia="Arial"/>
          </w:rPr>
          <w:t>zero</w:t>
        </w:r>
        <w:r w:rsidR="00B06CA6" w:rsidRPr="00B06CA6">
          <w:rPr>
            <w:rStyle w:val="Hyperlink"/>
            <w:rFonts w:eastAsia="Arial"/>
          </w:rPr>
          <w:t xml:space="preserve"> </w:t>
        </w:r>
        <w:r w:rsidRPr="00B06CA6">
          <w:rPr>
            <w:rStyle w:val="Hyperlink"/>
            <w:rFonts w:eastAsia="Arial"/>
          </w:rPr>
          <w:t>in</w:t>
        </w:r>
        <w:r w:rsidR="00B06CA6" w:rsidRPr="00B06CA6">
          <w:rPr>
            <w:rStyle w:val="Hyperlink"/>
            <w:rFonts w:eastAsia="Arial"/>
          </w:rPr>
          <w:t xml:space="preserve"> </w:t>
        </w:r>
        <w:r w:rsidRPr="00B06CA6">
          <w:rPr>
            <w:rStyle w:val="Hyperlink"/>
            <w:rFonts w:eastAsia="Arial"/>
          </w:rPr>
          <w:t>on</w:t>
        </w:r>
        <w:r w:rsidR="00B06CA6" w:rsidRPr="00B06CA6">
          <w:rPr>
            <w:rStyle w:val="Hyperlink"/>
            <w:rFonts w:eastAsia="Arial"/>
          </w:rPr>
          <w:t xml:space="preserve"> s</w:t>
        </w:r>
        <w:r w:rsidRPr="00B06CA6">
          <w:rPr>
            <w:rStyle w:val="Hyperlink"/>
            <w:rFonts w:eastAsia="Arial"/>
          </w:rPr>
          <w:t>kills</w:t>
        </w:r>
        <w:r w:rsidR="00B06CA6" w:rsidRPr="00B06CA6">
          <w:rPr>
            <w:rStyle w:val="Hyperlink"/>
            <w:rFonts w:eastAsia="Arial"/>
          </w:rPr>
          <w:t xml:space="preserve"> </w:t>
        </w:r>
        <w:r w:rsidRPr="00B06CA6">
          <w:rPr>
            <w:rStyle w:val="Hyperlink"/>
            <w:rFonts w:eastAsia="Arial"/>
          </w:rPr>
          <w:t>to</w:t>
        </w:r>
        <w:r w:rsidR="00B06CA6" w:rsidRPr="00B06CA6">
          <w:rPr>
            <w:rStyle w:val="Hyperlink"/>
            <w:rFonts w:eastAsia="Arial"/>
          </w:rPr>
          <w:t xml:space="preserve"> </w:t>
        </w:r>
        <w:r w:rsidRPr="00B06CA6">
          <w:rPr>
            <w:rStyle w:val="Hyperlink"/>
            <w:rFonts w:eastAsia="Arial"/>
          </w:rPr>
          <w:t>harness</w:t>
        </w:r>
        <w:r w:rsidR="00B06CA6" w:rsidRPr="00B06CA6">
          <w:rPr>
            <w:rStyle w:val="Hyperlink"/>
            <w:rFonts w:eastAsia="Arial"/>
          </w:rPr>
          <w:t xml:space="preserve"> </w:t>
        </w:r>
        <w:r w:rsidRPr="00B06CA6">
          <w:rPr>
            <w:rStyle w:val="Hyperlink"/>
            <w:rFonts w:eastAsia="Arial"/>
          </w:rPr>
          <w:t>ai</w:t>
        </w:r>
        <w:r w:rsidR="00B06CA6" w:rsidRPr="00B06CA6">
          <w:rPr>
            <w:rStyle w:val="Hyperlink"/>
            <w:rFonts w:eastAsia="Arial"/>
          </w:rPr>
          <w:t xml:space="preserve"> </w:t>
        </w:r>
        <w:r w:rsidRPr="00B06CA6">
          <w:rPr>
            <w:rStyle w:val="Hyperlink"/>
            <w:rFonts w:eastAsia="Arial"/>
          </w:rPr>
          <w:t>technology</w:t>
        </w:r>
      </w:hyperlink>
    </w:p>
  </w:footnote>
  <w:footnote w:id="159">
    <w:p w14:paraId="7ACC2B6E" w14:textId="717E95B1" w:rsidR="005B68A3" w:rsidRDefault="005B68A3">
      <w:pPr>
        <w:pStyle w:val="FootnoteText"/>
      </w:pPr>
      <w:r>
        <w:rPr>
          <w:rStyle w:val="FootnoteReference"/>
        </w:rPr>
        <w:footnoteRef/>
      </w:r>
      <w:r w:rsidR="00145A4D">
        <w:t xml:space="preserve"> </w:t>
      </w:r>
      <w:hyperlink r:id="rId157" w:history="1">
        <w:proofErr w:type="spellStart"/>
        <w:r w:rsidR="00145A4D" w:rsidRPr="00145A4D">
          <w:rPr>
            <w:rStyle w:val="Hyperlink"/>
          </w:rPr>
          <w:t>Optimat</w:t>
        </w:r>
        <w:proofErr w:type="spellEnd"/>
        <w:r w:rsidR="00145A4D" w:rsidRPr="00145A4D">
          <w:rPr>
            <w:rStyle w:val="Hyperlink"/>
          </w:rPr>
          <w:t xml:space="preserve"> Report, AI Research and Landscape Mapping</w:t>
        </w:r>
      </w:hyperlink>
      <w:r w:rsidR="00145A4D">
        <w:t xml:space="preserve"> </w:t>
      </w:r>
    </w:p>
  </w:footnote>
  <w:footnote w:id="160">
    <w:p w14:paraId="48ED707E" w14:textId="3214BC0D" w:rsidR="001B73DD" w:rsidRDefault="001B73DD">
      <w:pPr>
        <w:pStyle w:val="FootnoteText"/>
      </w:pPr>
      <w:r>
        <w:rPr>
          <w:rStyle w:val="FootnoteReference"/>
        </w:rPr>
        <w:footnoteRef/>
      </w:r>
      <w:r>
        <w:t xml:space="preserve"> See reference 15</w:t>
      </w:r>
      <w:r w:rsidR="009679C4">
        <w:t>8</w:t>
      </w:r>
      <w:r>
        <w:t xml:space="preserve">. </w:t>
      </w:r>
    </w:p>
  </w:footnote>
  <w:footnote w:id="161">
    <w:p w14:paraId="56877D91" w14:textId="604F6751" w:rsidR="00FF54EF" w:rsidRDefault="00FF54EF">
      <w:pPr>
        <w:pStyle w:val="FootnoteText"/>
      </w:pPr>
      <w:r>
        <w:rPr>
          <w:rStyle w:val="FootnoteReference"/>
        </w:rPr>
        <w:footnoteRef/>
      </w:r>
      <w:r>
        <w:t xml:space="preserve"> </w:t>
      </w:r>
      <w:hyperlink r:id="rId158" w:history="1">
        <w:r w:rsidRPr="00981FD9">
          <w:rPr>
            <w:rStyle w:val="Hyperlink"/>
          </w:rPr>
          <w:t>Research and development (R&amp;D) grants - Scottish Enterprise</w:t>
        </w:r>
      </w:hyperlink>
    </w:p>
  </w:footnote>
  <w:footnote w:id="162">
    <w:p w14:paraId="604BC705" w14:textId="26FEBA87" w:rsidR="0098761A" w:rsidRDefault="0098761A">
      <w:pPr>
        <w:pStyle w:val="FootnoteText"/>
      </w:pPr>
      <w:r>
        <w:rPr>
          <w:rStyle w:val="FootnoteReference"/>
        </w:rPr>
        <w:footnoteRef/>
      </w:r>
      <w:r>
        <w:t xml:space="preserve"> </w:t>
      </w:r>
      <w:hyperlink r:id="rId159" w:history="1">
        <w:r w:rsidR="00981FD9" w:rsidRPr="00DA6C37">
          <w:rPr>
            <w:rStyle w:val="Hyperlink"/>
          </w:rPr>
          <w:t xml:space="preserve">University of St Andrews, </w:t>
        </w:r>
        <w:r w:rsidR="0052785B" w:rsidRPr="00DA6C37">
          <w:rPr>
            <w:rStyle w:val="Hyperlink"/>
          </w:rPr>
          <w:t xml:space="preserve">£15m new Artificial Intelligence </w:t>
        </w:r>
        <w:r w:rsidR="00DA6C37" w:rsidRPr="00DA6C37">
          <w:rPr>
            <w:rStyle w:val="Hyperlink"/>
          </w:rPr>
          <w:t>Health Research C</w:t>
        </w:r>
        <w:r w:rsidR="0052785B" w:rsidRPr="00DA6C37">
          <w:rPr>
            <w:rStyle w:val="Hyperlink"/>
          </w:rPr>
          <w:t>entre for Scotland</w:t>
        </w:r>
      </w:hyperlink>
    </w:p>
  </w:footnote>
  <w:footnote w:id="163">
    <w:p w14:paraId="07AB2A4E" w14:textId="623979D8" w:rsidR="005507FD" w:rsidRDefault="005507FD">
      <w:pPr>
        <w:pStyle w:val="FootnoteText"/>
      </w:pPr>
      <w:r>
        <w:rPr>
          <w:rStyle w:val="FootnoteReference"/>
        </w:rPr>
        <w:footnoteRef/>
      </w:r>
      <w:r>
        <w:t xml:space="preserve"> </w:t>
      </w:r>
      <w:hyperlink r:id="rId160" w:history="1">
        <w:r>
          <w:rPr>
            <w:rStyle w:val="Hyperlink"/>
          </w:rPr>
          <w:t>Braid UK - BRAID UK</w:t>
        </w:r>
      </w:hyperlink>
    </w:p>
  </w:footnote>
  <w:footnote w:id="164">
    <w:p w14:paraId="3337EBA8" w14:textId="42A0377C" w:rsidR="005507FD" w:rsidRDefault="005507FD">
      <w:pPr>
        <w:pStyle w:val="FootnoteText"/>
      </w:pPr>
      <w:r>
        <w:rPr>
          <w:rStyle w:val="FootnoteReference"/>
        </w:rPr>
        <w:footnoteRef/>
      </w:r>
      <w:r>
        <w:t xml:space="preserve"> </w:t>
      </w:r>
      <w:hyperlink r:id="rId161" w:history="1">
        <w:proofErr w:type="spellStart"/>
        <w:r w:rsidR="00D03A91" w:rsidRPr="0012329E">
          <w:rPr>
            <w:rStyle w:val="Hyperlink"/>
          </w:rPr>
          <w:t>EPSRC</w:t>
        </w:r>
        <w:proofErr w:type="spellEnd"/>
        <w:r w:rsidR="00D03A91" w:rsidRPr="0012329E">
          <w:rPr>
            <w:rStyle w:val="Hyperlink"/>
          </w:rPr>
          <w:t xml:space="preserve">, </w:t>
        </w:r>
        <w:r w:rsidRPr="0012329E">
          <w:rPr>
            <w:rStyle w:val="Hyperlink"/>
          </w:rPr>
          <w:t>Making Systems Answer</w:t>
        </w:r>
        <w:r w:rsidR="0012329E" w:rsidRPr="0012329E">
          <w:rPr>
            <w:rStyle w:val="Hyperlink"/>
          </w:rPr>
          <w:t>, Details of Grant</w:t>
        </w:r>
      </w:hyperlink>
      <w:r w:rsidR="0012329E">
        <w:t xml:space="preserve"> </w:t>
      </w:r>
    </w:p>
  </w:footnote>
  <w:footnote w:id="165">
    <w:p w14:paraId="0B5EBD66" w14:textId="3512A0B0" w:rsidR="007B2D43" w:rsidRDefault="007B2D43">
      <w:pPr>
        <w:pStyle w:val="FootnoteText"/>
      </w:pPr>
      <w:r>
        <w:rPr>
          <w:rStyle w:val="FootnoteReference"/>
        </w:rPr>
        <w:footnoteRef/>
      </w:r>
      <w:r>
        <w:t xml:space="preserve"> </w:t>
      </w:r>
      <w:hyperlink r:id="rId162" w:history="1">
        <w:r w:rsidRPr="008244B3">
          <w:rPr>
            <w:rStyle w:val="Hyperlink"/>
          </w:rPr>
          <w:t>R</w:t>
        </w:r>
        <w:r w:rsidR="008244B3" w:rsidRPr="008244B3">
          <w:rPr>
            <w:rStyle w:val="Hyperlink"/>
          </w:rPr>
          <w:t>esearch Excellence Framework</w:t>
        </w:r>
      </w:hyperlink>
      <w:r w:rsidR="008244B3">
        <w:t xml:space="preserve"> </w:t>
      </w:r>
    </w:p>
  </w:footnote>
  <w:footnote w:id="166">
    <w:p w14:paraId="03B40B01" w14:textId="0ABA4150" w:rsidR="005E2374" w:rsidRDefault="005E2374">
      <w:pPr>
        <w:pStyle w:val="FootnoteText"/>
      </w:pPr>
      <w:r>
        <w:rPr>
          <w:rStyle w:val="FootnoteReference"/>
        </w:rPr>
        <w:footnoteRef/>
      </w:r>
      <w:r>
        <w:t xml:space="preserve"> </w:t>
      </w:r>
      <w:hyperlink r:id="rId163" w:history="1">
        <w:r w:rsidR="00712E63" w:rsidRPr="002D49B7">
          <w:rPr>
            <w:rStyle w:val="Hyperlink"/>
          </w:rPr>
          <w:t xml:space="preserve">Royal Academy </w:t>
        </w:r>
        <w:r w:rsidR="002D49B7" w:rsidRPr="002D49B7">
          <w:rPr>
            <w:rStyle w:val="Hyperlink"/>
          </w:rPr>
          <w:t>of Engineering, Spotlight on Spinouts</w:t>
        </w:r>
      </w:hyperlink>
      <w:r w:rsidR="002D49B7">
        <w:t xml:space="preserve"> </w:t>
      </w:r>
    </w:p>
  </w:footnote>
  <w:footnote w:id="167">
    <w:p w14:paraId="1056591B" w14:textId="14C796B9" w:rsidR="00057AB1" w:rsidRDefault="00057AB1">
      <w:pPr>
        <w:pStyle w:val="FootnoteText"/>
      </w:pPr>
      <w:r>
        <w:rPr>
          <w:rStyle w:val="FootnoteReference"/>
        </w:rPr>
        <w:footnoteRef/>
      </w:r>
      <w:r>
        <w:t xml:space="preserve"> </w:t>
      </w:r>
      <w:hyperlink r:id="rId164" w:history="1">
        <w:r w:rsidRPr="00BE73CF">
          <w:rPr>
            <w:rStyle w:val="Hyperlink"/>
          </w:rPr>
          <w:t>Scotland's AI Strategy - Track 1</w:t>
        </w:r>
      </w:hyperlink>
    </w:p>
  </w:footnote>
  <w:footnote w:id="168">
    <w:p w14:paraId="3729DC02" w14:textId="77777777" w:rsidR="00057AB1" w:rsidRDefault="00057AB1" w:rsidP="00057AB1">
      <w:pPr>
        <w:pStyle w:val="FootnoteText"/>
      </w:pPr>
      <w:r>
        <w:rPr>
          <w:rStyle w:val="FootnoteReference"/>
        </w:rPr>
        <w:footnoteRef/>
      </w:r>
      <w:r>
        <w:t xml:space="preserve"> </w:t>
      </w:r>
      <w:hyperlink r:id="rId165" w:history="1">
        <w:r>
          <w:rPr>
            <w:rStyle w:val="Hyperlink"/>
          </w:rPr>
          <w:t>The Data Lab Community: Online Community for Data and AI</w:t>
        </w:r>
      </w:hyperlink>
    </w:p>
  </w:footnote>
  <w:footnote w:id="169">
    <w:p w14:paraId="3EC8DE0C" w14:textId="66660085" w:rsidR="008A0754" w:rsidRDefault="008A0754">
      <w:pPr>
        <w:pStyle w:val="FootnoteText"/>
      </w:pPr>
      <w:r>
        <w:rPr>
          <w:rStyle w:val="FootnoteReference"/>
        </w:rPr>
        <w:footnoteRef/>
      </w:r>
      <w:r>
        <w:t xml:space="preserve"> </w:t>
      </w:r>
      <w:hyperlink r:id="rId166" w:history="1">
        <w:r w:rsidR="00616BDC" w:rsidRPr="00D65979">
          <w:rPr>
            <w:rStyle w:val="Hyperlink"/>
          </w:rPr>
          <w:t>Trust and ethics at the core of Scotland's new AI strategy</w:t>
        </w:r>
      </w:hyperlink>
    </w:p>
  </w:footnote>
  <w:footnote w:id="170">
    <w:p w14:paraId="7545889F" w14:textId="1A4B6492" w:rsidR="004F0C7C" w:rsidRDefault="004F0C7C">
      <w:pPr>
        <w:pStyle w:val="FootnoteText"/>
      </w:pPr>
      <w:r>
        <w:rPr>
          <w:rStyle w:val="FootnoteReference"/>
        </w:rPr>
        <w:footnoteRef/>
      </w:r>
      <w:r>
        <w:t xml:space="preserve"> </w:t>
      </w:r>
      <w:hyperlink r:id="rId167" w:history="1">
        <w:r>
          <w:rPr>
            <w:rStyle w:val="Hyperlink"/>
          </w:rPr>
          <w:t>Launch of Scotland's AI Strategy | Brodies LLP</w:t>
        </w:r>
      </w:hyperlink>
    </w:p>
  </w:footnote>
  <w:footnote w:id="171">
    <w:p w14:paraId="4F8E246F" w14:textId="4B3533A5" w:rsidR="004307C0" w:rsidRDefault="004307C0">
      <w:pPr>
        <w:pStyle w:val="FootnoteText"/>
      </w:pPr>
      <w:r>
        <w:rPr>
          <w:rStyle w:val="FootnoteReference"/>
        </w:rPr>
        <w:footnoteRef/>
      </w:r>
      <w:r>
        <w:t xml:space="preserve"> </w:t>
      </w:r>
      <w:hyperlink r:id="rId168" w:history="1">
        <w:r w:rsidR="00D65979" w:rsidRPr="00D65979">
          <w:rPr>
            <w:rStyle w:val="Hyperlink"/>
          </w:rPr>
          <w:t xml:space="preserve">Holyrood Article, </w:t>
        </w:r>
        <w:r w:rsidRPr="00D65979">
          <w:rPr>
            <w:rStyle w:val="Hyperlink"/>
          </w:rPr>
          <w:t>Trust and ethics placed at heart of Scotland's artificial intelligence strategy</w:t>
        </w:r>
      </w:hyperlink>
      <w:r w:rsidRPr="00D65979">
        <w:t xml:space="preserve"> </w:t>
      </w:r>
    </w:p>
  </w:footnote>
  <w:footnote w:id="172">
    <w:p w14:paraId="61EDB1BB" w14:textId="6D5FA7DA" w:rsidR="004307C0" w:rsidRDefault="004307C0">
      <w:pPr>
        <w:pStyle w:val="FootnoteText"/>
      </w:pPr>
      <w:r>
        <w:rPr>
          <w:rStyle w:val="FootnoteReference"/>
        </w:rPr>
        <w:footnoteRef/>
      </w:r>
      <w:r>
        <w:t xml:space="preserve"> </w:t>
      </w:r>
      <w:hyperlink r:id="rId169" w:history="1">
        <w:r w:rsidR="006572AE" w:rsidRPr="006572AE">
          <w:rPr>
            <w:rStyle w:val="Hyperlink"/>
            <w:rFonts w:eastAsia="Arial"/>
          </w:rPr>
          <w:t>Scot Gov, Ministerial Statement</w:t>
        </w:r>
      </w:hyperlink>
      <w:r w:rsidR="006572AE">
        <w:rPr>
          <w:rFonts w:eastAsia="Arial"/>
        </w:rPr>
        <w:t xml:space="preserve"> </w:t>
      </w:r>
    </w:p>
  </w:footnote>
  <w:footnote w:id="173">
    <w:p w14:paraId="52080086" w14:textId="30AD6FBB" w:rsidR="00122622" w:rsidRDefault="00122622">
      <w:pPr>
        <w:pStyle w:val="FootnoteText"/>
      </w:pPr>
      <w:r>
        <w:rPr>
          <w:rStyle w:val="FootnoteReference"/>
        </w:rPr>
        <w:footnoteRef/>
      </w:r>
      <w:r>
        <w:t xml:space="preserve"> </w:t>
      </w:r>
      <w:hyperlink r:id="rId170" w:history="1">
        <w:r w:rsidR="00BF408E" w:rsidRPr="00BF408E">
          <w:rPr>
            <w:rStyle w:val="Hyperlink"/>
          </w:rPr>
          <w:t>Forbes, Is Scotland a major contender in the AI Space</w:t>
        </w:r>
      </w:hyperlink>
    </w:p>
  </w:footnote>
  <w:footnote w:id="174">
    <w:p w14:paraId="7630A162" w14:textId="18D9AB16" w:rsidR="003C113F" w:rsidRDefault="003C113F">
      <w:pPr>
        <w:pStyle w:val="FootnoteText"/>
      </w:pPr>
      <w:r>
        <w:rPr>
          <w:rStyle w:val="FootnoteReference"/>
        </w:rPr>
        <w:footnoteRef/>
      </w:r>
      <w:r>
        <w:t xml:space="preserve"> </w:t>
      </w:r>
      <w:hyperlink r:id="rId171" w:history="1">
        <w:r w:rsidR="003C1A82" w:rsidRPr="00515921">
          <w:rPr>
            <w:rStyle w:val="Hyperlink"/>
            <w:rFonts w:eastAsia="Calibri"/>
          </w:rPr>
          <w:t xml:space="preserve">FutureScot, </w:t>
        </w:r>
        <w:r w:rsidR="00515921" w:rsidRPr="00515921">
          <w:rPr>
            <w:rStyle w:val="Hyperlink"/>
            <w:rFonts w:eastAsia="Calibri"/>
          </w:rPr>
          <w:t>Scotland’s ‘cluttered’ innovation ecosystem needs greater clarity</w:t>
        </w:r>
      </w:hyperlink>
    </w:p>
  </w:footnote>
  <w:footnote w:id="175">
    <w:p w14:paraId="053AB36F" w14:textId="1B9F588A" w:rsidR="00F52913" w:rsidRDefault="00F52913">
      <w:pPr>
        <w:pStyle w:val="FootnoteText"/>
      </w:pPr>
      <w:r>
        <w:rPr>
          <w:rStyle w:val="FootnoteReference"/>
        </w:rPr>
        <w:footnoteRef/>
      </w:r>
      <w:r>
        <w:t xml:space="preserve"> </w:t>
      </w:r>
      <w:hyperlink r:id="rId172" w:history="1">
        <w:r>
          <w:rPr>
            <w:rStyle w:val="Hyperlink"/>
          </w:rPr>
          <w:t>AI and Data | Nordic Innovation</w:t>
        </w:r>
      </w:hyperlink>
    </w:p>
  </w:footnote>
  <w:footnote w:id="176">
    <w:p w14:paraId="4A8904E0" w14:textId="5C29422F" w:rsidR="00FB54F6" w:rsidRDefault="00FB54F6">
      <w:pPr>
        <w:pStyle w:val="FootnoteText"/>
      </w:pPr>
      <w:r>
        <w:rPr>
          <w:rStyle w:val="FootnoteReference"/>
        </w:rPr>
        <w:footnoteRef/>
      </w:r>
      <w:r>
        <w:t xml:space="preserve"> </w:t>
      </w:r>
      <w:hyperlink r:id="rId173">
        <w:r w:rsidRPr="1498043C">
          <w:rPr>
            <w:rStyle w:val="Hyperlink"/>
            <w:rFonts w:eastAsia="Arial"/>
          </w:rPr>
          <w:t>AI Sweden | Advancing AI in Sweden</w:t>
        </w:r>
      </w:hyperlink>
    </w:p>
  </w:footnote>
  <w:footnote w:id="177">
    <w:p w14:paraId="30E4939A" w14:textId="41192D9C" w:rsidR="00F820EF" w:rsidRDefault="00F820EF">
      <w:pPr>
        <w:pStyle w:val="FootnoteText"/>
      </w:pPr>
      <w:r>
        <w:rPr>
          <w:rStyle w:val="FootnoteReference"/>
        </w:rPr>
        <w:footnoteRef/>
      </w:r>
      <w:r>
        <w:t xml:space="preserve"> </w:t>
      </w:r>
      <w:hyperlink r:id="rId174" w:history="1">
        <w:r w:rsidR="00724E86" w:rsidRPr="00724E86">
          <w:rPr>
            <w:rStyle w:val="Hyperlink"/>
            <w:rFonts w:eastAsia="Arial"/>
          </w:rPr>
          <w:t>United States Government, Making AI work for the American people</w:t>
        </w:r>
      </w:hyperlink>
    </w:p>
  </w:footnote>
  <w:footnote w:id="178">
    <w:p w14:paraId="627EBCAA" w14:textId="096C2737" w:rsidR="00C22E56" w:rsidRDefault="00C22E56">
      <w:pPr>
        <w:pStyle w:val="FootnoteText"/>
      </w:pPr>
      <w:r>
        <w:rPr>
          <w:rStyle w:val="FootnoteReference"/>
        </w:rPr>
        <w:footnoteRef/>
      </w:r>
      <w:r>
        <w:t xml:space="preserve"> </w:t>
      </w:r>
      <w:hyperlink r:id="rId175" w:history="1">
        <w:r w:rsidR="00513A12" w:rsidRPr="00F3422D">
          <w:rPr>
            <w:rStyle w:val="Hyperlink"/>
          </w:rPr>
          <w:t xml:space="preserve">Australian Government, ensuring all Australians </w:t>
        </w:r>
        <w:r w:rsidR="00F3422D" w:rsidRPr="00F3422D">
          <w:rPr>
            <w:rStyle w:val="Hyperlink"/>
          </w:rPr>
          <w:t>share the benefit of AI</w:t>
        </w:r>
      </w:hyperlink>
      <w:r w:rsidR="00F3422D">
        <w:t xml:space="preserve"> </w:t>
      </w:r>
    </w:p>
  </w:footnote>
  <w:footnote w:id="179">
    <w:p w14:paraId="3B817A8B" w14:textId="687FB79D" w:rsidR="00230543" w:rsidRDefault="00230543">
      <w:pPr>
        <w:pStyle w:val="FootnoteText"/>
      </w:pPr>
      <w:r>
        <w:rPr>
          <w:rStyle w:val="FootnoteReference"/>
        </w:rPr>
        <w:footnoteRef/>
      </w:r>
      <w:r>
        <w:t xml:space="preserve"> </w:t>
      </w:r>
      <w:hyperlink r:id="rId176" w:history="1">
        <w:r w:rsidR="00374C93">
          <w:rPr>
            <w:rStyle w:val="Hyperlink"/>
            <w:rFonts w:eastAsia="Arial"/>
          </w:rPr>
          <w:t>Australia’s Chief Scientist</w:t>
        </w:r>
        <w:r w:rsidR="0001725F">
          <w:rPr>
            <w:rStyle w:val="Hyperlink"/>
            <w:rFonts w:eastAsia="Arial"/>
          </w:rPr>
          <w:t xml:space="preserve">, Information report on </w:t>
        </w:r>
        <w:r w:rsidRPr="00837A74">
          <w:rPr>
            <w:rStyle w:val="Hyperlink"/>
            <w:rFonts w:eastAsia="Arial"/>
          </w:rPr>
          <w:t>Generative</w:t>
        </w:r>
        <w:r w:rsidR="0001725F">
          <w:rPr>
            <w:rStyle w:val="Hyperlink"/>
            <w:rFonts w:eastAsia="Arial"/>
          </w:rPr>
          <w:t xml:space="preserve"> </w:t>
        </w:r>
        <w:r w:rsidRPr="00837A74">
          <w:rPr>
            <w:rStyle w:val="Hyperlink"/>
            <w:rFonts w:eastAsia="Arial"/>
          </w:rPr>
          <w:t>AI</w:t>
        </w:r>
      </w:hyperlink>
    </w:p>
  </w:footnote>
  <w:footnote w:id="180">
    <w:p w14:paraId="6F2CB806" w14:textId="59EB0006" w:rsidR="00F266E5" w:rsidRDefault="00F266E5">
      <w:pPr>
        <w:pStyle w:val="FootnoteText"/>
      </w:pPr>
      <w:r>
        <w:rPr>
          <w:rStyle w:val="FootnoteReference"/>
        </w:rPr>
        <w:footnoteRef/>
      </w:r>
      <w:r>
        <w:t xml:space="preserve"> </w:t>
      </w:r>
      <w:hyperlink r:id="rId177" w:history="1">
        <w:r w:rsidR="0090544A">
          <w:rPr>
            <w:rStyle w:val="Hyperlink"/>
          </w:rPr>
          <w:t>International Governance of Civilian AI: A… | Oxford Martin School</w:t>
        </w:r>
      </w:hyperlink>
    </w:p>
  </w:footnote>
  <w:footnote w:id="181">
    <w:p w14:paraId="26A36A45" w14:textId="4D621908" w:rsidR="00C51E86" w:rsidRDefault="00C51E86">
      <w:pPr>
        <w:pStyle w:val="FootnoteText"/>
      </w:pPr>
      <w:r>
        <w:rPr>
          <w:rStyle w:val="FootnoteReference"/>
        </w:rPr>
        <w:footnoteRef/>
      </w:r>
      <w:r>
        <w:t xml:space="preserve"> </w:t>
      </w:r>
      <w:hyperlink r:id="rId178" w:history="1">
        <w:r w:rsidR="006F49AE" w:rsidRPr="006F49AE">
          <w:rPr>
            <w:rStyle w:val="Hyperlink"/>
          </w:rPr>
          <w:t>Readout of White House Meeting with CEOs on Advancing Responsible AI Innovation</w:t>
        </w:r>
      </w:hyperlink>
      <w:r w:rsidRPr="006F49AE">
        <w:t xml:space="preserve"> </w:t>
      </w:r>
    </w:p>
  </w:footnote>
  <w:footnote w:id="182">
    <w:p w14:paraId="5374AF6E" w14:textId="68066337" w:rsidR="00DB3781" w:rsidRDefault="00DB3781">
      <w:pPr>
        <w:pStyle w:val="FootnoteText"/>
      </w:pPr>
      <w:r>
        <w:rPr>
          <w:rStyle w:val="FootnoteReference"/>
        </w:rPr>
        <w:footnoteRef/>
      </w:r>
      <w:r>
        <w:t xml:space="preserve"> </w:t>
      </w:r>
      <w:hyperlink r:id="rId179">
        <w:r w:rsidRPr="1498043C">
          <w:rPr>
            <w:rStyle w:val="Hyperlink"/>
          </w:rPr>
          <w:t>Britain, U.S. to work together on AI safety, says Sunak | Reuters</w:t>
        </w:r>
      </w:hyperlink>
    </w:p>
  </w:footnote>
  <w:footnote w:id="183">
    <w:p w14:paraId="23A41986" w14:textId="44FED257" w:rsidR="009D5BC1" w:rsidRDefault="009D5BC1">
      <w:pPr>
        <w:pStyle w:val="FootnoteText"/>
      </w:pPr>
      <w:r>
        <w:rPr>
          <w:rStyle w:val="FootnoteReference"/>
        </w:rPr>
        <w:footnoteRef/>
      </w:r>
      <w:r>
        <w:t xml:space="preserve"> </w:t>
      </w:r>
      <w:hyperlink r:id="rId180" w:anchor=":~:text=The%20Coordinated%20Plan%20on%20Artificial,to%20avoid%20fragmentation%20in%20Europe.&amp;text=The%20Coordinated%20Plan%20on%20Artificial%20Intelligence%20(AI)%20reflects%20Europe%27s%20commitment,global%20leadership%20in%20trustworthy%20AI." w:history="1">
        <w:r w:rsidRPr="0084759D">
          <w:rPr>
            <w:rStyle w:val="Hyperlink"/>
          </w:rPr>
          <w:t>Coordinated Plan on Artificial Intelligence | Shaping Europe’s digital future</w:t>
        </w:r>
      </w:hyperlink>
    </w:p>
  </w:footnote>
  <w:footnote w:id="184">
    <w:p w14:paraId="2F4DFECA" w14:textId="4081126D" w:rsidR="0087378A" w:rsidRDefault="0087378A">
      <w:pPr>
        <w:pStyle w:val="FootnoteText"/>
      </w:pPr>
      <w:r>
        <w:rPr>
          <w:rStyle w:val="FootnoteReference"/>
        </w:rPr>
        <w:footnoteRef/>
      </w:r>
      <w:r>
        <w:t xml:space="preserve"> </w:t>
      </w:r>
      <w:hyperlink r:id="rId181">
        <w:r w:rsidRPr="1498043C">
          <w:rPr>
            <w:rStyle w:val="Hyperlink"/>
            <w:rFonts w:eastAsia="Arial"/>
          </w:rPr>
          <w:t>European Approach to AI</w:t>
        </w:r>
      </w:hyperlink>
    </w:p>
  </w:footnote>
  <w:footnote w:id="185">
    <w:p w14:paraId="1A32B6EC" w14:textId="18D1D92C" w:rsidR="00527EF7" w:rsidRDefault="00527EF7">
      <w:pPr>
        <w:pStyle w:val="FootnoteText"/>
      </w:pPr>
      <w:r>
        <w:rPr>
          <w:rStyle w:val="FootnoteReference"/>
        </w:rPr>
        <w:footnoteRef/>
      </w:r>
      <w:r>
        <w:t xml:space="preserve"> </w:t>
      </w:r>
      <w:hyperlink r:id="rId182" w:history="1">
        <w:r w:rsidR="00401C6E" w:rsidRPr="00401C6E">
          <w:rPr>
            <w:rStyle w:val="Hyperlink"/>
          </w:rPr>
          <w:t xml:space="preserve">UK Gov, </w:t>
        </w:r>
        <w:r w:rsidRPr="00401C6E">
          <w:rPr>
            <w:rStyle w:val="Hyperlink"/>
          </w:rPr>
          <w:t>National AI Strategy</w:t>
        </w:r>
      </w:hyperlink>
    </w:p>
  </w:footnote>
  <w:footnote w:id="186">
    <w:p w14:paraId="54B31351" w14:textId="62DB4CD1" w:rsidR="0019459B" w:rsidRDefault="0019459B">
      <w:pPr>
        <w:pStyle w:val="FootnoteText"/>
      </w:pPr>
      <w:r>
        <w:rPr>
          <w:rStyle w:val="FootnoteReference"/>
        </w:rPr>
        <w:footnoteRef/>
      </w:r>
      <w:r>
        <w:t xml:space="preserve"> </w:t>
      </w:r>
      <w:hyperlink r:id="rId183" w:history="1">
        <w:r w:rsidR="00401C6E" w:rsidRPr="00307604">
          <w:rPr>
            <w:rStyle w:val="Hyperlink"/>
          </w:rPr>
          <w:t xml:space="preserve">UK Gov, </w:t>
        </w:r>
        <w:r w:rsidRPr="00307604">
          <w:rPr>
            <w:rStyle w:val="Hyperlink"/>
          </w:rPr>
          <w:t>AI Sector Deal</w:t>
        </w:r>
      </w:hyperlink>
    </w:p>
  </w:footnote>
  <w:footnote w:id="187">
    <w:p w14:paraId="41509765" w14:textId="5960D308" w:rsidR="002A67A9" w:rsidRDefault="002A67A9">
      <w:pPr>
        <w:pStyle w:val="FootnoteText"/>
      </w:pPr>
      <w:r>
        <w:rPr>
          <w:rStyle w:val="FootnoteReference"/>
        </w:rPr>
        <w:footnoteRef/>
      </w:r>
      <w:r>
        <w:t xml:space="preserve"> </w:t>
      </w:r>
      <w:hyperlink r:id="rId184" w:history="1">
        <w:r w:rsidR="00307604" w:rsidRPr="00307604">
          <w:rPr>
            <w:rStyle w:val="Hyperlink"/>
          </w:rPr>
          <w:t xml:space="preserve">UK Gov, </w:t>
        </w:r>
        <w:r w:rsidRPr="00307604">
          <w:rPr>
            <w:rStyle w:val="Hyperlink"/>
          </w:rPr>
          <w:t>National AI Strategy - AI Action Plan</w:t>
        </w:r>
      </w:hyperlink>
    </w:p>
  </w:footnote>
  <w:footnote w:id="188">
    <w:p w14:paraId="027E1D9A" w14:textId="1DB845E8" w:rsidR="00EE3506" w:rsidRDefault="00EE3506">
      <w:pPr>
        <w:pStyle w:val="FootnoteText"/>
      </w:pPr>
      <w:r>
        <w:rPr>
          <w:rStyle w:val="FootnoteReference"/>
        </w:rPr>
        <w:footnoteRef/>
      </w:r>
      <w:r>
        <w:t xml:space="preserve"> </w:t>
      </w:r>
      <w:hyperlink r:id="rId185">
        <w:r w:rsidR="00EE3557" w:rsidRPr="1498043C">
          <w:rPr>
            <w:rStyle w:val="Hyperlink"/>
            <w:rFonts w:eastAsia="Arial"/>
          </w:rPr>
          <w:t>AI Sector Study - 2022</w:t>
        </w:r>
      </w:hyperlink>
    </w:p>
  </w:footnote>
  <w:footnote w:id="189">
    <w:p w14:paraId="38C92DDD" w14:textId="0D6C82D9" w:rsidR="00EE3557" w:rsidRDefault="00EE3557">
      <w:pPr>
        <w:pStyle w:val="FootnoteText"/>
      </w:pPr>
      <w:r>
        <w:rPr>
          <w:rStyle w:val="FootnoteReference"/>
        </w:rPr>
        <w:footnoteRef/>
      </w:r>
      <w:r>
        <w:t xml:space="preserve"> </w:t>
      </w:r>
      <w:hyperlink r:id="rId186" w:history="1">
        <w:r w:rsidR="00E632ED" w:rsidRPr="00E632ED">
          <w:rPr>
            <w:rStyle w:val="Hyperlink"/>
          </w:rPr>
          <w:t xml:space="preserve">UK Gov, </w:t>
        </w:r>
        <w:r w:rsidRPr="00E632ED">
          <w:rPr>
            <w:rStyle w:val="Hyperlink"/>
          </w:rPr>
          <w:t>The roadmap to an effective AI assurance ecosystem</w:t>
        </w:r>
      </w:hyperlink>
      <w:r w:rsidRPr="00E632ED">
        <w:t xml:space="preserve"> </w:t>
      </w:r>
    </w:p>
  </w:footnote>
  <w:footnote w:id="190">
    <w:p w14:paraId="3A0ACD8A" w14:textId="0DDD587E" w:rsidR="009A2EE7" w:rsidRDefault="009A2EE7">
      <w:pPr>
        <w:pStyle w:val="FootnoteText"/>
      </w:pPr>
      <w:r>
        <w:rPr>
          <w:rStyle w:val="FootnoteReference"/>
        </w:rPr>
        <w:footnoteRef/>
      </w:r>
      <w:r>
        <w:t xml:space="preserve"> </w:t>
      </w:r>
      <w:hyperlink r:id="rId187" w:history="1">
        <w:r w:rsidR="008C5DA9" w:rsidRPr="008C5DA9">
          <w:rPr>
            <w:rStyle w:val="Hyperlink"/>
          </w:rPr>
          <w:t xml:space="preserve">UK Parliament, </w:t>
        </w:r>
        <w:r w:rsidRPr="008C5DA9">
          <w:rPr>
            <w:rStyle w:val="Hyperlink"/>
          </w:rPr>
          <w:t>The governance of artificial intelligence: interim report</w:t>
        </w:r>
      </w:hyperlink>
    </w:p>
  </w:footnote>
  <w:footnote w:id="191">
    <w:p w14:paraId="0DF71791" w14:textId="1FB921BA" w:rsidR="00042ED4" w:rsidRDefault="00042ED4">
      <w:pPr>
        <w:pStyle w:val="FootnoteText"/>
      </w:pPr>
      <w:r>
        <w:rPr>
          <w:rStyle w:val="FootnoteReference"/>
        </w:rPr>
        <w:footnoteRef/>
      </w:r>
      <w:r>
        <w:t xml:space="preserve"> </w:t>
      </w:r>
      <w:hyperlink r:id="rId188" w:history="1">
        <w:r w:rsidR="008C5DA9" w:rsidRPr="008C5DA9">
          <w:rPr>
            <w:rStyle w:val="Hyperlink"/>
          </w:rPr>
          <w:t>UK Go</w:t>
        </w:r>
        <w:r w:rsidR="006107F2">
          <w:rPr>
            <w:rStyle w:val="Hyperlink"/>
          </w:rPr>
          <w:t>v</w:t>
        </w:r>
        <w:r w:rsidR="008C5DA9" w:rsidRPr="008C5DA9">
          <w:rPr>
            <w:rStyle w:val="Hyperlink"/>
          </w:rPr>
          <w:t>, AI regulation: a pro-innovation approach</w:t>
        </w:r>
      </w:hyperlink>
    </w:p>
  </w:footnote>
  <w:footnote w:id="192">
    <w:p w14:paraId="269E65B2" w14:textId="4511286A" w:rsidR="00FE5570" w:rsidRDefault="00FE5570">
      <w:pPr>
        <w:pStyle w:val="FootnoteText"/>
      </w:pPr>
      <w:r>
        <w:rPr>
          <w:rStyle w:val="FootnoteReference"/>
        </w:rPr>
        <w:footnoteRef/>
      </w:r>
      <w:r>
        <w:t xml:space="preserve"> </w:t>
      </w:r>
      <w:hyperlink r:id="rId189" w:history="1">
        <w:r w:rsidR="00D95D11" w:rsidRPr="00D95D11">
          <w:rPr>
            <w:rStyle w:val="Hyperlink"/>
          </w:rPr>
          <w:t xml:space="preserve">Scottish Government, </w:t>
        </w:r>
        <w:r w:rsidRPr="00D95D11">
          <w:rPr>
            <w:rStyle w:val="Hyperlink"/>
            <w:rFonts w:eastAsia="Arial"/>
          </w:rPr>
          <w:t>Artificial intelligence: letter to UK Government</w:t>
        </w:r>
      </w:hyperlink>
    </w:p>
  </w:footnote>
  <w:footnote w:id="193">
    <w:p w14:paraId="0758EB57" w14:textId="663D7F80" w:rsidR="006120B2" w:rsidRDefault="006120B2">
      <w:pPr>
        <w:pStyle w:val="FootnoteText"/>
      </w:pPr>
      <w:r>
        <w:rPr>
          <w:rStyle w:val="FootnoteReference"/>
        </w:rPr>
        <w:footnoteRef/>
      </w:r>
      <w:r>
        <w:t xml:space="preserve"> </w:t>
      </w:r>
      <w:hyperlink r:id="rId190">
        <w:r w:rsidRPr="1498043C">
          <w:rPr>
            <w:rStyle w:val="Hyperlink"/>
            <w:rFonts w:eastAsia="Arial"/>
          </w:rPr>
          <w:t>Scottish Government concerned over 'hands-off' approach to AI laws | HeraldScotland</w:t>
        </w:r>
      </w:hyperlink>
    </w:p>
  </w:footnote>
  <w:footnote w:id="194">
    <w:p w14:paraId="405162B1" w14:textId="3B7BF4A5" w:rsidR="00287D32" w:rsidRPr="007B0AB3" w:rsidRDefault="00287D32">
      <w:pPr>
        <w:pStyle w:val="FootnoteText"/>
      </w:pPr>
      <w:r>
        <w:rPr>
          <w:rStyle w:val="FootnoteReference"/>
        </w:rPr>
        <w:footnoteRef/>
      </w:r>
      <w:r>
        <w:t xml:space="preserve"> </w:t>
      </w:r>
      <w:hyperlink r:id="rId191" w:history="1">
        <w:r w:rsidR="005906CB" w:rsidRPr="005906CB">
          <w:rPr>
            <w:rStyle w:val="Hyperlink"/>
            <w:rFonts w:eastAsia="Arial"/>
          </w:rPr>
          <w:t>BCS, Helping AI to grow</w:t>
        </w:r>
      </w:hyperlink>
    </w:p>
  </w:footnote>
  <w:footnote w:id="195">
    <w:p w14:paraId="5C20F2DE" w14:textId="5A74E76D" w:rsidR="003E5439" w:rsidRDefault="003E5439">
      <w:pPr>
        <w:pStyle w:val="FootnoteText"/>
      </w:pPr>
      <w:r w:rsidRPr="007B0AB3">
        <w:rPr>
          <w:rStyle w:val="FootnoteReference"/>
        </w:rPr>
        <w:footnoteRef/>
      </w:r>
      <w:r w:rsidRPr="007B0AB3">
        <w:t xml:space="preserve"> </w:t>
      </w:r>
      <w:hyperlink r:id="rId192" w:history="1">
        <w:r w:rsidR="000270CC" w:rsidRPr="000270CC">
          <w:rPr>
            <w:rStyle w:val="Hyperlink"/>
            <w:rFonts w:eastAsia="Arial"/>
          </w:rPr>
          <w:t>BBC News, Stay ahead in the AI race</w:t>
        </w:r>
      </w:hyperlink>
    </w:p>
  </w:footnote>
  <w:footnote w:id="196">
    <w:p w14:paraId="44FCB967" w14:textId="5B4D6944" w:rsidR="001F1EC0" w:rsidRDefault="001F1EC0">
      <w:pPr>
        <w:pStyle w:val="FootnoteText"/>
      </w:pPr>
      <w:r>
        <w:rPr>
          <w:rStyle w:val="FootnoteReference"/>
        </w:rPr>
        <w:footnoteRef/>
      </w:r>
      <w:r>
        <w:t xml:space="preserve"> </w:t>
      </w:r>
      <w:hyperlink r:id="rId193" w:history="1">
        <w:r w:rsidR="00D92B9C" w:rsidRPr="00D92B9C">
          <w:rPr>
            <w:rStyle w:val="Hyperlink"/>
          </w:rPr>
          <w:t xml:space="preserve">WEF, </w:t>
        </w:r>
        <w:r w:rsidR="00493200" w:rsidRPr="00D92B9C">
          <w:rPr>
            <w:rStyle w:val="Hyperlink"/>
          </w:rPr>
          <w:t>AI leaders call for pause</w:t>
        </w:r>
      </w:hyperlink>
    </w:p>
  </w:footnote>
  <w:footnote w:id="197">
    <w:p w14:paraId="1170FBDD" w14:textId="0326E778" w:rsidR="00774779" w:rsidRDefault="00774779">
      <w:pPr>
        <w:pStyle w:val="FootnoteText"/>
      </w:pPr>
      <w:r>
        <w:rPr>
          <w:rStyle w:val="FootnoteReference"/>
        </w:rPr>
        <w:footnoteRef/>
      </w:r>
      <w:r>
        <w:t xml:space="preserve"> </w:t>
      </w:r>
      <w:hyperlink r:id="rId194" w:history="1">
        <w:r w:rsidR="0073545B" w:rsidRPr="0073545B">
          <w:rPr>
            <w:rStyle w:val="Hyperlink"/>
          </w:rPr>
          <w:t xml:space="preserve">The Guardian, </w:t>
        </w:r>
        <w:r w:rsidRPr="0073545B">
          <w:rPr>
            <w:rStyle w:val="Hyperlink"/>
          </w:rPr>
          <w:t>Elon Musk joins call for pause in creation of giant AI ‘digital minds’</w:t>
        </w:r>
      </w:hyperlink>
    </w:p>
  </w:footnote>
  <w:footnote w:id="198">
    <w:p w14:paraId="67756961" w14:textId="4F2FCE83" w:rsidR="004A3F4E" w:rsidRDefault="004A3F4E">
      <w:pPr>
        <w:pStyle w:val="FootnoteText"/>
      </w:pPr>
      <w:r>
        <w:rPr>
          <w:rStyle w:val="FootnoteReference"/>
        </w:rPr>
        <w:footnoteRef/>
      </w:r>
      <w:r>
        <w:t xml:space="preserve"> </w:t>
      </w:r>
      <w:hyperlink r:id="rId195" w:history="1">
        <w:r w:rsidR="00A15B6C" w:rsidRPr="00A15B6C">
          <w:rPr>
            <w:rStyle w:val="Hyperlink"/>
          </w:rPr>
          <w:t xml:space="preserve">The Guardian, </w:t>
        </w:r>
        <w:r w:rsidRPr="00A15B6C">
          <w:rPr>
            <w:rStyle w:val="Hyperlink"/>
          </w:rPr>
          <w:t>Letter signed by Elon Musk demanding AI research pause sparks controversy</w:t>
        </w:r>
      </w:hyperlink>
    </w:p>
  </w:footnote>
  <w:footnote w:id="199">
    <w:p w14:paraId="5E22A89F" w14:textId="1CF13FE5" w:rsidR="005875A8" w:rsidRPr="00F63167" w:rsidRDefault="005875A8">
      <w:pPr>
        <w:pStyle w:val="FootnoteText"/>
      </w:pPr>
      <w:r>
        <w:rPr>
          <w:rStyle w:val="FootnoteReference"/>
        </w:rPr>
        <w:footnoteRef/>
      </w:r>
      <w:r>
        <w:t xml:space="preserve"> </w:t>
      </w:r>
      <w:hyperlink r:id="rId196" w:anchor=":~:text=Contact%20info-,Introduction,governance%20tools%20and%20innovation%20mechanisms.">
        <w:r w:rsidRPr="00F63167">
          <w:rPr>
            <w:rStyle w:val="Hyperlink"/>
          </w:rPr>
          <w:t>AI Standards Hub | The Alan Turing Institute</w:t>
        </w:r>
      </w:hyperlink>
    </w:p>
  </w:footnote>
  <w:footnote w:id="200">
    <w:p w14:paraId="7A29452E" w14:textId="58690652" w:rsidR="00AF186B" w:rsidRPr="006E7100" w:rsidRDefault="00AF186B">
      <w:pPr>
        <w:pStyle w:val="FootnoteText"/>
      </w:pPr>
      <w:r>
        <w:rPr>
          <w:rStyle w:val="FootnoteReference"/>
        </w:rPr>
        <w:footnoteRef/>
      </w:r>
      <w:r>
        <w:t xml:space="preserve"> </w:t>
      </w:r>
      <w:hyperlink r:id="rId197" w:history="1">
        <w:r w:rsidR="007C7DC0" w:rsidRPr="001A4DC5">
          <w:rPr>
            <w:rStyle w:val="Hyperlink"/>
          </w:rPr>
          <w:t>Scot</w:t>
        </w:r>
        <w:r w:rsidR="001A4DC5" w:rsidRPr="001A4DC5">
          <w:rPr>
            <w:rStyle w:val="Hyperlink"/>
          </w:rPr>
          <w:t xml:space="preserve"> Gov, </w:t>
        </w:r>
        <w:r w:rsidRPr="001A4DC5">
          <w:rPr>
            <w:rStyle w:val="Hyperlink"/>
          </w:rPr>
          <w:t>Digital Education and Skills - A changing nation: how Scotland will thrive in a digital world</w:t>
        </w:r>
      </w:hyperlink>
    </w:p>
  </w:footnote>
  <w:footnote w:id="201">
    <w:p w14:paraId="2C4204D1" w14:textId="4E32CFC4" w:rsidR="004144AD" w:rsidRPr="006E7100" w:rsidRDefault="004144AD">
      <w:pPr>
        <w:pStyle w:val="FootnoteText"/>
      </w:pPr>
      <w:r w:rsidRPr="006E7100">
        <w:rPr>
          <w:rStyle w:val="FootnoteReference"/>
        </w:rPr>
        <w:footnoteRef/>
      </w:r>
      <w:r w:rsidRPr="006E7100">
        <w:t xml:space="preserve"> </w:t>
      </w:r>
      <w:hyperlink r:id="rId198" w:history="1">
        <w:r w:rsidR="001A4DC5" w:rsidRPr="001A4DC5">
          <w:rPr>
            <w:rStyle w:val="Hyperlink"/>
            <w:rFonts w:eastAsia="Arial"/>
          </w:rPr>
          <w:t>Skills Development Scotland, Digital Economy Skills Action Plan</w:t>
        </w:r>
      </w:hyperlink>
    </w:p>
  </w:footnote>
  <w:footnote w:id="202">
    <w:p w14:paraId="4E391682" w14:textId="4543B631" w:rsidR="001575B5" w:rsidRDefault="001575B5">
      <w:pPr>
        <w:pStyle w:val="FootnoteText"/>
      </w:pPr>
      <w:r w:rsidRPr="006E7100">
        <w:rPr>
          <w:rStyle w:val="FootnoteReference"/>
        </w:rPr>
        <w:footnoteRef/>
      </w:r>
      <w:r w:rsidRPr="006E7100">
        <w:t xml:space="preserve"> </w:t>
      </w:r>
      <w:hyperlink r:id="rId199" w:history="1">
        <w:r w:rsidR="001A4DC5" w:rsidRPr="001A4DC5">
          <w:rPr>
            <w:rStyle w:val="Hyperlink"/>
          </w:rPr>
          <w:t xml:space="preserve">Scottish AI Alliance, </w:t>
        </w:r>
        <w:r w:rsidRPr="001A4DC5">
          <w:rPr>
            <w:rStyle w:val="Hyperlink"/>
            <w:rFonts w:eastAsia="Arial"/>
          </w:rPr>
          <w:t>Free Online Course "Living with AI"</w:t>
        </w:r>
      </w:hyperlink>
    </w:p>
  </w:footnote>
  <w:footnote w:id="203">
    <w:p w14:paraId="35DCC28B" w14:textId="3060153B" w:rsidR="009F2E45" w:rsidRPr="00C312D5" w:rsidRDefault="009F2E45">
      <w:pPr>
        <w:pStyle w:val="FootnoteText"/>
      </w:pPr>
      <w:r>
        <w:rPr>
          <w:rStyle w:val="FootnoteReference"/>
        </w:rPr>
        <w:footnoteRef/>
      </w:r>
      <w:r>
        <w:t xml:space="preserve"> </w:t>
      </w:r>
      <w:hyperlink r:id="rId200" w:history="1">
        <w:r w:rsidR="00F82DD7" w:rsidRPr="00AE026F">
          <w:rPr>
            <w:rStyle w:val="Hyperlink"/>
            <w:rFonts w:eastAsia="Calibri"/>
          </w:rPr>
          <w:t>Scot Gov, Public sector personal data sharing</w:t>
        </w:r>
        <w:r w:rsidR="00AE026F" w:rsidRPr="00AE026F">
          <w:rPr>
            <w:rStyle w:val="Hyperlink"/>
            <w:rFonts w:eastAsia="Calibri"/>
          </w:rPr>
          <w:t>: framework and principles</w:t>
        </w:r>
      </w:hyperlink>
      <w:r w:rsidR="00AE026F">
        <w:rPr>
          <w:rFonts w:eastAsia="Calibri"/>
        </w:rPr>
        <w:t xml:space="preserve"> </w:t>
      </w:r>
    </w:p>
  </w:footnote>
  <w:footnote w:id="204">
    <w:p w14:paraId="385247AB" w14:textId="76806DFF" w:rsidR="00FC5019" w:rsidRDefault="00FC5019">
      <w:pPr>
        <w:pStyle w:val="FootnoteText"/>
      </w:pPr>
      <w:r w:rsidRPr="00C312D5">
        <w:rPr>
          <w:rStyle w:val="FootnoteReference"/>
        </w:rPr>
        <w:footnoteRef/>
      </w:r>
      <w:r w:rsidRPr="00C312D5">
        <w:t xml:space="preserve"> </w:t>
      </w:r>
      <w:hyperlink r:id="rId201" w:history="1">
        <w:r w:rsidRPr="00FD13EF">
          <w:rPr>
            <w:rStyle w:val="Hyperlink"/>
          </w:rPr>
          <w:t>Data driven innovation in Scotland - Scottish Enterprise</w:t>
        </w:r>
      </w:hyperlink>
    </w:p>
  </w:footnote>
  <w:footnote w:id="205">
    <w:p w14:paraId="5A764305" w14:textId="4719FD3F" w:rsidR="00B336AE" w:rsidRDefault="00B336AE">
      <w:pPr>
        <w:pStyle w:val="FootnoteText"/>
      </w:pPr>
      <w:r>
        <w:rPr>
          <w:rStyle w:val="FootnoteReference"/>
        </w:rPr>
        <w:footnoteRef/>
      </w:r>
      <w:r>
        <w:t xml:space="preserve"> </w:t>
      </w:r>
      <w:hyperlink r:id="rId202" w:history="1">
        <w:r w:rsidR="00FD13EF" w:rsidRPr="00FD13EF">
          <w:rPr>
            <w:rStyle w:val="Hyperlink"/>
          </w:rPr>
          <w:t xml:space="preserve">SDI, </w:t>
        </w:r>
        <w:r w:rsidRPr="00FD13EF">
          <w:rPr>
            <w:rStyle w:val="Hyperlink"/>
          </w:rPr>
          <w:t>Innovation support in Scotland for your business</w:t>
        </w:r>
      </w:hyperlink>
    </w:p>
  </w:footnote>
  <w:footnote w:id="206">
    <w:p w14:paraId="4EBA3F4D" w14:textId="18807BFA" w:rsidR="004D2709" w:rsidRDefault="004D2709">
      <w:pPr>
        <w:pStyle w:val="FootnoteText"/>
      </w:pPr>
      <w:r>
        <w:rPr>
          <w:rStyle w:val="FootnoteReference"/>
        </w:rPr>
        <w:footnoteRef/>
      </w:r>
      <w:r>
        <w:t xml:space="preserve"> </w:t>
      </w:r>
      <w:hyperlink r:id="rId203" w:history="1">
        <w:r w:rsidRPr="00FD13EF">
          <w:rPr>
            <w:rStyle w:val="Hyperlink"/>
          </w:rPr>
          <w:t>Data-Driven Innovation | Innovation &amp; Collaboration</w:t>
        </w:r>
      </w:hyperlink>
    </w:p>
  </w:footnote>
  <w:footnote w:id="207">
    <w:p w14:paraId="2523A56B" w14:textId="7D80ECF9" w:rsidR="0000162D" w:rsidRDefault="0000162D">
      <w:pPr>
        <w:pStyle w:val="FootnoteText"/>
      </w:pPr>
      <w:r>
        <w:rPr>
          <w:rStyle w:val="FootnoteReference"/>
        </w:rPr>
        <w:footnoteRef/>
      </w:r>
      <w:r>
        <w:t xml:space="preserve"> </w:t>
      </w:r>
      <w:hyperlink r:id="rId204" w:history="1">
        <w:r w:rsidRPr="00805E03">
          <w:rPr>
            <w:rStyle w:val="Hyperlink"/>
          </w:rPr>
          <w:t>Glasgow's Innovation Accelerator moves forward with share of £100 million project</w:t>
        </w:r>
      </w:hyperlink>
    </w:p>
  </w:footnote>
  <w:footnote w:id="208">
    <w:p w14:paraId="7BC7D6FB" w14:textId="10121EB8" w:rsidR="00544F63" w:rsidRDefault="00544F63" w:rsidP="00544F63">
      <w:pPr>
        <w:pStyle w:val="FootnoteText"/>
      </w:pPr>
      <w:r>
        <w:rPr>
          <w:rStyle w:val="FootnoteReference"/>
        </w:rPr>
        <w:footnoteRef/>
      </w:r>
      <w:r>
        <w:t xml:space="preserve"> </w:t>
      </w:r>
      <w:hyperlink r:id="rId205" w:history="1">
        <w:r w:rsidR="00997007" w:rsidRPr="00997007">
          <w:rPr>
            <w:rStyle w:val="Hyperlink"/>
          </w:rPr>
          <w:t xml:space="preserve">UK Gov, </w:t>
        </w:r>
        <w:r w:rsidRPr="00997007">
          <w:rPr>
            <w:rStyle w:val="Hyperlink"/>
          </w:rPr>
          <w:t>Glasgow AI experts receive UK Government funding</w:t>
        </w:r>
      </w:hyperlink>
    </w:p>
  </w:footnote>
  <w:footnote w:id="209">
    <w:p w14:paraId="3C8F6857" w14:textId="13C8AEDD" w:rsidR="00544F63" w:rsidRDefault="00544F63" w:rsidP="00544F63">
      <w:pPr>
        <w:pStyle w:val="FootnoteText"/>
      </w:pPr>
      <w:r>
        <w:rPr>
          <w:rStyle w:val="FootnoteReference"/>
        </w:rPr>
        <w:footnoteRef/>
      </w:r>
      <w:r>
        <w:t xml:space="preserve"> </w:t>
      </w:r>
      <w:hyperlink r:id="rId206" w:history="1">
        <w:r w:rsidR="00997007" w:rsidRPr="00997007">
          <w:rPr>
            <w:rStyle w:val="Hyperlink"/>
          </w:rPr>
          <w:t xml:space="preserve">Scot Gov, </w:t>
        </w:r>
        <w:r w:rsidRPr="00997007">
          <w:rPr>
            <w:rStyle w:val="Hyperlink"/>
          </w:rPr>
          <w:t>Green datacentres and digital connectivity: vision and action plan for Scotland</w:t>
        </w:r>
      </w:hyperlink>
    </w:p>
  </w:footnote>
  <w:footnote w:id="210">
    <w:p w14:paraId="377360BD" w14:textId="3ED42A0A" w:rsidR="009F2E45" w:rsidRDefault="009F2E45">
      <w:pPr>
        <w:pStyle w:val="FootnoteText"/>
      </w:pPr>
      <w:r>
        <w:rPr>
          <w:rStyle w:val="FootnoteReference"/>
        </w:rPr>
        <w:footnoteRef/>
      </w:r>
      <w:r>
        <w:t xml:space="preserve"> </w:t>
      </w:r>
      <w:hyperlink r:id="rId207" w:history="1">
        <w:r w:rsidR="001B5D57" w:rsidRPr="001B5D57">
          <w:rPr>
            <w:rStyle w:val="Hyperlink"/>
          </w:rPr>
          <w:t>Scot Gov, Implications of future technological trends on Scotland's infrastructure</w:t>
        </w:r>
      </w:hyperlink>
    </w:p>
  </w:footnote>
  <w:footnote w:id="211">
    <w:p w14:paraId="6ACBFAED" w14:textId="62E222A1" w:rsidR="00F75F8C" w:rsidRPr="009F5587" w:rsidRDefault="00F75F8C">
      <w:pPr>
        <w:pStyle w:val="FootnoteText"/>
      </w:pPr>
      <w:r>
        <w:rPr>
          <w:rStyle w:val="FootnoteReference"/>
        </w:rPr>
        <w:footnoteRef/>
      </w:r>
      <w:r w:rsidRPr="009F5587">
        <w:t xml:space="preserve"> </w:t>
      </w:r>
      <w:hyperlink r:id="rId208" w:history="1">
        <w:r w:rsidR="00CB2979" w:rsidRPr="00CB2979">
          <w:rPr>
            <w:rStyle w:val="Hyperlink"/>
          </w:rPr>
          <w:t xml:space="preserve">Scot Gov, </w:t>
        </w:r>
        <w:r w:rsidRPr="00CB2979">
          <w:rPr>
            <w:rStyle w:val="Hyperlink"/>
          </w:rPr>
          <w:t>Cyber Resilient Scotland: strategic framework</w:t>
        </w:r>
      </w:hyperlink>
    </w:p>
  </w:footnote>
  <w:footnote w:id="212">
    <w:p w14:paraId="42DDA34B" w14:textId="24F0C1FA" w:rsidR="00406B1C" w:rsidRDefault="00406B1C">
      <w:pPr>
        <w:pStyle w:val="FootnoteText"/>
      </w:pPr>
      <w:r>
        <w:rPr>
          <w:rStyle w:val="FootnoteReference"/>
        </w:rPr>
        <w:footnoteRef/>
      </w:r>
      <w:r>
        <w:t xml:space="preserve"> </w:t>
      </w:r>
      <w:hyperlink r:id="rId209" w:history="1">
        <w:r w:rsidR="00CB2979" w:rsidRPr="00D70C2B">
          <w:rPr>
            <w:rStyle w:val="Hyperlink"/>
          </w:rPr>
          <w:t xml:space="preserve">University of Edinburgh, </w:t>
        </w:r>
        <w:r w:rsidR="00284479" w:rsidRPr="00D70C2B">
          <w:rPr>
            <w:rStyle w:val="Hyperlink"/>
          </w:rPr>
          <w:t>Edinburgh International Data Facility</w:t>
        </w:r>
      </w:hyperlink>
    </w:p>
  </w:footnote>
  <w:footnote w:id="213">
    <w:p w14:paraId="395A9A0C" w14:textId="4612D065" w:rsidR="7D6D1452" w:rsidRPr="009F5587" w:rsidRDefault="7D6D1452" w:rsidP="7D6D1452">
      <w:pPr>
        <w:pStyle w:val="FootnoteText"/>
      </w:pPr>
      <w:r w:rsidRPr="009F5587">
        <w:rPr>
          <w:rStyle w:val="FootnoteReference"/>
        </w:rPr>
        <w:footnoteRef/>
      </w:r>
      <w:r w:rsidRPr="009F5587">
        <w:t xml:space="preserve"> </w:t>
      </w:r>
      <w:hyperlink r:id="rId210" w:history="1">
        <w:r w:rsidR="00216BAB" w:rsidRPr="00CC19F7">
          <w:rPr>
            <w:rStyle w:val="Hyperlink"/>
          </w:rPr>
          <w:t xml:space="preserve">Scot Gov, </w:t>
        </w:r>
        <w:r w:rsidR="00CC19F7" w:rsidRPr="00CC19F7">
          <w:rPr>
            <w:rStyle w:val="Hyperlink"/>
          </w:rPr>
          <w:t>Unlocking the value of data - Independent Expert Group: final report</w:t>
        </w:r>
      </w:hyperlink>
    </w:p>
  </w:footnote>
  <w:footnote w:id="214">
    <w:p w14:paraId="1B6ED823" w14:textId="5A5D9A6E" w:rsidR="00E66180" w:rsidRPr="009F5587" w:rsidRDefault="00E66180">
      <w:pPr>
        <w:pStyle w:val="FootnoteText"/>
      </w:pPr>
      <w:r w:rsidRPr="009F5587">
        <w:rPr>
          <w:rStyle w:val="FootnoteReference"/>
        </w:rPr>
        <w:footnoteRef/>
      </w:r>
      <w:r w:rsidRPr="009F5587">
        <w:t xml:space="preserve"> </w:t>
      </w:r>
      <w:hyperlink r:id="rId211" w:history="1">
        <w:r w:rsidRPr="009F5587">
          <w:rPr>
            <w:rStyle w:val="Hyperlink"/>
          </w:rPr>
          <w:t>Forth Valley 5G hub to enhance major University project | About | University of Stirling</w:t>
        </w:r>
      </w:hyperlink>
    </w:p>
  </w:footnote>
  <w:footnote w:id="215">
    <w:p w14:paraId="60F6146B" w14:textId="22B4F9FC" w:rsidR="00E66180" w:rsidRPr="009F5587" w:rsidRDefault="00E66180">
      <w:pPr>
        <w:pStyle w:val="FootnoteText"/>
      </w:pPr>
      <w:r w:rsidRPr="009F5587">
        <w:rPr>
          <w:rStyle w:val="FootnoteReference"/>
        </w:rPr>
        <w:footnoteRef/>
      </w:r>
      <w:r w:rsidRPr="009F5587">
        <w:t xml:space="preserve"> </w:t>
      </w:r>
      <w:hyperlink r:id="rId212" w:history="1">
        <w:r w:rsidRPr="009F5587">
          <w:rPr>
            <w:rStyle w:val="Hyperlink"/>
          </w:rPr>
          <w:t>Connected Tay | Tay Cities Deal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00CF2BA4" w14:paraId="2D8992E0" w14:textId="77777777" w:rsidTr="35B6A670">
      <w:trPr>
        <w:trHeight w:val="300"/>
      </w:trPr>
      <w:tc>
        <w:tcPr>
          <w:tcW w:w="3005" w:type="dxa"/>
        </w:tcPr>
        <w:p w14:paraId="1F67C70A" w14:textId="69A7DFB6" w:rsidR="00CF2BA4" w:rsidRDefault="00CF2BA4" w:rsidP="00CF2BA4">
          <w:pPr>
            <w:pStyle w:val="Header"/>
          </w:pPr>
        </w:p>
      </w:tc>
      <w:tc>
        <w:tcPr>
          <w:tcW w:w="3005" w:type="dxa"/>
        </w:tcPr>
        <w:p w14:paraId="107590D9" w14:textId="71E26FE8" w:rsidR="00CF2BA4" w:rsidRDefault="00CF2BA4" w:rsidP="35B6A670">
          <w:pPr>
            <w:pStyle w:val="Header"/>
            <w:jc w:val="center"/>
          </w:pPr>
        </w:p>
      </w:tc>
    </w:tr>
  </w:tbl>
  <w:p w14:paraId="31EF3DFB" w14:textId="18E495E2" w:rsidR="35B6A670" w:rsidRDefault="35B6A670" w:rsidP="35B6A670">
    <w:pPr>
      <w:pStyle w:val="Header"/>
    </w:pPr>
  </w:p>
</w:hdr>
</file>

<file path=word/intelligence2.xml><?xml version="1.0" encoding="utf-8"?>
<int2:intelligence xmlns:int2="http://schemas.microsoft.com/office/intelligence/2020/intelligence" xmlns:oel="http://schemas.microsoft.com/office/2019/extlst">
  <int2:observations>
    <int2:textHash int2:hashCode="Tdt9jS0vgam3VC" int2:id="40rJqGl2">
      <int2:state int2:value="Rejected" int2:type="AugLoop_Text_Critique"/>
    </int2:textHash>
    <int2:textHash int2:hashCode="vN33tRcBHZj9Ky" int2:id="D3mruVUX">
      <int2:state int2:value="Rejected" int2:type="AugLoop_Text_Critique"/>
    </int2:textHash>
    <int2:textHash int2:hashCode="EkESo1PgrSi6op" int2:id="GShojgFP">
      <int2:state int2:value="Rejected" int2:type="AugLoop_Text_Critique"/>
    </int2:textHash>
    <int2:textHash int2:hashCode="/ub2OPhJFmh/Ll" int2:id="MdPIuI1k">
      <int2:state int2:value="Rejected" int2:type="AugLoop_Text_Critique"/>
    </int2:textHash>
    <int2:textHash int2:hashCode="rUukzFO5kTvuvS" int2:id="VPGLk5Rj">
      <int2:state int2:value="Rejected" int2:type="AugLoop_Text_Critique"/>
    </int2:textHash>
    <int2:textHash int2:hashCode="Mu0V/pg6UedANA" int2:id="gXEAyfdA">
      <int2:state int2:value="Rejected" int2:type="AugLoop_Text_Critique"/>
    </int2:textHash>
    <int2:textHash int2:hashCode="TnMumLIb4b3i6m" int2:id="n3Qb6a3m">
      <int2:state int2:value="Rejected" int2:type="AugLoop_Text_Critique"/>
    </int2:textHash>
    <int2:bookmark int2:bookmarkName="_Int_MYmbk1qv" int2:invalidationBookmarkName="" int2:hashCode="yC0bCc8yKRdh1N" int2:id="sVj7Pu74">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57CCAE"/>
    <w:multiLevelType w:val="hybridMultilevel"/>
    <w:tmpl w:val="DB328F44"/>
    <w:lvl w:ilvl="0" w:tplc="88CA22AE">
      <w:start w:val="1"/>
      <w:numFmt w:val="bullet"/>
      <w:lvlText w:val=""/>
      <w:lvlJc w:val="left"/>
      <w:pPr>
        <w:ind w:left="720" w:hanging="360"/>
      </w:pPr>
      <w:rPr>
        <w:rFonts w:ascii="Symbol" w:hAnsi="Symbol" w:hint="default"/>
      </w:rPr>
    </w:lvl>
    <w:lvl w:ilvl="1" w:tplc="BABC5EA2">
      <w:start w:val="1"/>
      <w:numFmt w:val="bullet"/>
      <w:lvlText w:val=""/>
      <w:lvlJc w:val="left"/>
      <w:pPr>
        <w:ind w:left="1440" w:hanging="360"/>
      </w:pPr>
      <w:rPr>
        <w:rFonts w:ascii="Symbol" w:hAnsi="Symbol" w:hint="default"/>
      </w:rPr>
    </w:lvl>
    <w:lvl w:ilvl="2" w:tplc="D7D0C6A4">
      <w:start w:val="1"/>
      <w:numFmt w:val="bullet"/>
      <w:lvlText w:val=""/>
      <w:lvlJc w:val="left"/>
      <w:pPr>
        <w:ind w:left="2160" w:hanging="360"/>
      </w:pPr>
      <w:rPr>
        <w:rFonts w:ascii="Wingdings" w:hAnsi="Wingdings" w:hint="default"/>
      </w:rPr>
    </w:lvl>
    <w:lvl w:ilvl="3" w:tplc="33860B7E">
      <w:start w:val="1"/>
      <w:numFmt w:val="bullet"/>
      <w:lvlText w:val=""/>
      <w:lvlJc w:val="left"/>
      <w:pPr>
        <w:ind w:left="2880" w:hanging="360"/>
      </w:pPr>
      <w:rPr>
        <w:rFonts w:ascii="Symbol" w:hAnsi="Symbol" w:hint="default"/>
      </w:rPr>
    </w:lvl>
    <w:lvl w:ilvl="4" w:tplc="30B84A84">
      <w:start w:val="1"/>
      <w:numFmt w:val="bullet"/>
      <w:lvlText w:val="o"/>
      <w:lvlJc w:val="left"/>
      <w:pPr>
        <w:ind w:left="3600" w:hanging="360"/>
      </w:pPr>
      <w:rPr>
        <w:rFonts w:ascii="Courier New" w:hAnsi="Courier New" w:hint="default"/>
      </w:rPr>
    </w:lvl>
    <w:lvl w:ilvl="5" w:tplc="23302EF8">
      <w:start w:val="1"/>
      <w:numFmt w:val="bullet"/>
      <w:lvlText w:val=""/>
      <w:lvlJc w:val="left"/>
      <w:pPr>
        <w:ind w:left="4320" w:hanging="360"/>
      </w:pPr>
      <w:rPr>
        <w:rFonts w:ascii="Wingdings" w:hAnsi="Wingdings" w:hint="default"/>
      </w:rPr>
    </w:lvl>
    <w:lvl w:ilvl="6" w:tplc="50EAAF3C">
      <w:start w:val="1"/>
      <w:numFmt w:val="bullet"/>
      <w:lvlText w:val=""/>
      <w:lvlJc w:val="left"/>
      <w:pPr>
        <w:ind w:left="5040" w:hanging="360"/>
      </w:pPr>
      <w:rPr>
        <w:rFonts w:ascii="Symbol" w:hAnsi="Symbol" w:hint="default"/>
      </w:rPr>
    </w:lvl>
    <w:lvl w:ilvl="7" w:tplc="043E11D4">
      <w:start w:val="1"/>
      <w:numFmt w:val="bullet"/>
      <w:lvlText w:val="o"/>
      <w:lvlJc w:val="left"/>
      <w:pPr>
        <w:ind w:left="5760" w:hanging="360"/>
      </w:pPr>
      <w:rPr>
        <w:rFonts w:ascii="Courier New" w:hAnsi="Courier New" w:hint="default"/>
      </w:rPr>
    </w:lvl>
    <w:lvl w:ilvl="8" w:tplc="7046CAA4">
      <w:start w:val="1"/>
      <w:numFmt w:val="bullet"/>
      <w:lvlText w:val=""/>
      <w:lvlJc w:val="left"/>
      <w:pPr>
        <w:ind w:left="6480" w:hanging="360"/>
      </w:pPr>
      <w:rPr>
        <w:rFonts w:ascii="Wingdings" w:hAnsi="Wingdings" w:hint="default"/>
      </w:rPr>
    </w:lvl>
  </w:abstractNum>
  <w:abstractNum w:abstractNumId="2" w15:restartNumberingAfterBreak="0">
    <w:nsid w:val="078058D4"/>
    <w:multiLevelType w:val="hybridMultilevel"/>
    <w:tmpl w:val="1006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3D08"/>
    <w:multiLevelType w:val="hybridMultilevel"/>
    <w:tmpl w:val="E8D6F54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ACF335D"/>
    <w:multiLevelType w:val="hybridMultilevel"/>
    <w:tmpl w:val="B9B03B90"/>
    <w:lvl w:ilvl="0" w:tplc="77A2FE56">
      <w:start w:val="1"/>
      <w:numFmt w:val="decimal"/>
      <w:pStyle w:val="Style2"/>
      <w:lvlText w:val="%1."/>
      <w:lvlJc w:val="left"/>
      <w:pPr>
        <w:ind w:left="720" w:hanging="360"/>
      </w:pPr>
    </w:lvl>
    <w:lvl w:ilvl="1" w:tplc="3280D6EE">
      <w:start w:val="1"/>
      <w:numFmt w:val="lowerLetter"/>
      <w:lvlText w:val="%2."/>
      <w:lvlJc w:val="left"/>
      <w:pPr>
        <w:ind w:left="1440" w:hanging="360"/>
      </w:pPr>
    </w:lvl>
    <w:lvl w:ilvl="2" w:tplc="294A6034">
      <w:start w:val="1"/>
      <w:numFmt w:val="lowerRoman"/>
      <w:lvlText w:val="%3."/>
      <w:lvlJc w:val="right"/>
      <w:pPr>
        <w:ind w:left="2160" w:hanging="180"/>
      </w:pPr>
    </w:lvl>
    <w:lvl w:ilvl="3" w:tplc="0D12D232">
      <w:start w:val="1"/>
      <w:numFmt w:val="decimal"/>
      <w:lvlText w:val="%4."/>
      <w:lvlJc w:val="left"/>
      <w:pPr>
        <w:ind w:left="2880" w:hanging="360"/>
      </w:pPr>
    </w:lvl>
    <w:lvl w:ilvl="4" w:tplc="511E439C">
      <w:start w:val="1"/>
      <w:numFmt w:val="lowerLetter"/>
      <w:lvlText w:val="%5."/>
      <w:lvlJc w:val="left"/>
      <w:pPr>
        <w:ind w:left="3600" w:hanging="360"/>
      </w:pPr>
    </w:lvl>
    <w:lvl w:ilvl="5" w:tplc="3E6E89E2">
      <w:start w:val="1"/>
      <w:numFmt w:val="lowerRoman"/>
      <w:lvlText w:val="%6."/>
      <w:lvlJc w:val="right"/>
      <w:pPr>
        <w:ind w:left="4320" w:hanging="180"/>
      </w:pPr>
    </w:lvl>
    <w:lvl w:ilvl="6" w:tplc="1090AF02">
      <w:start w:val="1"/>
      <w:numFmt w:val="decimal"/>
      <w:lvlText w:val="%7."/>
      <w:lvlJc w:val="left"/>
      <w:pPr>
        <w:ind w:left="5040" w:hanging="360"/>
      </w:pPr>
    </w:lvl>
    <w:lvl w:ilvl="7" w:tplc="923C9190">
      <w:start w:val="1"/>
      <w:numFmt w:val="lowerLetter"/>
      <w:lvlText w:val="%8."/>
      <w:lvlJc w:val="left"/>
      <w:pPr>
        <w:ind w:left="5760" w:hanging="360"/>
      </w:pPr>
    </w:lvl>
    <w:lvl w:ilvl="8" w:tplc="A5EC0218">
      <w:start w:val="1"/>
      <w:numFmt w:val="lowerRoman"/>
      <w:lvlText w:val="%9."/>
      <w:lvlJc w:val="right"/>
      <w:pPr>
        <w:ind w:left="6480" w:hanging="180"/>
      </w:pPr>
    </w:lvl>
  </w:abstractNum>
  <w:abstractNum w:abstractNumId="5" w15:restartNumberingAfterBreak="0">
    <w:nsid w:val="17E5F55D"/>
    <w:multiLevelType w:val="hybridMultilevel"/>
    <w:tmpl w:val="931AE51E"/>
    <w:lvl w:ilvl="0" w:tplc="753AA250">
      <w:start w:val="1"/>
      <w:numFmt w:val="bullet"/>
      <w:lvlText w:val="·"/>
      <w:lvlJc w:val="left"/>
      <w:pPr>
        <w:ind w:left="1080" w:hanging="360"/>
      </w:pPr>
      <w:rPr>
        <w:rFonts w:ascii="Symbol" w:hAnsi="Symbol" w:hint="default"/>
      </w:rPr>
    </w:lvl>
    <w:lvl w:ilvl="1" w:tplc="80D4D3A0">
      <w:start w:val="1"/>
      <w:numFmt w:val="bullet"/>
      <w:lvlText w:val="o"/>
      <w:lvlJc w:val="left"/>
      <w:pPr>
        <w:ind w:left="1800" w:hanging="360"/>
      </w:pPr>
      <w:rPr>
        <w:rFonts w:ascii="Courier New" w:hAnsi="Courier New" w:hint="default"/>
      </w:rPr>
    </w:lvl>
    <w:lvl w:ilvl="2" w:tplc="1B341F38">
      <w:start w:val="1"/>
      <w:numFmt w:val="bullet"/>
      <w:lvlText w:val=""/>
      <w:lvlJc w:val="left"/>
      <w:pPr>
        <w:ind w:left="2520" w:hanging="360"/>
      </w:pPr>
      <w:rPr>
        <w:rFonts w:ascii="Wingdings" w:hAnsi="Wingdings" w:hint="default"/>
      </w:rPr>
    </w:lvl>
    <w:lvl w:ilvl="3" w:tplc="F6048CCC">
      <w:start w:val="1"/>
      <w:numFmt w:val="bullet"/>
      <w:lvlText w:val=""/>
      <w:lvlJc w:val="left"/>
      <w:pPr>
        <w:ind w:left="3240" w:hanging="360"/>
      </w:pPr>
      <w:rPr>
        <w:rFonts w:ascii="Symbol" w:hAnsi="Symbol" w:hint="default"/>
      </w:rPr>
    </w:lvl>
    <w:lvl w:ilvl="4" w:tplc="0B02CA12">
      <w:start w:val="1"/>
      <w:numFmt w:val="bullet"/>
      <w:lvlText w:val="o"/>
      <w:lvlJc w:val="left"/>
      <w:pPr>
        <w:ind w:left="3960" w:hanging="360"/>
      </w:pPr>
      <w:rPr>
        <w:rFonts w:ascii="Courier New" w:hAnsi="Courier New" w:hint="default"/>
      </w:rPr>
    </w:lvl>
    <w:lvl w:ilvl="5" w:tplc="9E5CA4E0">
      <w:start w:val="1"/>
      <w:numFmt w:val="bullet"/>
      <w:lvlText w:val=""/>
      <w:lvlJc w:val="left"/>
      <w:pPr>
        <w:ind w:left="4680" w:hanging="360"/>
      </w:pPr>
      <w:rPr>
        <w:rFonts w:ascii="Wingdings" w:hAnsi="Wingdings" w:hint="default"/>
      </w:rPr>
    </w:lvl>
    <w:lvl w:ilvl="6" w:tplc="A232DEE2">
      <w:start w:val="1"/>
      <w:numFmt w:val="bullet"/>
      <w:lvlText w:val=""/>
      <w:lvlJc w:val="left"/>
      <w:pPr>
        <w:ind w:left="5400" w:hanging="360"/>
      </w:pPr>
      <w:rPr>
        <w:rFonts w:ascii="Symbol" w:hAnsi="Symbol" w:hint="default"/>
      </w:rPr>
    </w:lvl>
    <w:lvl w:ilvl="7" w:tplc="20FA7D44">
      <w:start w:val="1"/>
      <w:numFmt w:val="bullet"/>
      <w:lvlText w:val="o"/>
      <w:lvlJc w:val="left"/>
      <w:pPr>
        <w:ind w:left="6120" w:hanging="360"/>
      </w:pPr>
      <w:rPr>
        <w:rFonts w:ascii="Courier New" w:hAnsi="Courier New" w:hint="default"/>
      </w:rPr>
    </w:lvl>
    <w:lvl w:ilvl="8" w:tplc="20E8DA00">
      <w:start w:val="1"/>
      <w:numFmt w:val="bullet"/>
      <w:lvlText w:val=""/>
      <w:lvlJc w:val="left"/>
      <w:pPr>
        <w:ind w:left="6840" w:hanging="360"/>
      </w:pPr>
      <w:rPr>
        <w:rFonts w:ascii="Wingdings" w:hAnsi="Wingdings" w:hint="default"/>
      </w:rPr>
    </w:lvl>
  </w:abstractNum>
  <w:abstractNum w:abstractNumId="6" w15:restartNumberingAfterBreak="0">
    <w:nsid w:val="206626A2"/>
    <w:multiLevelType w:val="hybridMultilevel"/>
    <w:tmpl w:val="B060E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CCEA"/>
    <w:multiLevelType w:val="hybridMultilevel"/>
    <w:tmpl w:val="B464EAAC"/>
    <w:lvl w:ilvl="0" w:tplc="6736E6E0">
      <w:start w:val="1"/>
      <w:numFmt w:val="decimal"/>
      <w:lvlText w:val="%1."/>
      <w:lvlJc w:val="left"/>
      <w:pPr>
        <w:ind w:left="720" w:hanging="360"/>
      </w:pPr>
    </w:lvl>
    <w:lvl w:ilvl="1" w:tplc="C26C5100">
      <w:start w:val="1"/>
      <w:numFmt w:val="lowerLetter"/>
      <w:lvlText w:val="%2."/>
      <w:lvlJc w:val="left"/>
      <w:pPr>
        <w:ind w:left="1440" w:hanging="360"/>
      </w:pPr>
    </w:lvl>
    <w:lvl w:ilvl="2" w:tplc="FD60D488">
      <w:start w:val="1"/>
      <w:numFmt w:val="lowerRoman"/>
      <w:lvlText w:val="%3."/>
      <w:lvlJc w:val="right"/>
      <w:pPr>
        <w:ind w:left="2160" w:hanging="180"/>
      </w:pPr>
    </w:lvl>
    <w:lvl w:ilvl="3" w:tplc="0EF4EA0E">
      <w:start w:val="1"/>
      <w:numFmt w:val="decimal"/>
      <w:lvlText w:val="%4."/>
      <w:lvlJc w:val="left"/>
      <w:pPr>
        <w:ind w:left="2880" w:hanging="360"/>
      </w:pPr>
    </w:lvl>
    <w:lvl w:ilvl="4" w:tplc="C698719E">
      <w:start w:val="1"/>
      <w:numFmt w:val="lowerLetter"/>
      <w:lvlText w:val="%5."/>
      <w:lvlJc w:val="left"/>
      <w:pPr>
        <w:ind w:left="3600" w:hanging="360"/>
      </w:pPr>
    </w:lvl>
    <w:lvl w:ilvl="5" w:tplc="56DE01AC">
      <w:start w:val="1"/>
      <w:numFmt w:val="lowerRoman"/>
      <w:lvlText w:val="%6."/>
      <w:lvlJc w:val="right"/>
      <w:pPr>
        <w:ind w:left="4320" w:hanging="180"/>
      </w:pPr>
    </w:lvl>
    <w:lvl w:ilvl="6" w:tplc="76CCE0EC">
      <w:start w:val="1"/>
      <w:numFmt w:val="decimal"/>
      <w:lvlText w:val="%7."/>
      <w:lvlJc w:val="left"/>
      <w:pPr>
        <w:ind w:left="5040" w:hanging="360"/>
      </w:pPr>
    </w:lvl>
    <w:lvl w:ilvl="7" w:tplc="73FE53F0">
      <w:start w:val="1"/>
      <w:numFmt w:val="lowerLetter"/>
      <w:lvlText w:val="%8."/>
      <w:lvlJc w:val="left"/>
      <w:pPr>
        <w:ind w:left="5760" w:hanging="360"/>
      </w:pPr>
    </w:lvl>
    <w:lvl w:ilvl="8" w:tplc="B7E8D012">
      <w:start w:val="1"/>
      <w:numFmt w:val="lowerRoman"/>
      <w:lvlText w:val="%9."/>
      <w:lvlJc w:val="right"/>
      <w:pPr>
        <w:ind w:left="6480" w:hanging="180"/>
      </w:pPr>
    </w:lvl>
  </w:abstractNum>
  <w:abstractNum w:abstractNumId="8" w15:restartNumberingAfterBreak="0">
    <w:nsid w:val="2BDD29D4"/>
    <w:multiLevelType w:val="hybridMultilevel"/>
    <w:tmpl w:val="588A3046"/>
    <w:lvl w:ilvl="0" w:tplc="78745A1E">
      <w:start w:val="1"/>
      <w:numFmt w:val="decimal"/>
      <w:lvlText w:val="%1."/>
      <w:lvlJc w:val="left"/>
      <w:pPr>
        <w:ind w:left="720" w:hanging="360"/>
      </w:pPr>
    </w:lvl>
    <w:lvl w:ilvl="1" w:tplc="9528BE50">
      <w:start w:val="1"/>
      <w:numFmt w:val="lowerLetter"/>
      <w:lvlText w:val="%2."/>
      <w:lvlJc w:val="left"/>
      <w:pPr>
        <w:ind w:left="1440" w:hanging="360"/>
      </w:pPr>
    </w:lvl>
    <w:lvl w:ilvl="2" w:tplc="9F02BF76">
      <w:start w:val="1"/>
      <w:numFmt w:val="lowerRoman"/>
      <w:lvlText w:val="%3."/>
      <w:lvlJc w:val="right"/>
      <w:pPr>
        <w:ind w:left="2160" w:hanging="180"/>
      </w:pPr>
    </w:lvl>
    <w:lvl w:ilvl="3" w:tplc="8578C29E">
      <w:start w:val="1"/>
      <w:numFmt w:val="decimal"/>
      <w:lvlText w:val="%4."/>
      <w:lvlJc w:val="left"/>
      <w:pPr>
        <w:ind w:left="2880" w:hanging="360"/>
      </w:pPr>
    </w:lvl>
    <w:lvl w:ilvl="4" w:tplc="A1C0E116">
      <w:start w:val="1"/>
      <w:numFmt w:val="lowerLetter"/>
      <w:lvlText w:val="%5."/>
      <w:lvlJc w:val="left"/>
      <w:pPr>
        <w:ind w:left="3600" w:hanging="360"/>
      </w:pPr>
    </w:lvl>
    <w:lvl w:ilvl="5" w:tplc="B016BC3C">
      <w:start w:val="1"/>
      <w:numFmt w:val="lowerRoman"/>
      <w:lvlText w:val="%6."/>
      <w:lvlJc w:val="right"/>
      <w:pPr>
        <w:ind w:left="4320" w:hanging="180"/>
      </w:pPr>
    </w:lvl>
    <w:lvl w:ilvl="6" w:tplc="D632F6AA">
      <w:start w:val="1"/>
      <w:numFmt w:val="decimal"/>
      <w:lvlText w:val="%7."/>
      <w:lvlJc w:val="left"/>
      <w:pPr>
        <w:ind w:left="5040" w:hanging="360"/>
      </w:pPr>
    </w:lvl>
    <w:lvl w:ilvl="7" w:tplc="8D9AC02C">
      <w:start w:val="1"/>
      <w:numFmt w:val="lowerLetter"/>
      <w:lvlText w:val="%8."/>
      <w:lvlJc w:val="left"/>
      <w:pPr>
        <w:ind w:left="5760" w:hanging="360"/>
      </w:pPr>
    </w:lvl>
    <w:lvl w:ilvl="8" w:tplc="004A6854">
      <w:start w:val="1"/>
      <w:numFmt w:val="lowerRoman"/>
      <w:lvlText w:val="%9."/>
      <w:lvlJc w:val="right"/>
      <w:pPr>
        <w:ind w:left="6480" w:hanging="180"/>
      </w:pPr>
    </w:lvl>
  </w:abstractNum>
  <w:abstractNum w:abstractNumId="9" w15:restartNumberingAfterBreak="0">
    <w:nsid w:val="2E232284"/>
    <w:multiLevelType w:val="hybridMultilevel"/>
    <w:tmpl w:val="9624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8D080"/>
    <w:multiLevelType w:val="hybridMultilevel"/>
    <w:tmpl w:val="979CDBE2"/>
    <w:lvl w:ilvl="0" w:tplc="2FCC002A">
      <w:start w:val="1"/>
      <w:numFmt w:val="bullet"/>
      <w:lvlText w:val="·"/>
      <w:lvlJc w:val="left"/>
      <w:pPr>
        <w:ind w:left="720" w:hanging="360"/>
      </w:pPr>
      <w:rPr>
        <w:rFonts w:ascii="Symbol" w:hAnsi="Symbol" w:hint="default"/>
      </w:rPr>
    </w:lvl>
    <w:lvl w:ilvl="1" w:tplc="C60C459A">
      <w:start w:val="1"/>
      <w:numFmt w:val="bullet"/>
      <w:lvlText w:val="o"/>
      <w:lvlJc w:val="left"/>
      <w:pPr>
        <w:ind w:left="1440" w:hanging="360"/>
      </w:pPr>
      <w:rPr>
        <w:rFonts w:ascii="Courier New" w:hAnsi="Courier New" w:hint="default"/>
      </w:rPr>
    </w:lvl>
    <w:lvl w:ilvl="2" w:tplc="779048BE">
      <w:start w:val="1"/>
      <w:numFmt w:val="bullet"/>
      <w:lvlText w:val=""/>
      <w:lvlJc w:val="left"/>
      <w:pPr>
        <w:ind w:left="2160" w:hanging="360"/>
      </w:pPr>
      <w:rPr>
        <w:rFonts w:ascii="Wingdings" w:hAnsi="Wingdings" w:hint="default"/>
      </w:rPr>
    </w:lvl>
    <w:lvl w:ilvl="3" w:tplc="17986E2E">
      <w:start w:val="1"/>
      <w:numFmt w:val="bullet"/>
      <w:lvlText w:val=""/>
      <w:lvlJc w:val="left"/>
      <w:pPr>
        <w:ind w:left="2880" w:hanging="360"/>
      </w:pPr>
      <w:rPr>
        <w:rFonts w:ascii="Symbol" w:hAnsi="Symbol" w:hint="default"/>
      </w:rPr>
    </w:lvl>
    <w:lvl w:ilvl="4" w:tplc="3D84624C">
      <w:start w:val="1"/>
      <w:numFmt w:val="bullet"/>
      <w:lvlText w:val="o"/>
      <w:lvlJc w:val="left"/>
      <w:pPr>
        <w:ind w:left="3600" w:hanging="360"/>
      </w:pPr>
      <w:rPr>
        <w:rFonts w:ascii="Courier New" w:hAnsi="Courier New" w:hint="default"/>
      </w:rPr>
    </w:lvl>
    <w:lvl w:ilvl="5" w:tplc="945C3400">
      <w:start w:val="1"/>
      <w:numFmt w:val="bullet"/>
      <w:lvlText w:val=""/>
      <w:lvlJc w:val="left"/>
      <w:pPr>
        <w:ind w:left="4320" w:hanging="360"/>
      </w:pPr>
      <w:rPr>
        <w:rFonts w:ascii="Wingdings" w:hAnsi="Wingdings" w:hint="default"/>
      </w:rPr>
    </w:lvl>
    <w:lvl w:ilvl="6" w:tplc="4D7841EC">
      <w:start w:val="1"/>
      <w:numFmt w:val="bullet"/>
      <w:lvlText w:val=""/>
      <w:lvlJc w:val="left"/>
      <w:pPr>
        <w:ind w:left="5040" w:hanging="360"/>
      </w:pPr>
      <w:rPr>
        <w:rFonts w:ascii="Symbol" w:hAnsi="Symbol" w:hint="default"/>
      </w:rPr>
    </w:lvl>
    <w:lvl w:ilvl="7" w:tplc="478E6C90">
      <w:start w:val="1"/>
      <w:numFmt w:val="bullet"/>
      <w:lvlText w:val="o"/>
      <w:lvlJc w:val="left"/>
      <w:pPr>
        <w:ind w:left="5760" w:hanging="360"/>
      </w:pPr>
      <w:rPr>
        <w:rFonts w:ascii="Courier New" w:hAnsi="Courier New" w:hint="default"/>
      </w:rPr>
    </w:lvl>
    <w:lvl w:ilvl="8" w:tplc="52167D32">
      <w:start w:val="1"/>
      <w:numFmt w:val="bullet"/>
      <w:lvlText w:val=""/>
      <w:lvlJc w:val="left"/>
      <w:pPr>
        <w:ind w:left="6480" w:hanging="360"/>
      </w:pPr>
      <w:rPr>
        <w:rFonts w:ascii="Wingdings" w:hAnsi="Wingdings" w:hint="default"/>
      </w:rPr>
    </w:lvl>
  </w:abstractNum>
  <w:abstractNum w:abstractNumId="11" w15:restartNumberingAfterBreak="0">
    <w:nsid w:val="33766E29"/>
    <w:multiLevelType w:val="multilevel"/>
    <w:tmpl w:val="E1D6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82BAF"/>
    <w:multiLevelType w:val="hybridMultilevel"/>
    <w:tmpl w:val="033A1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FF4D00"/>
    <w:multiLevelType w:val="hybridMultilevel"/>
    <w:tmpl w:val="8A44C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E62DE4"/>
    <w:multiLevelType w:val="hybridMultilevel"/>
    <w:tmpl w:val="1A88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221CE6"/>
    <w:multiLevelType w:val="hybridMultilevel"/>
    <w:tmpl w:val="46F21380"/>
    <w:lvl w:ilvl="0" w:tplc="77D0FAE4">
      <w:start w:val="1"/>
      <w:numFmt w:val="bullet"/>
      <w:lvlText w:val=""/>
      <w:lvlJc w:val="left"/>
      <w:pPr>
        <w:ind w:left="720" w:hanging="360"/>
      </w:pPr>
      <w:rPr>
        <w:rFonts w:ascii="Symbol" w:hAnsi="Symbol" w:hint="default"/>
      </w:rPr>
    </w:lvl>
    <w:lvl w:ilvl="1" w:tplc="8FCC31AC">
      <w:start w:val="1"/>
      <w:numFmt w:val="bullet"/>
      <w:lvlText w:val="o"/>
      <w:lvlJc w:val="left"/>
      <w:pPr>
        <w:ind w:left="1440" w:hanging="360"/>
      </w:pPr>
      <w:rPr>
        <w:rFonts w:ascii="Courier New" w:hAnsi="Courier New" w:hint="default"/>
      </w:rPr>
    </w:lvl>
    <w:lvl w:ilvl="2" w:tplc="0FE8A7FC">
      <w:start w:val="1"/>
      <w:numFmt w:val="bullet"/>
      <w:lvlText w:val=""/>
      <w:lvlJc w:val="left"/>
      <w:pPr>
        <w:ind w:left="2160" w:hanging="360"/>
      </w:pPr>
      <w:rPr>
        <w:rFonts w:ascii="Wingdings" w:hAnsi="Wingdings" w:hint="default"/>
      </w:rPr>
    </w:lvl>
    <w:lvl w:ilvl="3" w:tplc="03728BE6">
      <w:start w:val="1"/>
      <w:numFmt w:val="bullet"/>
      <w:lvlText w:val=""/>
      <w:lvlJc w:val="left"/>
      <w:pPr>
        <w:ind w:left="2880" w:hanging="360"/>
      </w:pPr>
      <w:rPr>
        <w:rFonts w:ascii="Symbol" w:hAnsi="Symbol" w:hint="default"/>
      </w:rPr>
    </w:lvl>
    <w:lvl w:ilvl="4" w:tplc="6C4E7594">
      <w:start w:val="1"/>
      <w:numFmt w:val="bullet"/>
      <w:lvlText w:val="o"/>
      <w:lvlJc w:val="left"/>
      <w:pPr>
        <w:ind w:left="3600" w:hanging="360"/>
      </w:pPr>
      <w:rPr>
        <w:rFonts w:ascii="Courier New" w:hAnsi="Courier New" w:hint="default"/>
      </w:rPr>
    </w:lvl>
    <w:lvl w:ilvl="5" w:tplc="46909826">
      <w:start w:val="1"/>
      <w:numFmt w:val="bullet"/>
      <w:lvlText w:val=""/>
      <w:lvlJc w:val="left"/>
      <w:pPr>
        <w:ind w:left="4320" w:hanging="360"/>
      </w:pPr>
      <w:rPr>
        <w:rFonts w:ascii="Wingdings" w:hAnsi="Wingdings" w:hint="default"/>
      </w:rPr>
    </w:lvl>
    <w:lvl w:ilvl="6" w:tplc="64023F1A">
      <w:start w:val="1"/>
      <w:numFmt w:val="bullet"/>
      <w:lvlText w:val=""/>
      <w:lvlJc w:val="left"/>
      <w:pPr>
        <w:ind w:left="5040" w:hanging="360"/>
      </w:pPr>
      <w:rPr>
        <w:rFonts w:ascii="Symbol" w:hAnsi="Symbol" w:hint="default"/>
      </w:rPr>
    </w:lvl>
    <w:lvl w:ilvl="7" w:tplc="26222EB2">
      <w:start w:val="1"/>
      <w:numFmt w:val="bullet"/>
      <w:lvlText w:val="o"/>
      <w:lvlJc w:val="left"/>
      <w:pPr>
        <w:ind w:left="5760" w:hanging="360"/>
      </w:pPr>
      <w:rPr>
        <w:rFonts w:ascii="Courier New" w:hAnsi="Courier New" w:hint="default"/>
      </w:rPr>
    </w:lvl>
    <w:lvl w:ilvl="8" w:tplc="EBEEBF84">
      <w:start w:val="1"/>
      <w:numFmt w:val="bullet"/>
      <w:lvlText w:val=""/>
      <w:lvlJc w:val="left"/>
      <w:pPr>
        <w:ind w:left="6480" w:hanging="360"/>
      </w:pPr>
      <w:rPr>
        <w:rFonts w:ascii="Wingdings" w:hAnsi="Wingdings" w:hint="default"/>
      </w:rPr>
    </w:lvl>
  </w:abstractNum>
  <w:abstractNum w:abstractNumId="16" w15:restartNumberingAfterBreak="0">
    <w:nsid w:val="402E68D9"/>
    <w:multiLevelType w:val="hybridMultilevel"/>
    <w:tmpl w:val="12C2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1753D2"/>
    <w:multiLevelType w:val="hybridMultilevel"/>
    <w:tmpl w:val="C132242E"/>
    <w:lvl w:ilvl="0" w:tplc="7ABC0DE6">
      <w:start w:val="1"/>
      <w:numFmt w:val="bullet"/>
      <w:lvlText w:val="·"/>
      <w:lvlJc w:val="left"/>
      <w:pPr>
        <w:ind w:left="720" w:hanging="360"/>
      </w:pPr>
      <w:rPr>
        <w:rFonts w:ascii="Symbol" w:hAnsi="Symbol" w:hint="default"/>
      </w:rPr>
    </w:lvl>
    <w:lvl w:ilvl="1" w:tplc="79FC48D6">
      <w:start w:val="1"/>
      <w:numFmt w:val="bullet"/>
      <w:lvlText w:val="o"/>
      <w:lvlJc w:val="left"/>
      <w:pPr>
        <w:ind w:left="1440" w:hanging="360"/>
      </w:pPr>
      <w:rPr>
        <w:rFonts w:ascii="Courier New" w:hAnsi="Courier New" w:hint="default"/>
      </w:rPr>
    </w:lvl>
    <w:lvl w:ilvl="2" w:tplc="C3F663BA">
      <w:start w:val="1"/>
      <w:numFmt w:val="bullet"/>
      <w:lvlText w:val=""/>
      <w:lvlJc w:val="left"/>
      <w:pPr>
        <w:ind w:left="2160" w:hanging="360"/>
      </w:pPr>
      <w:rPr>
        <w:rFonts w:ascii="Wingdings" w:hAnsi="Wingdings" w:hint="default"/>
      </w:rPr>
    </w:lvl>
    <w:lvl w:ilvl="3" w:tplc="309C5D8A">
      <w:start w:val="1"/>
      <w:numFmt w:val="bullet"/>
      <w:lvlText w:val=""/>
      <w:lvlJc w:val="left"/>
      <w:pPr>
        <w:ind w:left="2880" w:hanging="360"/>
      </w:pPr>
      <w:rPr>
        <w:rFonts w:ascii="Symbol" w:hAnsi="Symbol" w:hint="default"/>
      </w:rPr>
    </w:lvl>
    <w:lvl w:ilvl="4" w:tplc="09DE02E0">
      <w:start w:val="1"/>
      <w:numFmt w:val="bullet"/>
      <w:lvlText w:val="o"/>
      <w:lvlJc w:val="left"/>
      <w:pPr>
        <w:ind w:left="3600" w:hanging="360"/>
      </w:pPr>
      <w:rPr>
        <w:rFonts w:ascii="Courier New" w:hAnsi="Courier New" w:hint="default"/>
      </w:rPr>
    </w:lvl>
    <w:lvl w:ilvl="5" w:tplc="C2C8138C">
      <w:start w:val="1"/>
      <w:numFmt w:val="bullet"/>
      <w:lvlText w:val=""/>
      <w:lvlJc w:val="left"/>
      <w:pPr>
        <w:ind w:left="4320" w:hanging="360"/>
      </w:pPr>
      <w:rPr>
        <w:rFonts w:ascii="Wingdings" w:hAnsi="Wingdings" w:hint="default"/>
      </w:rPr>
    </w:lvl>
    <w:lvl w:ilvl="6" w:tplc="2A6E0FD8">
      <w:start w:val="1"/>
      <w:numFmt w:val="bullet"/>
      <w:lvlText w:val=""/>
      <w:lvlJc w:val="left"/>
      <w:pPr>
        <w:ind w:left="5040" w:hanging="360"/>
      </w:pPr>
      <w:rPr>
        <w:rFonts w:ascii="Symbol" w:hAnsi="Symbol" w:hint="default"/>
      </w:rPr>
    </w:lvl>
    <w:lvl w:ilvl="7" w:tplc="532080DC">
      <w:start w:val="1"/>
      <w:numFmt w:val="bullet"/>
      <w:lvlText w:val="o"/>
      <w:lvlJc w:val="left"/>
      <w:pPr>
        <w:ind w:left="5760" w:hanging="360"/>
      </w:pPr>
      <w:rPr>
        <w:rFonts w:ascii="Courier New" w:hAnsi="Courier New" w:hint="default"/>
      </w:rPr>
    </w:lvl>
    <w:lvl w:ilvl="8" w:tplc="D6A4F0D8">
      <w:start w:val="1"/>
      <w:numFmt w:val="bullet"/>
      <w:lvlText w:val=""/>
      <w:lvlJc w:val="left"/>
      <w:pPr>
        <w:ind w:left="6480" w:hanging="360"/>
      </w:pPr>
      <w:rPr>
        <w:rFonts w:ascii="Wingdings" w:hAnsi="Wingdings" w:hint="default"/>
      </w:rPr>
    </w:lvl>
  </w:abstractNum>
  <w:abstractNum w:abstractNumId="18" w15:restartNumberingAfterBreak="0">
    <w:nsid w:val="42685B66"/>
    <w:multiLevelType w:val="hybridMultilevel"/>
    <w:tmpl w:val="63424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C5340C"/>
    <w:multiLevelType w:val="hybridMultilevel"/>
    <w:tmpl w:val="BDC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E2289"/>
    <w:multiLevelType w:val="hybridMultilevel"/>
    <w:tmpl w:val="4172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754C17"/>
    <w:multiLevelType w:val="hybridMultilevel"/>
    <w:tmpl w:val="B5144B7A"/>
    <w:lvl w:ilvl="0" w:tplc="0226BABE">
      <w:start w:val="1"/>
      <w:numFmt w:val="bullet"/>
      <w:lvlText w:val="·"/>
      <w:lvlJc w:val="left"/>
      <w:pPr>
        <w:ind w:left="1080" w:hanging="360"/>
      </w:pPr>
      <w:rPr>
        <w:rFonts w:ascii="Symbol" w:hAnsi="Symbol" w:hint="default"/>
      </w:rPr>
    </w:lvl>
    <w:lvl w:ilvl="1" w:tplc="A88EED04">
      <w:start w:val="1"/>
      <w:numFmt w:val="bullet"/>
      <w:lvlText w:val="o"/>
      <w:lvlJc w:val="left"/>
      <w:pPr>
        <w:ind w:left="1800" w:hanging="360"/>
      </w:pPr>
      <w:rPr>
        <w:rFonts w:ascii="Courier New" w:hAnsi="Courier New" w:hint="default"/>
      </w:rPr>
    </w:lvl>
    <w:lvl w:ilvl="2" w:tplc="5C1AB774">
      <w:start w:val="1"/>
      <w:numFmt w:val="bullet"/>
      <w:lvlText w:val=""/>
      <w:lvlJc w:val="left"/>
      <w:pPr>
        <w:ind w:left="2520" w:hanging="360"/>
      </w:pPr>
      <w:rPr>
        <w:rFonts w:ascii="Wingdings" w:hAnsi="Wingdings" w:hint="default"/>
      </w:rPr>
    </w:lvl>
    <w:lvl w:ilvl="3" w:tplc="51BE4E44">
      <w:start w:val="1"/>
      <w:numFmt w:val="bullet"/>
      <w:lvlText w:val=""/>
      <w:lvlJc w:val="left"/>
      <w:pPr>
        <w:ind w:left="3240" w:hanging="360"/>
      </w:pPr>
      <w:rPr>
        <w:rFonts w:ascii="Symbol" w:hAnsi="Symbol" w:hint="default"/>
      </w:rPr>
    </w:lvl>
    <w:lvl w:ilvl="4" w:tplc="DB480182">
      <w:start w:val="1"/>
      <w:numFmt w:val="bullet"/>
      <w:lvlText w:val="o"/>
      <w:lvlJc w:val="left"/>
      <w:pPr>
        <w:ind w:left="3960" w:hanging="360"/>
      </w:pPr>
      <w:rPr>
        <w:rFonts w:ascii="Courier New" w:hAnsi="Courier New" w:hint="default"/>
      </w:rPr>
    </w:lvl>
    <w:lvl w:ilvl="5" w:tplc="394A23D4">
      <w:start w:val="1"/>
      <w:numFmt w:val="bullet"/>
      <w:lvlText w:val=""/>
      <w:lvlJc w:val="left"/>
      <w:pPr>
        <w:ind w:left="4680" w:hanging="360"/>
      </w:pPr>
      <w:rPr>
        <w:rFonts w:ascii="Wingdings" w:hAnsi="Wingdings" w:hint="default"/>
      </w:rPr>
    </w:lvl>
    <w:lvl w:ilvl="6" w:tplc="F392AE96">
      <w:start w:val="1"/>
      <w:numFmt w:val="bullet"/>
      <w:lvlText w:val=""/>
      <w:lvlJc w:val="left"/>
      <w:pPr>
        <w:ind w:left="5400" w:hanging="360"/>
      </w:pPr>
      <w:rPr>
        <w:rFonts w:ascii="Symbol" w:hAnsi="Symbol" w:hint="default"/>
      </w:rPr>
    </w:lvl>
    <w:lvl w:ilvl="7" w:tplc="1E5C09C0">
      <w:start w:val="1"/>
      <w:numFmt w:val="bullet"/>
      <w:lvlText w:val="o"/>
      <w:lvlJc w:val="left"/>
      <w:pPr>
        <w:ind w:left="6120" w:hanging="360"/>
      </w:pPr>
      <w:rPr>
        <w:rFonts w:ascii="Courier New" w:hAnsi="Courier New" w:hint="default"/>
      </w:rPr>
    </w:lvl>
    <w:lvl w:ilvl="8" w:tplc="72349FB8">
      <w:start w:val="1"/>
      <w:numFmt w:val="bullet"/>
      <w:lvlText w:val=""/>
      <w:lvlJc w:val="left"/>
      <w:pPr>
        <w:ind w:left="6840" w:hanging="360"/>
      </w:pPr>
      <w:rPr>
        <w:rFonts w:ascii="Wingdings" w:hAnsi="Wingdings" w:hint="default"/>
      </w:rPr>
    </w:lvl>
  </w:abstractNum>
  <w:abstractNum w:abstractNumId="22" w15:restartNumberingAfterBreak="0">
    <w:nsid w:val="455A96C5"/>
    <w:multiLevelType w:val="hybridMultilevel"/>
    <w:tmpl w:val="8828DE8C"/>
    <w:lvl w:ilvl="0" w:tplc="5070413E">
      <w:start w:val="1"/>
      <w:numFmt w:val="bullet"/>
      <w:lvlText w:val="·"/>
      <w:lvlJc w:val="left"/>
      <w:pPr>
        <w:ind w:left="1080" w:hanging="360"/>
      </w:pPr>
      <w:rPr>
        <w:rFonts w:ascii="Symbol" w:hAnsi="Symbol" w:hint="default"/>
      </w:rPr>
    </w:lvl>
    <w:lvl w:ilvl="1" w:tplc="4BD467D0">
      <w:start w:val="1"/>
      <w:numFmt w:val="bullet"/>
      <w:lvlText w:val="o"/>
      <w:lvlJc w:val="left"/>
      <w:pPr>
        <w:ind w:left="1800" w:hanging="360"/>
      </w:pPr>
      <w:rPr>
        <w:rFonts w:ascii="Courier New" w:hAnsi="Courier New" w:hint="default"/>
      </w:rPr>
    </w:lvl>
    <w:lvl w:ilvl="2" w:tplc="26B2D66C">
      <w:start w:val="1"/>
      <w:numFmt w:val="bullet"/>
      <w:lvlText w:val=""/>
      <w:lvlJc w:val="left"/>
      <w:pPr>
        <w:ind w:left="2520" w:hanging="360"/>
      </w:pPr>
      <w:rPr>
        <w:rFonts w:ascii="Wingdings" w:hAnsi="Wingdings" w:hint="default"/>
      </w:rPr>
    </w:lvl>
    <w:lvl w:ilvl="3" w:tplc="84D0ABC8">
      <w:start w:val="1"/>
      <w:numFmt w:val="bullet"/>
      <w:lvlText w:val=""/>
      <w:lvlJc w:val="left"/>
      <w:pPr>
        <w:ind w:left="3240" w:hanging="360"/>
      </w:pPr>
      <w:rPr>
        <w:rFonts w:ascii="Symbol" w:hAnsi="Symbol" w:hint="default"/>
      </w:rPr>
    </w:lvl>
    <w:lvl w:ilvl="4" w:tplc="9EE4F820">
      <w:start w:val="1"/>
      <w:numFmt w:val="bullet"/>
      <w:lvlText w:val="o"/>
      <w:lvlJc w:val="left"/>
      <w:pPr>
        <w:ind w:left="3960" w:hanging="360"/>
      </w:pPr>
      <w:rPr>
        <w:rFonts w:ascii="Courier New" w:hAnsi="Courier New" w:hint="default"/>
      </w:rPr>
    </w:lvl>
    <w:lvl w:ilvl="5" w:tplc="73760BFE">
      <w:start w:val="1"/>
      <w:numFmt w:val="bullet"/>
      <w:lvlText w:val=""/>
      <w:lvlJc w:val="left"/>
      <w:pPr>
        <w:ind w:left="4680" w:hanging="360"/>
      </w:pPr>
      <w:rPr>
        <w:rFonts w:ascii="Wingdings" w:hAnsi="Wingdings" w:hint="default"/>
      </w:rPr>
    </w:lvl>
    <w:lvl w:ilvl="6" w:tplc="6F3A5DAE">
      <w:start w:val="1"/>
      <w:numFmt w:val="bullet"/>
      <w:lvlText w:val=""/>
      <w:lvlJc w:val="left"/>
      <w:pPr>
        <w:ind w:left="5400" w:hanging="360"/>
      </w:pPr>
      <w:rPr>
        <w:rFonts w:ascii="Symbol" w:hAnsi="Symbol" w:hint="default"/>
      </w:rPr>
    </w:lvl>
    <w:lvl w:ilvl="7" w:tplc="74AC470E">
      <w:start w:val="1"/>
      <w:numFmt w:val="bullet"/>
      <w:lvlText w:val="o"/>
      <w:lvlJc w:val="left"/>
      <w:pPr>
        <w:ind w:left="6120" w:hanging="360"/>
      </w:pPr>
      <w:rPr>
        <w:rFonts w:ascii="Courier New" w:hAnsi="Courier New" w:hint="default"/>
      </w:rPr>
    </w:lvl>
    <w:lvl w:ilvl="8" w:tplc="5ABC565C">
      <w:start w:val="1"/>
      <w:numFmt w:val="bullet"/>
      <w:lvlText w:val=""/>
      <w:lvlJc w:val="left"/>
      <w:pPr>
        <w:ind w:left="6840" w:hanging="360"/>
      </w:pPr>
      <w:rPr>
        <w:rFonts w:ascii="Wingdings" w:hAnsi="Wingdings" w:hint="default"/>
      </w:rPr>
    </w:lvl>
  </w:abstractNum>
  <w:abstractNum w:abstractNumId="23" w15:restartNumberingAfterBreak="0">
    <w:nsid w:val="45DA7596"/>
    <w:multiLevelType w:val="hybridMultilevel"/>
    <w:tmpl w:val="B8B6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F10C9"/>
    <w:multiLevelType w:val="hybridMultilevel"/>
    <w:tmpl w:val="3DD8ED4A"/>
    <w:lvl w:ilvl="0" w:tplc="E7BEF5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221A29"/>
    <w:multiLevelType w:val="hybridMultilevel"/>
    <w:tmpl w:val="BD8A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F1E37"/>
    <w:multiLevelType w:val="hybridMultilevel"/>
    <w:tmpl w:val="C3BE0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C759EC"/>
    <w:multiLevelType w:val="hybridMultilevel"/>
    <w:tmpl w:val="FCA27F2A"/>
    <w:lvl w:ilvl="0" w:tplc="0A9ECAC4">
      <w:start w:val="1"/>
      <w:numFmt w:val="decimal"/>
      <w:lvlText w:val="%1."/>
      <w:lvlJc w:val="left"/>
      <w:pPr>
        <w:ind w:left="720" w:hanging="360"/>
      </w:pPr>
    </w:lvl>
    <w:lvl w:ilvl="1" w:tplc="442C9BB8">
      <w:start w:val="1"/>
      <w:numFmt w:val="lowerLetter"/>
      <w:lvlText w:val="%2."/>
      <w:lvlJc w:val="left"/>
      <w:pPr>
        <w:ind w:left="1440" w:hanging="360"/>
      </w:pPr>
    </w:lvl>
    <w:lvl w:ilvl="2" w:tplc="75666B2A">
      <w:start w:val="1"/>
      <w:numFmt w:val="lowerRoman"/>
      <w:lvlText w:val="%3."/>
      <w:lvlJc w:val="right"/>
      <w:pPr>
        <w:ind w:left="2160" w:hanging="180"/>
      </w:pPr>
    </w:lvl>
    <w:lvl w:ilvl="3" w:tplc="A18A9FA8">
      <w:start w:val="1"/>
      <w:numFmt w:val="decimal"/>
      <w:lvlText w:val="%4."/>
      <w:lvlJc w:val="left"/>
      <w:pPr>
        <w:ind w:left="2880" w:hanging="360"/>
      </w:pPr>
    </w:lvl>
    <w:lvl w:ilvl="4" w:tplc="714A8798">
      <w:start w:val="1"/>
      <w:numFmt w:val="lowerLetter"/>
      <w:lvlText w:val="%5."/>
      <w:lvlJc w:val="left"/>
      <w:pPr>
        <w:ind w:left="3600" w:hanging="360"/>
      </w:pPr>
    </w:lvl>
    <w:lvl w:ilvl="5" w:tplc="55F28B6A">
      <w:start w:val="1"/>
      <w:numFmt w:val="lowerRoman"/>
      <w:lvlText w:val="%6."/>
      <w:lvlJc w:val="right"/>
      <w:pPr>
        <w:ind w:left="4320" w:hanging="180"/>
      </w:pPr>
    </w:lvl>
    <w:lvl w:ilvl="6" w:tplc="FA263EA2">
      <w:start w:val="1"/>
      <w:numFmt w:val="decimal"/>
      <w:lvlText w:val="%7."/>
      <w:lvlJc w:val="left"/>
      <w:pPr>
        <w:ind w:left="5040" w:hanging="360"/>
      </w:pPr>
    </w:lvl>
    <w:lvl w:ilvl="7" w:tplc="34AC3B88">
      <w:start w:val="1"/>
      <w:numFmt w:val="lowerLetter"/>
      <w:lvlText w:val="%8."/>
      <w:lvlJc w:val="left"/>
      <w:pPr>
        <w:ind w:left="5760" w:hanging="360"/>
      </w:pPr>
    </w:lvl>
    <w:lvl w:ilvl="8" w:tplc="4664EC50">
      <w:start w:val="1"/>
      <w:numFmt w:val="lowerRoman"/>
      <w:lvlText w:val="%9."/>
      <w:lvlJc w:val="right"/>
      <w:pPr>
        <w:ind w:left="6480" w:hanging="180"/>
      </w:pPr>
    </w:lvl>
  </w:abstractNum>
  <w:abstractNum w:abstractNumId="28" w15:restartNumberingAfterBreak="0">
    <w:nsid w:val="534146F0"/>
    <w:multiLevelType w:val="hybridMultilevel"/>
    <w:tmpl w:val="2E26E2EE"/>
    <w:lvl w:ilvl="0" w:tplc="52F0370E">
      <w:start w:val="1"/>
      <w:numFmt w:val="bullet"/>
      <w:lvlText w:val=""/>
      <w:lvlJc w:val="left"/>
      <w:pPr>
        <w:ind w:left="720" w:hanging="360"/>
      </w:pPr>
      <w:rPr>
        <w:rFonts w:ascii="Symbol" w:hAnsi="Symbol" w:hint="default"/>
      </w:rPr>
    </w:lvl>
    <w:lvl w:ilvl="1" w:tplc="5B0AF75C">
      <w:start w:val="1"/>
      <w:numFmt w:val="bullet"/>
      <w:lvlText w:val="o"/>
      <w:lvlJc w:val="left"/>
      <w:pPr>
        <w:ind w:left="1440" w:hanging="360"/>
      </w:pPr>
      <w:rPr>
        <w:rFonts w:ascii="Courier New" w:hAnsi="Courier New" w:hint="default"/>
      </w:rPr>
    </w:lvl>
    <w:lvl w:ilvl="2" w:tplc="10FC13EC">
      <w:start w:val="1"/>
      <w:numFmt w:val="bullet"/>
      <w:lvlText w:val=""/>
      <w:lvlJc w:val="left"/>
      <w:pPr>
        <w:ind w:left="2160" w:hanging="360"/>
      </w:pPr>
      <w:rPr>
        <w:rFonts w:ascii="Wingdings" w:hAnsi="Wingdings" w:hint="default"/>
      </w:rPr>
    </w:lvl>
    <w:lvl w:ilvl="3" w:tplc="B298E64C">
      <w:start w:val="1"/>
      <w:numFmt w:val="bullet"/>
      <w:lvlText w:val=""/>
      <w:lvlJc w:val="left"/>
      <w:pPr>
        <w:ind w:left="2880" w:hanging="360"/>
      </w:pPr>
      <w:rPr>
        <w:rFonts w:ascii="Symbol" w:hAnsi="Symbol" w:hint="default"/>
      </w:rPr>
    </w:lvl>
    <w:lvl w:ilvl="4" w:tplc="B8E4A064">
      <w:start w:val="1"/>
      <w:numFmt w:val="bullet"/>
      <w:lvlText w:val="o"/>
      <w:lvlJc w:val="left"/>
      <w:pPr>
        <w:ind w:left="3600" w:hanging="360"/>
      </w:pPr>
      <w:rPr>
        <w:rFonts w:ascii="Courier New" w:hAnsi="Courier New" w:hint="default"/>
      </w:rPr>
    </w:lvl>
    <w:lvl w:ilvl="5" w:tplc="9E54A97A">
      <w:start w:val="1"/>
      <w:numFmt w:val="bullet"/>
      <w:lvlText w:val=""/>
      <w:lvlJc w:val="left"/>
      <w:pPr>
        <w:ind w:left="4320" w:hanging="360"/>
      </w:pPr>
      <w:rPr>
        <w:rFonts w:ascii="Wingdings" w:hAnsi="Wingdings" w:hint="default"/>
      </w:rPr>
    </w:lvl>
    <w:lvl w:ilvl="6" w:tplc="57FE03BA">
      <w:start w:val="1"/>
      <w:numFmt w:val="bullet"/>
      <w:lvlText w:val=""/>
      <w:lvlJc w:val="left"/>
      <w:pPr>
        <w:ind w:left="5040" w:hanging="360"/>
      </w:pPr>
      <w:rPr>
        <w:rFonts w:ascii="Symbol" w:hAnsi="Symbol" w:hint="default"/>
      </w:rPr>
    </w:lvl>
    <w:lvl w:ilvl="7" w:tplc="5DB09D14">
      <w:start w:val="1"/>
      <w:numFmt w:val="bullet"/>
      <w:lvlText w:val="o"/>
      <w:lvlJc w:val="left"/>
      <w:pPr>
        <w:ind w:left="5760" w:hanging="360"/>
      </w:pPr>
      <w:rPr>
        <w:rFonts w:ascii="Courier New" w:hAnsi="Courier New" w:hint="default"/>
      </w:rPr>
    </w:lvl>
    <w:lvl w:ilvl="8" w:tplc="AD6A5752">
      <w:start w:val="1"/>
      <w:numFmt w:val="bullet"/>
      <w:lvlText w:val=""/>
      <w:lvlJc w:val="left"/>
      <w:pPr>
        <w:ind w:left="6480" w:hanging="360"/>
      </w:pPr>
      <w:rPr>
        <w:rFonts w:ascii="Wingdings" w:hAnsi="Wingdings" w:hint="default"/>
      </w:rPr>
    </w:lvl>
  </w:abstractNum>
  <w:abstractNum w:abstractNumId="29" w15:restartNumberingAfterBreak="0">
    <w:nsid w:val="59D215F4"/>
    <w:multiLevelType w:val="hybridMultilevel"/>
    <w:tmpl w:val="EF7C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4AA71"/>
    <w:multiLevelType w:val="hybridMultilevel"/>
    <w:tmpl w:val="1CE49984"/>
    <w:lvl w:ilvl="0" w:tplc="05D661E6">
      <w:start w:val="1"/>
      <w:numFmt w:val="decimal"/>
      <w:lvlText w:val="%1."/>
      <w:lvlJc w:val="left"/>
      <w:pPr>
        <w:ind w:left="720" w:hanging="360"/>
      </w:pPr>
    </w:lvl>
    <w:lvl w:ilvl="1" w:tplc="25D258E6">
      <w:start w:val="1"/>
      <w:numFmt w:val="lowerLetter"/>
      <w:lvlText w:val="%2."/>
      <w:lvlJc w:val="left"/>
      <w:pPr>
        <w:ind w:left="1440" w:hanging="360"/>
      </w:pPr>
    </w:lvl>
    <w:lvl w:ilvl="2" w:tplc="0B08AD7E">
      <w:start w:val="1"/>
      <w:numFmt w:val="lowerRoman"/>
      <w:lvlText w:val="%3."/>
      <w:lvlJc w:val="right"/>
      <w:pPr>
        <w:ind w:left="2160" w:hanging="180"/>
      </w:pPr>
    </w:lvl>
    <w:lvl w:ilvl="3" w:tplc="536A7A96">
      <w:start w:val="1"/>
      <w:numFmt w:val="decimal"/>
      <w:lvlText w:val="%4."/>
      <w:lvlJc w:val="left"/>
      <w:pPr>
        <w:ind w:left="2880" w:hanging="360"/>
      </w:pPr>
    </w:lvl>
    <w:lvl w:ilvl="4" w:tplc="40847BE6">
      <w:start w:val="1"/>
      <w:numFmt w:val="lowerLetter"/>
      <w:lvlText w:val="%5."/>
      <w:lvlJc w:val="left"/>
      <w:pPr>
        <w:ind w:left="3600" w:hanging="360"/>
      </w:pPr>
    </w:lvl>
    <w:lvl w:ilvl="5" w:tplc="BB38F36E">
      <w:start w:val="1"/>
      <w:numFmt w:val="lowerRoman"/>
      <w:lvlText w:val="%6."/>
      <w:lvlJc w:val="right"/>
      <w:pPr>
        <w:ind w:left="4320" w:hanging="180"/>
      </w:pPr>
    </w:lvl>
    <w:lvl w:ilvl="6" w:tplc="81B6BDD0">
      <w:start w:val="1"/>
      <w:numFmt w:val="decimal"/>
      <w:lvlText w:val="%7."/>
      <w:lvlJc w:val="left"/>
      <w:pPr>
        <w:ind w:left="5040" w:hanging="360"/>
      </w:pPr>
    </w:lvl>
    <w:lvl w:ilvl="7" w:tplc="8E5014C6">
      <w:start w:val="1"/>
      <w:numFmt w:val="lowerLetter"/>
      <w:lvlText w:val="%8."/>
      <w:lvlJc w:val="left"/>
      <w:pPr>
        <w:ind w:left="5760" w:hanging="360"/>
      </w:pPr>
    </w:lvl>
    <w:lvl w:ilvl="8" w:tplc="75CEC6B2">
      <w:start w:val="1"/>
      <w:numFmt w:val="lowerRoman"/>
      <w:lvlText w:val="%9."/>
      <w:lvlJc w:val="right"/>
      <w:pPr>
        <w:ind w:left="6480" w:hanging="180"/>
      </w:pPr>
    </w:lvl>
  </w:abstractNum>
  <w:abstractNum w:abstractNumId="3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711CA216"/>
    <w:multiLevelType w:val="hybridMultilevel"/>
    <w:tmpl w:val="13FADF74"/>
    <w:lvl w:ilvl="0" w:tplc="1D300504">
      <w:start w:val="1"/>
      <w:numFmt w:val="decimal"/>
      <w:lvlText w:val="%1."/>
      <w:lvlJc w:val="left"/>
      <w:pPr>
        <w:ind w:left="720" w:hanging="360"/>
      </w:pPr>
    </w:lvl>
    <w:lvl w:ilvl="1" w:tplc="DDBE63BA">
      <w:start w:val="1"/>
      <w:numFmt w:val="bullet"/>
      <w:lvlText w:val="·"/>
      <w:lvlJc w:val="left"/>
      <w:pPr>
        <w:ind w:left="1440" w:hanging="360"/>
      </w:pPr>
    </w:lvl>
    <w:lvl w:ilvl="2" w:tplc="4BBA99C4">
      <w:start w:val="1"/>
      <w:numFmt w:val="lowerRoman"/>
      <w:lvlText w:val="%3."/>
      <w:lvlJc w:val="right"/>
      <w:pPr>
        <w:ind w:left="2160" w:hanging="180"/>
      </w:pPr>
    </w:lvl>
    <w:lvl w:ilvl="3" w:tplc="A13CF2DC">
      <w:start w:val="1"/>
      <w:numFmt w:val="decimal"/>
      <w:lvlText w:val="%4."/>
      <w:lvlJc w:val="left"/>
      <w:pPr>
        <w:ind w:left="2880" w:hanging="360"/>
      </w:pPr>
    </w:lvl>
    <w:lvl w:ilvl="4" w:tplc="68C0F15E">
      <w:start w:val="1"/>
      <w:numFmt w:val="lowerLetter"/>
      <w:lvlText w:val="%5."/>
      <w:lvlJc w:val="left"/>
      <w:pPr>
        <w:ind w:left="3600" w:hanging="360"/>
      </w:pPr>
    </w:lvl>
    <w:lvl w:ilvl="5" w:tplc="431605D8">
      <w:start w:val="1"/>
      <w:numFmt w:val="lowerRoman"/>
      <w:lvlText w:val="%6."/>
      <w:lvlJc w:val="right"/>
      <w:pPr>
        <w:ind w:left="4320" w:hanging="180"/>
      </w:pPr>
    </w:lvl>
    <w:lvl w:ilvl="6" w:tplc="72DAB002">
      <w:start w:val="1"/>
      <w:numFmt w:val="decimal"/>
      <w:lvlText w:val="%7."/>
      <w:lvlJc w:val="left"/>
      <w:pPr>
        <w:ind w:left="5040" w:hanging="360"/>
      </w:pPr>
    </w:lvl>
    <w:lvl w:ilvl="7" w:tplc="D50A5EAC">
      <w:start w:val="1"/>
      <w:numFmt w:val="lowerLetter"/>
      <w:lvlText w:val="%8."/>
      <w:lvlJc w:val="left"/>
      <w:pPr>
        <w:ind w:left="5760" w:hanging="360"/>
      </w:pPr>
    </w:lvl>
    <w:lvl w:ilvl="8" w:tplc="6FDE1D1C">
      <w:start w:val="1"/>
      <w:numFmt w:val="lowerRoman"/>
      <w:lvlText w:val="%9."/>
      <w:lvlJc w:val="right"/>
      <w:pPr>
        <w:ind w:left="6480" w:hanging="180"/>
      </w:pPr>
    </w:lvl>
  </w:abstractNum>
  <w:abstractNum w:abstractNumId="33" w15:restartNumberingAfterBreak="0">
    <w:nsid w:val="72A9092D"/>
    <w:multiLevelType w:val="hybridMultilevel"/>
    <w:tmpl w:val="A3D22C2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CA25EDE"/>
    <w:multiLevelType w:val="hybridMultilevel"/>
    <w:tmpl w:val="ECB6A5B0"/>
    <w:lvl w:ilvl="0" w:tplc="FE049EE4">
      <w:start w:val="1"/>
      <w:numFmt w:val="bullet"/>
      <w:lvlText w:val=""/>
      <w:lvlJc w:val="left"/>
      <w:pPr>
        <w:ind w:left="720" w:hanging="360"/>
      </w:pPr>
      <w:rPr>
        <w:rFonts w:ascii="Symbol" w:hAnsi="Symbol" w:hint="default"/>
      </w:rPr>
    </w:lvl>
    <w:lvl w:ilvl="1" w:tplc="2DC8B9DA">
      <w:start w:val="1"/>
      <w:numFmt w:val="bullet"/>
      <w:lvlText w:val="o"/>
      <w:lvlJc w:val="left"/>
      <w:pPr>
        <w:ind w:left="1440" w:hanging="360"/>
      </w:pPr>
      <w:rPr>
        <w:rFonts w:ascii="Courier New" w:hAnsi="Courier New" w:hint="default"/>
      </w:rPr>
    </w:lvl>
    <w:lvl w:ilvl="2" w:tplc="76C6E546">
      <w:start w:val="1"/>
      <w:numFmt w:val="bullet"/>
      <w:lvlText w:val=""/>
      <w:lvlJc w:val="left"/>
      <w:pPr>
        <w:ind w:left="2160" w:hanging="360"/>
      </w:pPr>
      <w:rPr>
        <w:rFonts w:ascii="Wingdings" w:hAnsi="Wingdings" w:hint="default"/>
      </w:rPr>
    </w:lvl>
    <w:lvl w:ilvl="3" w:tplc="67A0D264">
      <w:start w:val="1"/>
      <w:numFmt w:val="bullet"/>
      <w:lvlText w:val=""/>
      <w:lvlJc w:val="left"/>
      <w:pPr>
        <w:ind w:left="2880" w:hanging="360"/>
      </w:pPr>
      <w:rPr>
        <w:rFonts w:ascii="Symbol" w:hAnsi="Symbol" w:hint="default"/>
      </w:rPr>
    </w:lvl>
    <w:lvl w:ilvl="4" w:tplc="D63E7F06">
      <w:start w:val="1"/>
      <w:numFmt w:val="bullet"/>
      <w:lvlText w:val="o"/>
      <w:lvlJc w:val="left"/>
      <w:pPr>
        <w:ind w:left="3600" w:hanging="360"/>
      </w:pPr>
      <w:rPr>
        <w:rFonts w:ascii="Courier New" w:hAnsi="Courier New" w:hint="default"/>
      </w:rPr>
    </w:lvl>
    <w:lvl w:ilvl="5" w:tplc="9EF0F976">
      <w:start w:val="1"/>
      <w:numFmt w:val="bullet"/>
      <w:lvlText w:val=""/>
      <w:lvlJc w:val="left"/>
      <w:pPr>
        <w:ind w:left="4320" w:hanging="360"/>
      </w:pPr>
      <w:rPr>
        <w:rFonts w:ascii="Wingdings" w:hAnsi="Wingdings" w:hint="default"/>
      </w:rPr>
    </w:lvl>
    <w:lvl w:ilvl="6" w:tplc="A4FA7936">
      <w:start w:val="1"/>
      <w:numFmt w:val="bullet"/>
      <w:lvlText w:val=""/>
      <w:lvlJc w:val="left"/>
      <w:pPr>
        <w:ind w:left="5040" w:hanging="360"/>
      </w:pPr>
      <w:rPr>
        <w:rFonts w:ascii="Symbol" w:hAnsi="Symbol" w:hint="default"/>
      </w:rPr>
    </w:lvl>
    <w:lvl w:ilvl="7" w:tplc="6E20382C">
      <w:start w:val="1"/>
      <w:numFmt w:val="bullet"/>
      <w:lvlText w:val="o"/>
      <w:lvlJc w:val="left"/>
      <w:pPr>
        <w:ind w:left="5760" w:hanging="360"/>
      </w:pPr>
      <w:rPr>
        <w:rFonts w:ascii="Courier New" w:hAnsi="Courier New" w:hint="default"/>
      </w:rPr>
    </w:lvl>
    <w:lvl w:ilvl="8" w:tplc="7EEED6CE">
      <w:start w:val="1"/>
      <w:numFmt w:val="bullet"/>
      <w:lvlText w:val=""/>
      <w:lvlJc w:val="left"/>
      <w:pPr>
        <w:ind w:left="6480" w:hanging="360"/>
      </w:pPr>
      <w:rPr>
        <w:rFonts w:ascii="Wingdings" w:hAnsi="Wingdings" w:hint="default"/>
      </w:rPr>
    </w:lvl>
  </w:abstractNum>
  <w:num w:numId="1" w16cid:durableId="356468379">
    <w:abstractNumId w:val="15"/>
  </w:num>
  <w:num w:numId="2" w16cid:durableId="334461577">
    <w:abstractNumId w:val="28"/>
  </w:num>
  <w:num w:numId="3" w16cid:durableId="950940044">
    <w:abstractNumId w:val="4"/>
  </w:num>
  <w:num w:numId="4" w16cid:durableId="710613983">
    <w:abstractNumId w:val="31"/>
  </w:num>
  <w:num w:numId="5" w16cid:durableId="1292243843">
    <w:abstractNumId w:val="0"/>
  </w:num>
  <w:num w:numId="6" w16cid:durableId="3827536">
    <w:abstractNumId w:val="14"/>
  </w:num>
  <w:num w:numId="7" w16cid:durableId="1351292970">
    <w:abstractNumId w:val="18"/>
  </w:num>
  <w:num w:numId="8" w16cid:durableId="735400139">
    <w:abstractNumId w:val="20"/>
  </w:num>
  <w:num w:numId="9" w16cid:durableId="363943099">
    <w:abstractNumId w:val="26"/>
  </w:num>
  <w:num w:numId="10" w16cid:durableId="2085293524">
    <w:abstractNumId w:val="16"/>
  </w:num>
  <w:num w:numId="11" w16cid:durableId="2060350959">
    <w:abstractNumId w:val="12"/>
  </w:num>
  <w:num w:numId="12" w16cid:durableId="86342971">
    <w:abstractNumId w:val="6"/>
  </w:num>
  <w:num w:numId="13" w16cid:durableId="1408696743">
    <w:abstractNumId w:val="24"/>
  </w:num>
  <w:num w:numId="14" w16cid:durableId="480850177">
    <w:abstractNumId w:val="24"/>
  </w:num>
  <w:num w:numId="15" w16cid:durableId="1954895163">
    <w:abstractNumId w:val="11"/>
  </w:num>
  <w:num w:numId="16" w16cid:durableId="905725894">
    <w:abstractNumId w:val="1"/>
  </w:num>
  <w:num w:numId="17" w16cid:durableId="1339893854">
    <w:abstractNumId w:val="5"/>
  </w:num>
  <w:num w:numId="18" w16cid:durableId="748229793">
    <w:abstractNumId w:val="32"/>
  </w:num>
  <w:num w:numId="19" w16cid:durableId="681863402">
    <w:abstractNumId w:val="34"/>
  </w:num>
  <w:num w:numId="20" w16cid:durableId="1713964997">
    <w:abstractNumId w:val="22"/>
  </w:num>
  <w:num w:numId="21" w16cid:durableId="1335837839">
    <w:abstractNumId w:val="7"/>
  </w:num>
  <w:num w:numId="22" w16cid:durableId="871919639">
    <w:abstractNumId w:val="21"/>
  </w:num>
  <w:num w:numId="23" w16cid:durableId="1186792136">
    <w:abstractNumId w:val="27"/>
  </w:num>
  <w:num w:numId="24" w16cid:durableId="837504284">
    <w:abstractNumId w:val="30"/>
  </w:num>
  <w:num w:numId="25" w16cid:durableId="1533882563">
    <w:abstractNumId w:val="10"/>
  </w:num>
  <w:num w:numId="26" w16cid:durableId="2123260135">
    <w:abstractNumId w:val="17"/>
  </w:num>
  <w:num w:numId="27" w16cid:durableId="1005014060">
    <w:abstractNumId w:val="8"/>
  </w:num>
  <w:num w:numId="28" w16cid:durableId="654846697">
    <w:abstractNumId w:val="3"/>
  </w:num>
  <w:num w:numId="29" w16cid:durableId="784694125">
    <w:abstractNumId w:val="33"/>
  </w:num>
  <w:num w:numId="30" w16cid:durableId="1136024743">
    <w:abstractNumId w:val="23"/>
  </w:num>
  <w:num w:numId="31" w16cid:durableId="884875034">
    <w:abstractNumId w:val="29"/>
  </w:num>
  <w:num w:numId="32" w16cid:durableId="931620071">
    <w:abstractNumId w:val="25"/>
  </w:num>
  <w:num w:numId="33" w16cid:durableId="835145714">
    <w:abstractNumId w:val="19"/>
  </w:num>
  <w:num w:numId="34" w16cid:durableId="592010476">
    <w:abstractNumId w:val="2"/>
  </w:num>
  <w:num w:numId="35" w16cid:durableId="1774587982">
    <w:abstractNumId w:val="9"/>
  </w:num>
  <w:num w:numId="36" w16cid:durableId="186571029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8D"/>
    <w:rsid w:val="0000064E"/>
    <w:rsid w:val="0000094F"/>
    <w:rsid w:val="00000F7D"/>
    <w:rsid w:val="00001052"/>
    <w:rsid w:val="0000162D"/>
    <w:rsid w:val="000019FB"/>
    <w:rsid w:val="00001B2D"/>
    <w:rsid w:val="00002360"/>
    <w:rsid w:val="00002DBF"/>
    <w:rsid w:val="00002E06"/>
    <w:rsid w:val="000032C6"/>
    <w:rsid w:val="000035E2"/>
    <w:rsid w:val="0000396B"/>
    <w:rsid w:val="00003F1D"/>
    <w:rsid w:val="00004510"/>
    <w:rsid w:val="00004E40"/>
    <w:rsid w:val="00005E2D"/>
    <w:rsid w:val="000067DA"/>
    <w:rsid w:val="000079C3"/>
    <w:rsid w:val="00011576"/>
    <w:rsid w:val="000117E3"/>
    <w:rsid w:val="000118EA"/>
    <w:rsid w:val="000129C6"/>
    <w:rsid w:val="00013874"/>
    <w:rsid w:val="000140BC"/>
    <w:rsid w:val="00014903"/>
    <w:rsid w:val="00014B87"/>
    <w:rsid w:val="00014F5F"/>
    <w:rsid w:val="000156AA"/>
    <w:rsid w:val="000157F3"/>
    <w:rsid w:val="00015E73"/>
    <w:rsid w:val="00016098"/>
    <w:rsid w:val="0001643A"/>
    <w:rsid w:val="00016AA9"/>
    <w:rsid w:val="00016EBF"/>
    <w:rsid w:val="0001700E"/>
    <w:rsid w:val="0001725F"/>
    <w:rsid w:val="0002013A"/>
    <w:rsid w:val="000213BB"/>
    <w:rsid w:val="000216AF"/>
    <w:rsid w:val="000226F3"/>
    <w:rsid w:val="000229DE"/>
    <w:rsid w:val="00022CAB"/>
    <w:rsid w:val="00022D3A"/>
    <w:rsid w:val="0002404C"/>
    <w:rsid w:val="00024828"/>
    <w:rsid w:val="00024EA3"/>
    <w:rsid w:val="00025ACB"/>
    <w:rsid w:val="0002622F"/>
    <w:rsid w:val="000264E3"/>
    <w:rsid w:val="00026D56"/>
    <w:rsid w:val="0002701E"/>
    <w:rsid w:val="000270CC"/>
    <w:rsid w:val="000275B4"/>
    <w:rsid w:val="00027C27"/>
    <w:rsid w:val="00030643"/>
    <w:rsid w:val="00030AAB"/>
    <w:rsid w:val="000316DF"/>
    <w:rsid w:val="00031760"/>
    <w:rsid w:val="000318AC"/>
    <w:rsid w:val="00031C88"/>
    <w:rsid w:val="00032104"/>
    <w:rsid w:val="00032547"/>
    <w:rsid w:val="00032AE5"/>
    <w:rsid w:val="00033451"/>
    <w:rsid w:val="000335B7"/>
    <w:rsid w:val="00033BD7"/>
    <w:rsid w:val="000341EA"/>
    <w:rsid w:val="00034C83"/>
    <w:rsid w:val="00034F30"/>
    <w:rsid w:val="000356F9"/>
    <w:rsid w:val="00035B76"/>
    <w:rsid w:val="00035D43"/>
    <w:rsid w:val="0003606E"/>
    <w:rsid w:val="00036926"/>
    <w:rsid w:val="00036DB5"/>
    <w:rsid w:val="000373F3"/>
    <w:rsid w:val="000375FB"/>
    <w:rsid w:val="000376EE"/>
    <w:rsid w:val="00037F6C"/>
    <w:rsid w:val="00040626"/>
    <w:rsid w:val="0004192E"/>
    <w:rsid w:val="00041C88"/>
    <w:rsid w:val="00041CC8"/>
    <w:rsid w:val="000425DE"/>
    <w:rsid w:val="0004274C"/>
    <w:rsid w:val="00042ED4"/>
    <w:rsid w:val="000436E9"/>
    <w:rsid w:val="000458F5"/>
    <w:rsid w:val="0004592E"/>
    <w:rsid w:val="00045A4C"/>
    <w:rsid w:val="00046E5E"/>
    <w:rsid w:val="0004734B"/>
    <w:rsid w:val="00047FB2"/>
    <w:rsid w:val="00051517"/>
    <w:rsid w:val="0005270D"/>
    <w:rsid w:val="00052EF3"/>
    <w:rsid w:val="000531A9"/>
    <w:rsid w:val="00053467"/>
    <w:rsid w:val="00053AB2"/>
    <w:rsid w:val="00053E77"/>
    <w:rsid w:val="00053FD2"/>
    <w:rsid w:val="00054103"/>
    <w:rsid w:val="00054861"/>
    <w:rsid w:val="00054A33"/>
    <w:rsid w:val="00054A52"/>
    <w:rsid w:val="00054B46"/>
    <w:rsid w:val="00054E96"/>
    <w:rsid w:val="000553CC"/>
    <w:rsid w:val="000556EC"/>
    <w:rsid w:val="0005577C"/>
    <w:rsid w:val="00055AEB"/>
    <w:rsid w:val="00055B0A"/>
    <w:rsid w:val="00055C71"/>
    <w:rsid w:val="00056208"/>
    <w:rsid w:val="000567A3"/>
    <w:rsid w:val="00057633"/>
    <w:rsid w:val="00057AB1"/>
    <w:rsid w:val="00060014"/>
    <w:rsid w:val="00060C27"/>
    <w:rsid w:val="0006170D"/>
    <w:rsid w:val="000626DA"/>
    <w:rsid w:val="000631F6"/>
    <w:rsid w:val="00063788"/>
    <w:rsid w:val="00064398"/>
    <w:rsid w:val="00065504"/>
    <w:rsid w:val="00067036"/>
    <w:rsid w:val="0006738A"/>
    <w:rsid w:val="000678E7"/>
    <w:rsid w:val="00067EF5"/>
    <w:rsid w:val="00067F31"/>
    <w:rsid w:val="00067F45"/>
    <w:rsid w:val="00071464"/>
    <w:rsid w:val="000714A1"/>
    <w:rsid w:val="000716D7"/>
    <w:rsid w:val="00071791"/>
    <w:rsid w:val="0007195F"/>
    <w:rsid w:val="000726BA"/>
    <w:rsid w:val="000727E2"/>
    <w:rsid w:val="00072C95"/>
    <w:rsid w:val="00073658"/>
    <w:rsid w:val="00074120"/>
    <w:rsid w:val="000751E9"/>
    <w:rsid w:val="00075578"/>
    <w:rsid w:val="00075ACD"/>
    <w:rsid w:val="00075BC1"/>
    <w:rsid w:val="00075EFE"/>
    <w:rsid w:val="00076E90"/>
    <w:rsid w:val="000770D1"/>
    <w:rsid w:val="00077AB9"/>
    <w:rsid w:val="000801B1"/>
    <w:rsid w:val="00080731"/>
    <w:rsid w:val="000807E6"/>
    <w:rsid w:val="00080A5C"/>
    <w:rsid w:val="0008125A"/>
    <w:rsid w:val="000815CD"/>
    <w:rsid w:val="000817DB"/>
    <w:rsid w:val="00081859"/>
    <w:rsid w:val="00081D1F"/>
    <w:rsid w:val="0008259B"/>
    <w:rsid w:val="00082B1E"/>
    <w:rsid w:val="0008311C"/>
    <w:rsid w:val="00083258"/>
    <w:rsid w:val="00083A99"/>
    <w:rsid w:val="00083B88"/>
    <w:rsid w:val="00083EF1"/>
    <w:rsid w:val="00084481"/>
    <w:rsid w:val="0008477B"/>
    <w:rsid w:val="00084B88"/>
    <w:rsid w:val="00085645"/>
    <w:rsid w:val="000857BD"/>
    <w:rsid w:val="00085867"/>
    <w:rsid w:val="00085965"/>
    <w:rsid w:val="000864A0"/>
    <w:rsid w:val="00086937"/>
    <w:rsid w:val="0008796B"/>
    <w:rsid w:val="00087E8D"/>
    <w:rsid w:val="00090C30"/>
    <w:rsid w:val="00090F3D"/>
    <w:rsid w:val="00091990"/>
    <w:rsid w:val="000923C2"/>
    <w:rsid w:val="00092E98"/>
    <w:rsid w:val="00092F4C"/>
    <w:rsid w:val="000934C2"/>
    <w:rsid w:val="00093F59"/>
    <w:rsid w:val="000940CD"/>
    <w:rsid w:val="00094740"/>
    <w:rsid w:val="00094770"/>
    <w:rsid w:val="00094C48"/>
    <w:rsid w:val="00095A9E"/>
    <w:rsid w:val="00095AFD"/>
    <w:rsid w:val="00095BBA"/>
    <w:rsid w:val="00095C1B"/>
    <w:rsid w:val="00095EAE"/>
    <w:rsid w:val="000961D4"/>
    <w:rsid w:val="0009630F"/>
    <w:rsid w:val="00096FC5"/>
    <w:rsid w:val="00097449"/>
    <w:rsid w:val="000977B6"/>
    <w:rsid w:val="000977CF"/>
    <w:rsid w:val="00097A8B"/>
    <w:rsid w:val="00097E05"/>
    <w:rsid w:val="000A0714"/>
    <w:rsid w:val="000A08FF"/>
    <w:rsid w:val="000A0B93"/>
    <w:rsid w:val="000A1C30"/>
    <w:rsid w:val="000A1FEA"/>
    <w:rsid w:val="000A2131"/>
    <w:rsid w:val="000A29AB"/>
    <w:rsid w:val="000A2CD9"/>
    <w:rsid w:val="000A2CDD"/>
    <w:rsid w:val="000A346E"/>
    <w:rsid w:val="000A41A0"/>
    <w:rsid w:val="000A45C6"/>
    <w:rsid w:val="000A48DA"/>
    <w:rsid w:val="000A4B4D"/>
    <w:rsid w:val="000A4B5F"/>
    <w:rsid w:val="000A4E88"/>
    <w:rsid w:val="000A5A7F"/>
    <w:rsid w:val="000A5C3B"/>
    <w:rsid w:val="000A5DAA"/>
    <w:rsid w:val="000A6075"/>
    <w:rsid w:val="000A6889"/>
    <w:rsid w:val="000A6AC3"/>
    <w:rsid w:val="000A6FA9"/>
    <w:rsid w:val="000A755D"/>
    <w:rsid w:val="000A7BA3"/>
    <w:rsid w:val="000B022C"/>
    <w:rsid w:val="000B0E46"/>
    <w:rsid w:val="000B117D"/>
    <w:rsid w:val="000B11DA"/>
    <w:rsid w:val="000B2BA2"/>
    <w:rsid w:val="000B30E3"/>
    <w:rsid w:val="000B36D7"/>
    <w:rsid w:val="000B37EE"/>
    <w:rsid w:val="000B3822"/>
    <w:rsid w:val="000B4A56"/>
    <w:rsid w:val="000B4C73"/>
    <w:rsid w:val="000B5961"/>
    <w:rsid w:val="000B7170"/>
    <w:rsid w:val="000B7C1E"/>
    <w:rsid w:val="000B7DB8"/>
    <w:rsid w:val="000B7E20"/>
    <w:rsid w:val="000C01D5"/>
    <w:rsid w:val="000C050E"/>
    <w:rsid w:val="000C0975"/>
    <w:rsid w:val="000C09FE"/>
    <w:rsid w:val="000C0CF4"/>
    <w:rsid w:val="000C13F7"/>
    <w:rsid w:val="000C1A1E"/>
    <w:rsid w:val="000C22E0"/>
    <w:rsid w:val="000C2A14"/>
    <w:rsid w:val="000C2DD9"/>
    <w:rsid w:val="000C38C1"/>
    <w:rsid w:val="000C4095"/>
    <w:rsid w:val="000C42E0"/>
    <w:rsid w:val="000C42E9"/>
    <w:rsid w:val="000C4576"/>
    <w:rsid w:val="000C4629"/>
    <w:rsid w:val="000C4A05"/>
    <w:rsid w:val="000C5021"/>
    <w:rsid w:val="000C56E6"/>
    <w:rsid w:val="000C5857"/>
    <w:rsid w:val="000C5A40"/>
    <w:rsid w:val="000C64AB"/>
    <w:rsid w:val="000C6AA3"/>
    <w:rsid w:val="000C6DD7"/>
    <w:rsid w:val="000C7300"/>
    <w:rsid w:val="000C7813"/>
    <w:rsid w:val="000D0A83"/>
    <w:rsid w:val="000D0CF5"/>
    <w:rsid w:val="000D13A2"/>
    <w:rsid w:val="000D1708"/>
    <w:rsid w:val="000D1B16"/>
    <w:rsid w:val="000D2376"/>
    <w:rsid w:val="000D275E"/>
    <w:rsid w:val="000D27A4"/>
    <w:rsid w:val="000D28FD"/>
    <w:rsid w:val="000D2B68"/>
    <w:rsid w:val="000D376B"/>
    <w:rsid w:val="000D3902"/>
    <w:rsid w:val="000D5131"/>
    <w:rsid w:val="000D5657"/>
    <w:rsid w:val="000D570F"/>
    <w:rsid w:val="000D58DF"/>
    <w:rsid w:val="000D5C7D"/>
    <w:rsid w:val="000D615A"/>
    <w:rsid w:val="000D6662"/>
    <w:rsid w:val="000D66FA"/>
    <w:rsid w:val="000D675D"/>
    <w:rsid w:val="000E0BFE"/>
    <w:rsid w:val="000E12DB"/>
    <w:rsid w:val="000E28EF"/>
    <w:rsid w:val="000E2BCF"/>
    <w:rsid w:val="000E2FBB"/>
    <w:rsid w:val="000E341A"/>
    <w:rsid w:val="000E3C54"/>
    <w:rsid w:val="000E3DB5"/>
    <w:rsid w:val="000E4341"/>
    <w:rsid w:val="000E443A"/>
    <w:rsid w:val="000E51DE"/>
    <w:rsid w:val="000E5A59"/>
    <w:rsid w:val="000E5D56"/>
    <w:rsid w:val="000E63E9"/>
    <w:rsid w:val="000E6675"/>
    <w:rsid w:val="000E6920"/>
    <w:rsid w:val="000E7753"/>
    <w:rsid w:val="000F09E7"/>
    <w:rsid w:val="000F1C12"/>
    <w:rsid w:val="000F1F92"/>
    <w:rsid w:val="000F20DC"/>
    <w:rsid w:val="000F2551"/>
    <w:rsid w:val="000F26BE"/>
    <w:rsid w:val="000F3666"/>
    <w:rsid w:val="000F3922"/>
    <w:rsid w:val="000F3BAA"/>
    <w:rsid w:val="000F40E0"/>
    <w:rsid w:val="000F420C"/>
    <w:rsid w:val="000F4656"/>
    <w:rsid w:val="000F5BC8"/>
    <w:rsid w:val="000F60EC"/>
    <w:rsid w:val="000F6828"/>
    <w:rsid w:val="000F6B89"/>
    <w:rsid w:val="000F6BA2"/>
    <w:rsid w:val="000F6FE7"/>
    <w:rsid w:val="000F7BBB"/>
    <w:rsid w:val="000F7F10"/>
    <w:rsid w:val="000F7F70"/>
    <w:rsid w:val="0010054D"/>
    <w:rsid w:val="00100937"/>
    <w:rsid w:val="00100F10"/>
    <w:rsid w:val="001011F3"/>
    <w:rsid w:val="0010167C"/>
    <w:rsid w:val="00101BFE"/>
    <w:rsid w:val="00101F2E"/>
    <w:rsid w:val="0010202B"/>
    <w:rsid w:val="001021B6"/>
    <w:rsid w:val="00102456"/>
    <w:rsid w:val="00102AD1"/>
    <w:rsid w:val="001035B0"/>
    <w:rsid w:val="0010381D"/>
    <w:rsid w:val="00103C21"/>
    <w:rsid w:val="0010407A"/>
    <w:rsid w:val="0010509A"/>
    <w:rsid w:val="001058AC"/>
    <w:rsid w:val="00105C7E"/>
    <w:rsid w:val="00106519"/>
    <w:rsid w:val="00106C86"/>
    <w:rsid w:val="00106E9F"/>
    <w:rsid w:val="00106EA3"/>
    <w:rsid w:val="0010724C"/>
    <w:rsid w:val="00107F14"/>
    <w:rsid w:val="00110242"/>
    <w:rsid w:val="00110308"/>
    <w:rsid w:val="00110C92"/>
    <w:rsid w:val="00111979"/>
    <w:rsid w:val="001122F9"/>
    <w:rsid w:val="00112FBD"/>
    <w:rsid w:val="00114B2D"/>
    <w:rsid w:val="00114CE9"/>
    <w:rsid w:val="00114F04"/>
    <w:rsid w:val="00115502"/>
    <w:rsid w:val="001156C3"/>
    <w:rsid w:val="00116361"/>
    <w:rsid w:val="0011647B"/>
    <w:rsid w:val="001168AB"/>
    <w:rsid w:val="00116C67"/>
    <w:rsid w:val="00117640"/>
    <w:rsid w:val="001179E5"/>
    <w:rsid w:val="00120C6D"/>
    <w:rsid w:val="0012131F"/>
    <w:rsid w:val="001219FA"/>
    <w:rsid w:val="00121F5E"/>
    <w:rsid w:val="00122622"/>
    <w:rsid w:val="0012329E"/>
    <w:rsid w:val="00123B64"/>
    <w:rsid w:val="00123EB6"/>
    <w:rsid w:val="0012413B"/>
    <w:rsid w:val="00124971"/>
    <w:rsid w:val="00124983"/>
    <w:rsid w:val="00124B7B"/>
    <w:rsid w:val="001251E1"/>
    <w:rsid w:val="001257A2"/>
    <w:rsid w:val="00125C99"/>
    <w:rsid w:val="00125FE5"/>
    <w:rsid w:val="001278FA"/>
    <w:rsid w:val="00130A6D"/>
    <w:rsid w:val="001313A5"/>
    <w:rsid w:val="0013163D"/>
    <w:rsid w:val="00131709"/>
    <w:rsid w:val="001319C4"/>
    <w:rsid w:val="0013228A"/>
    <w:rsid w:val="00132636"/>
    <w:rsid w:val="00132958"/>
    <w:rsid w:val="00132C31"/>
    <w:rsid w:val="00133D50"/>
    <w:rsid w:val="00134863"/>
    <w:rsid w:val="00134D5E"/>
    <w:rsid w:val="001366A0"/>
    <w:rsid w:val="00136CCC"/>
    <w:rsid w:val="001403E4"/>
    <w:rsid w:val="001408FA"/>
    <w:rsid w:val="00140F7D"/>
    <w:rsid w:val="00141A5D"/>
    <w:rsid w:val="001422B9"/>
    <w:rsid w:val="00142C97"/>
    <w:rsid w:val="00142D58"/>
    <w:rsid w:val="00144D13"/>
    <w:rsid w:val="00144E9B"/>
    <w:rsid w:val="00145240"/>
    <w:rsid w:val="00145A4D"/>
    <w:rsid w:val="00145BB9"/>
    <w:rsid w:val="00146C2F"/>
    <w:rsid w:val="00146E0A"/>
    <w:rsid w:val="00147CA3"/>
    <w:rsid w:val="00147E42"/>
    <w:rsid w:val="001508C9"/>
    <w:rsid w:val="00151273"/>
    <w:rsid w:val="00151413"/>
    <w:rsid w:val="00151465"/>
    <w:rsid w:val="001518AC"/>
    <w:rsid w:val="00151A43"/>
    <w:rsid w:val="001524FF"/>
    <w:rsid w:val="001527AD"/>
    <w:rsid w:val="0015299B"/>
    <w:rsid w:val="00152C14"/>
    <w:rsid w:val="00153540"/>
    <w:rsid w:val="001539D6"/>
    <w:rsid w:val="00153B75"/>
    <w:rsid w:val="00153D02"/>
    <w:rsid w:val="001545D5"/>
    <w:rsid w:val="001551F0"/>
    <w:rsid w:val="001554B6"/>
    <w:rsid w:val="00155F7F"/>
    <w:rsid w:val="00156443"/>
    <w:rsid w:val="0015645B"/>
    <w:rsid w:val="001575B5"/>
    <w:rsid w:val="001576B6"/>
    <w:rsid w:val="0016028D"/>
    <w:rsid w:val="00160875"/>
    <w:rsid w:val="0016093F"/>
    <w:rsid w:val="00160E5E"/>
    <w:rsid w:val="00161AF8"/>
    <w:rsid w:val="001620B3"/>
    <w:rsid w:val="001627A3"/>
    <w:rsid w:val="00163558"/>
    <w:rsid w:val="0016397A"/>
    <w:rsid w:val="00163B6E"/>
    <w:rsid w:val="00163EF4"/>
    <w:rsid w:val="00165544"/>
    <w:rsid w:val="00165575"/>
    <w:rsid w:val="001663F1"/>
    <w:rsid w:val="001664BD"/>
    <w:rsid w:val="00166715"/>
    <w:rsid w:val="00166DD4"/>
    <w:rsid w:val="00167FA0"/>
    <w:rsid w:val="001706A4"/>
    <w:rsid w:val="00171366"/>
    <w:rsid w:val="00171A93"/>
    <w:rsid w:val="0017209D"/>
    <w:rsid w:val="00172410"/>
    <w:rsid w:val="00172502"/>
    <w:rsid w:val="00172824"/>
    <w:rsid w:val="00172DA8"/>
    <w:rsid w:val="0017310D"/>
    <w:rsid w:val="001734CF"/>
    <w:rsid w:val="00173ADA"/>
    <w:rsid w:val="00173B40"/>
    <w:rsid w:val="0017470E"/>
    <w:rsid w:val="00175762"/>
    <w:rsid w:val="00175927"/>
    <w:rsid w:val="0017644B"/>
    <w:rsid w:val="00176736"/>
    <w:rsid w:val="00176CF1"/>
    <w:rsid w:val="00177D34"/>
    <w:rsid w:val="001806DE"/>
    <w:rsid w:val="0018083E"/>
    <w:rsid w:val="001808FB"/>
    <w:rsid w:val="001818B9"/>
    <w:rsid w:val="00181BC5"/>
    <w:rsid w:val="00182381"/>
    <w:rsid w:val="001826DF"/>
    <w:rsid w:val="00182EAF"/>
    <w:rsid w:val="00183054"/>
    <w:rsid w:val="001833F9"/>
    <w:rsid w:val="00184191"/>
    <w:rsid w:val="001841A8"/>
    <w:rsid w:val="001843E5"/>
    <w:rsid w:val="0018505B"/>
    <w:rsid w:val="00185B98"/>
    <w:rsid w:val="00190092"/>
    <w:rsid w:val="00190B5D"/>
    <w:rsid w:val="00190FF0"/>
    <w:rsid w:val="00191F2E"/>
    <w:rsid w:val="0019221B"/>
    <w:rsid w:val="00192D54"/>
    <w:rsid w:val="00192E05"/>
    <w:rsid w:val="001936B5"/>
    <w:rsid w:val="00193714"/>
    <w:rsid w:val="00193ED7"/>
    <w:rsid w:val="0019416F"/>
    <w:rsid w:val="0019459B"/>
    <w:rsid w:val="0019480F"/>
    <w:rsid w:val="0019503E"/>
    <w:rsid w:val="001950D1"/>
    <w:rsid w:val="001961F7"/>
    <w:rsid w:val="00196632"/>
    <w:rsid w:val="001971B8"/>
    <w:rsid w:val="001A0755"/>
    <w:rsid w:val="001A0B28"/>
    <w:rsid w:val="001A1636"/>
    <w:rsid w:val="001A163A"/>
    <w:rsid w:val="001A17CE"/>
    <w:rsid w:val="001A1833"/>
    <w:rsid w:val="001A277D"/>
    <w:rsid w:val="001A27CD"/>
    <w:rsid w:val="001A2BF0"/>
    <w:rsid w:val="001A2C5D"/>
    <w:rsid w:val="001A301B"/>
    <w:rsid w:val="001A32CB"/>
    <w:rsid w:val="001A3860"/>
    <w:rsid w:val="001A3F12"/>
    <w:rsid w:val="001A4480"/>
    <w:rsid w:val="001A4A85"/>
    <w:rsid w:val="001A4DC5"/>
    <w:rsid w:val="001A4E50"/>
    <w:rsid w:val="001A5205"/>
    <w:rsid w:val="001A5267"/>
    <w:rsid w:val="001A5484"/>
    <w:rsid w:val="001A593F"/>
    <w:rsid w:val="001A5EA8"/>
    <w:rsid w:val="001A6050"/>
    <w:rsid w:val="001A6574"/>
    <w:rsid w:val="001A6859"/>
    <w:rsid w:val="001A7072"/>
    <w:rsid w:val="001B0E75"/>
    <w:rsid w:val="001B1CC6"/>
    <w:rsid w:val="001B1F53"/>
    <w:rsid w:val="001B2071"/>
    <w:rsid w:val="001B2370"/>
    <w:rsid w:val="001B2493"/>
    <w:rsid w:val="001B30D7"/>
    <w:rsid w:val="001B31D0"/>
    <w:rsid w:val="001B4672"/>
    <w:rsid w:val="001B4792"/>
    <w:rsid w:val="001B4913"/>
    <w:rsid w:val="001B4AFB"/>
    <w:rsid w:val="001B51B6"/>
    <w:rsid w:val="001B56AB"/>
    <w:rsid w:val="001B58B9"/>
    <w:rsid w:val="001B5A6E"/>
    <w:rsid w:val="001B5D57"/>
    <w:rsid w:val="001B602E"/>
    <w:rsid w:val="001B6152"/>
    <w:rsid w:val="001B6834"/>
    <w:rsid w:val="001B6DB9"/>
    <w:rsid w:val="001B6EA5"/>
    <w:rsid w:val="001B6FA0"/>
    <w:rsid w:val="001B73DD"/>
    <w:rsid w:val="001B7A51"/>
    <w:rsid w:val="001C0252"/>
    <w:rsid w:val="001C0A29"/>
    <w:rsid w:val="001C0A55"/>
    <w:rsid w:val="001C0E04"/>
    <w:rsid w:val="001C27F6"/>
    <w:rsid w:val="001C2CF1"/>
    <w:rsid w:val="001C32D1"/>
    <w:rsid w:val="001C3744"/>
    <w:rsid w:val="001C3858"/>
    <w:rsid w:val="001C385E"/>
    <w:rsid w:val="001C3CD8"/>
    <w:rsid w:val="001C4404"/>
    <w:rsid w:val="001C44F2"/>
    <w:rsid w:val="001C4BBD"/>
    <w:rsid w:val="001C559C"/>
    <w:rsid w:val="001C5E6F"/>
    <w:rsid w:val="001C6DB7"/>
    <w:rsid w:val="001C7308"/>
    <w:rsid w:val="001C74CA"/>
    <w:rsid w:val="001D0103"/>
    <w:rsid w:val="001D0487"/>
    <w:rsid w:val="001D0CDA"/>
    <w:rsid w:val="001D1018"/>
    <w:rsid w:val="001D1262"/>
    <w:rsid w:val="001D132B"/>
    <w:rsid w:val="001D1363"/>
    <w:rsid w:val="001D1700"/>
    <w:rsid w:val="001D1C3D"/>
    <w:rsid w:val="001D20CC"/>
    <w:rsid w:val="001D233A"/>
    <w:rsid w:val="001D23E2"/>
    <w:rsid w:val="001D2FDC"/>
    <w:rsid w:val="001D3B94"/>
    <w:rsid w:val="001D3E57"/>
    <w:rsid w:val="001D536E"/>
    <w:rsid w:val="001D545F"/>
    <w:rsid w:val="001D5663"/>
    <w:rsid w:val="001D5B06"/>
    <w:rsid w:val="001D5C57"/>
    <w:rsid w:val="001D5F61"/>
    <w:rsid w:val="001D683E"/>
    <w:rsid w:val="001D6EC7"/>
    <w:rsid w:val="001D747D"/>
    <w:rsid w:val="001D7540"/>
    <w:rsid w:val="001D774E"/>
    <w:rsid w:val="001D7E38"/>
    <w:rsid w:val="001DE342"/>
    <w:rsid w:val="001E04A7"/>
    <w:rsid w:val="001E06A1"/>
    <w:rsid w:val="001E0E53"/>
    <w:rsid w:val="001E2759"/>
    <w:rsid w:val="001E287B"/>
    <w:rsid w:val="001E2A30"/>
    <w:rsid w:val="001E31EE"/>
    <w:rsid w:val="001E38B1"/>
    <w:rsid w:val="001E402E"/>
    <w:rsid w:val="001E4424"/>
    <w:rsid w:val="001E4FB8"/>
    <w:rsid w:val="001E5D30"/>
    <w:rsid w:val="001E6C70"/>
    <w:rsid w:val="001E6EFE"/>
    <w:rsid w:val="001E6F88"/>
    <w:rsid w:val="001E74AA"/>
    <w:rsid w:val="001E7663"/>
    <w:rsid w:val="001F06D1"/>
    <w:rsid w:val="001F0CE4"/>
    <w:rsid w:val="001F0E07"/>
    <w:rsid w:val="001F1300"/>
    <w:rsid w:val="001F1EC0"/>
    <w:rsid w:val="001F233F"/>
    <w:rsid w:val="001F2460"/>
    <w:rsid w:val="001F3483"/>
    <w:rsid w:val="001F3776"/>
    <w:rsid w:val="001F3ACA"/>
    <w:rsid w:val="001F3D7C"/>
    <w:rsid w:val="001F4BD2"/>
    <w:rsid w:val="001F5303"/>
    <w:rsid w:val="001F5A8C"/>
    <w:rsid w:val="001F7AAD"/>
    <w:rsid w:val="001F7E41"/>
    <w:rsid w:val="00200481"/>
    <w:rsid w:val="0020083A"/>
    <w:rsid w:val="00201A85"/>
    <w:rsid w:val="002024FE"/>
    <w:rsid w:val="0020268D"/>
    <w:rsid w:val="00202BE2"/>
    <w:rsid w:val="002036A0"/>
    <w:rsid w:val="00204279"/>
    <w:rsid w:val="00204696"/>
    <w:rsid w:val="00204EB2"/>
    <w:rsid w:val="002053A7"/>
    <w:rsid w:val="00205F05"/>
    <w:rsid w:val="00206F53"/>
    <w:rsid w:val="00207522"/>
    <w:rsid w:val="00207606"/>
    <w:rsid w:val="0020770D"/>
    <w:rsid w:val="002078D2"/>
    <w:rsid w:val="00207C08"/>
    <w:rsid w:val="002101BB"/>
    <w:rsid w:val="002103C3"/>
    <w:rsid w:val="002112A5"/>
    <w:rsid w:val="0021155D"/>
    <w:rsid w:val="00213D43"/>
    <w:rsid w:val="00213E98"/>
    <w:rsid w:val="00214060"/>
    <w:rsid w:val="00214412"/>
    <w:rsid w:val="0021444D"/>
    <w:rsid w:val="002145A1"/>
    <w:rsid w:val="002148B4"/>
    <w:rsid w:val="00214BAF"/>
    <w:rsid w:val="00215BEB"/>
    <w:rsid w:val="0021640D"/>
    <w:rsid w:val="00216566"/>
    <w:rsid w:val="002166CB"/>
    <w:rsid w:val="00216BAB"/>
    <w:rsid w:val="00216C1F"/>
    <w:rsid w:val="00216D2A"/>
    <w:rsid w:val="00217595"/>
    <w:rsid w:val="002176D2"/>
    <w:rsid w:val="002176E8"/>
    <w:rsid w:val="0022058D"/>
    <w:rsid w:val="002211A8"/>
    <w:rsid w:val="00221BA9"/>
    <w:rsid w:val="0022340F"/>
    <w:rsid w:val="00223793"/>
    <w:rsid w:val="00223BEB"/>
    <w:rsid w:val="00224697"/>
    <w:rsid w:val="00224DD6"/>
    <w:rsid w:val="00225112"/>
    <w:rsid w:val="0022536D"/>
    <w:rsid w:val="002254CF"/>
    <w:rsid w:val="00225515"/>
    <w:rsid w:val="00225674"/>
    <w:rsid w:val="0022682E"/>
    <w:rsid w:val="00226AD8"/>
    <w:rsid w:val="00226AEF"/>
    <w:rsid w:val="00226E40"/>
    <w:rsid w:val="002270C1"/>
    <w:rsid w:val="00227246"/>
    <w:rsid w:val="002273FA"/>
    <w:rsid w:val="00227EAA"/>
    <w:rsid w:val="00230543"/>
    <w:rsid w:val="002305BB"/>
    <w:rsid w:val="00231261"/>
    <w:rsid w:val="00231834"/>
    <w:rsid w:val="00231D2D"/>
    <w:rsid w:val="00233310"/>
    <w:rsid w:val="00233620"/>
    <w:rsid w:val="00234079"/>
    <w:rsid w:val="002350F6"/>
    <w:rsid w:val="00236A15"/>
    <w:rsid w:val="00236EB2"/>
    <w:rsid w:val="0023767D"/>
    <w:rsid w:val="002377DE"/>
    <w:rsid w:val="00237D84"/>
    <w:rsid w:val="0024001A"/>
    <w:rsid w:val="002407BD"/>
    <w:rsid w:val="0024156E"/>
    <w:rsid w:val="002417DA"/>
    <w:rsid w:val="00241BAE"/>
    <w:rsid w:val="00242D20"/>
    <w:rsid w:val="00243482"/>
    <w:rsid w:val="00243955"/>
    <w:rsid w:val="00244201"/>
    <w:rsid w:val="002442FD"/>
    <w:rsid w:val="002443AC"/>
    <w:rsid w:val="002446E2"/>
    <w:rsid w:val="00244735"/>
    <w:rsid w:val="00244C78"/>
    <w:rsid w:val="0024508D"/>
    <w:rsid w:val="00245780"/>
    <w:rsid w:val="00247D09"/>
    <w:rsid w:val="00247F3A"/>
    <w:rsid w:val="00247FB1"/>
    <w:rsid w:val="00250331"/>
    <w:rsid w:val="0025071D"/>
    <w:rsid w:val="00250FD6"/>
    <w:rsid w:val="002510FF"/>
    <w:rsid w:val="0025158C"/>
    <w:rsid w:val="002519C0"/>
    <w:rsid w:val="002520DF"/>
    <w:rsid w:val="0025246E"/>
    <w:rsid w:val="00252976"/>
    <w:rsid w:val="00253B23"/>
    <w:rsid w:val="00254D31"/>
    <w:rsid w:val="00255668"/>
    <w:rsid w:val="002556B1"/>
    <w:rsid w:val="00255BD9"/>
    <w:rsid w:val="00256DB5"/>
    <w:rsid w:val="0025744C"/>
    <w:rsid w:val="0025779F"/>
    <w:rsid w:val="002601A8"/>
    <w:rsid w:val="0026040C"/>
    <w:rsid w:val="00260D2E"/>
    <w:rsid w:val="00261670"/>
    <w:rsid w:val="002633D4"/>
    <w:rsid w:val="002633E8"/>
    <w:rsid w:val="0026371F"/>
    <w:rsid w:val="00263888"/>
    <w:rsid w:val="0026471D"/>
    <w:rsid w:val="002656D4"/>
    <w:rsid w:val="00265780"/>
    <w:rsid w:val="00265A09"/>
    <w:rsid w:val="00265B4B"/>
    <w:rsid w:val="00265CC9"/>
    <w:rsid w:val="00266DBC"/>
    <w:rsid w:val="00267101"/>
    <w:rsid w:val="00267796"/>
    <w:rsid w:val="002678D3"/>
    <w:rsid w:val="00267B74"/>
    <w:rsid w:val="00267E6A"/>
    <w:rsid w:val="00267FC0"/>
    <w:rsid w:val="00270A60"/>
    <w:rsid w:val="00270BD2"/>
    <w:rsid w:val="002710FA"/>
    <w:rsid w:val="00271298"/>
    <w:rsid w:val="002715B9"/>
    <w:rsid w:val="00272396"/>
    <w:rsid w:val="00272D72"/>
    <w:rsid w:val="00272D75"/>
    <w:rsid w:val="00272E49"/>
    <w:rsid w:val="002747DA"/>
    <w:rsid w:val="00274CD7"/>
    <w:rsid w:val="00275895"/>
    <w:rsid w:val="002759BB"/>
    <w:rsid w:val="00275FA0"/>
    <w:rsid w:val="002766A9"/>
    <w:rsid w:val="00277D8F"/>
    <w:rsid w:val="00277F6C"/>
    <w:rsid w:val="002802FA"/>
    <w:rsid w:val="002805B9"/>
    <w:rsid w:val="00280643"/>
    <w:rsid w:val="00281579"/>
    <w:rsid w:val="002817BF"/>
    <w:rsid w:val="00281BBA"/>
    <w:rsid w:val="00281C33"/>
    <w:rsid w:val="00281F8C"/>
    <w:rsid w:val="00282268"/>
    <w:rsid w:val="00283A08"/>
    <w:rsid w:val="00283B28"/>
    <w:rsid w:val="00283FFD"/>
    <w:rsid w:val="00284479"/>
    <w:rsid w:val="00284497"/>
    <w:rsid w:val="0028477A"/>
    <w:rsid w:val="00284F43"/>
    <w:rsid w:val="00285A27"/>
    <w:rsid w:val="00285C0B"/>
    <w:rsid w:val="00286A10"/>
    <w:rsid w:val="00287096"/>
    <w:rsid w:val="0028725D"/>
    <w:rsid w:val="00287695"/>
    <w:rsid w:val="00287AC9"/>
    <w:rsid w:val="00287D32"/>
    <w:rsid w:val="00287EF2"/>
    <w:rsid w:val="00287F0D"/>
    <w:rsid w:val="00290566"/>
    <w:rsid w:val="00290731"/>
    <w:rsid w:val="00290DFB"/>
    <w:rsid w:val="00290FC5"/>
    <w:rsid w:val="00291058"/>
    <w:rsid w:val="00291770"/>
    <w:rsid w:val="00291B33"/>
    <w:rsid w:val="00293978"/>
    <w:rsid w:val="00293A03"/>
    <w:rsid w:val="00294E7F"/>
    <w:rsid w:val="0029594C"/>
    <w:rsid w:val="00295AB4"/>
    <w:rsid w:val="00296188"/>
    <w:rsid w:val="00296192"/>
    <w:rsid w:val="0029660A"/>
    <w:rsid w:val="0029754B"/>
    <w:rsid w:val="00297A53"/>
    <w:rsid w:val="002A003A"/>
    <w:rsid w:val="002A0165"/>
    <w:rsid w:val="002A0431"/>
    <w:rsid w:val="002A0C5E"/>
    <w:rsid w:val="002A101C"/>
    <w:rsid w:val="002A1344"/>
    <w:rsid w:val="002A13DB"/>
    <w:rsid w:val="002A1A59"/>
    <w:rsid w:val="002A2A9E"/>
    <w:rsid w:val="002A3532"/>
    <w:rsid w:val="002A3647"/>
    <w:rsid w:val="002A3A16"/>
    <w:rsid w:val="002A3BA9"/>
    <w:rsid w:val="002A3D3A"/>
    <w:rsid w:val="002A47B8"/>
    <w:rsid w:val="002A4FD3"/>
    <w:rsid w:val="002A5773"/>
    <w:rsid w:val="002A5B90"/>
    <w:rsid w:val="002A625C"/>
    <w:rsid w:val="002A67A9"/>
    <w:rsid w:val="002A702B"/>
    <w:rsid w:val="002A7101"/>
    <w:rsid w:val="002A71C0"/>
    <w:rsid w:val="002A72EE"/>
    <w:rsid w:val="002A7408"/>
    <w:rsid w:val="002A76B2"/>
    <w:rsid w:val="002A78B2"/>
    <w:rsid w:val="002A7BA6"/>
    <w:rsid w:val="002B003B"/>
    <w:rsid w:val="002B011A"/>
    <w:rsid w:val="002B01B0"/>
    <w:rsid w:val="002B105E"/>
    <w:rsid w:val="002B17D3"/>
    <w:rsid w:val="002B2459"/>
    <w:rsid w:val="002B2591"/>
    <w:rsid w:val="002B3FFB"/>
    <w:rsid w:val="002B6104"/>
    <w:rsid w:val="002B66E1"/>
    <w:rsid w:val="002B670E"/>
    <w:rsid w:val="002B735D"/>
    <w:rsid w:val="002B78D6"/>
    <w:rsid w:val="002B79FF"/>
    <w:rsid w:val="002C00F5"/>
    <w:rsid w:val="002C04A5"/>
    <w:rsid w:val="002C0E70"/>
    <w:rsid w:val="002C1305"/>
    <w:rsid w:val="002C1794"/>
    <w:rsid w:val="002C266E"/>
    <w:rsid w:val="002C2D41"/>
    <w:rsid w:val="002C2F1B"/>
    <w:rsid w:val="002C2FE0"/>
    <w:rsid w:val="002C3839"/>
    <w:rsid w:val="002C3D2C"/>
    <w:rsid w:val="002C43FE"/>
    <w:rsid w:val="002C4C8B"/>
    <w:rsid w:val="002C52B1"/>
    <w:rsid w:val="002C5BB7"/>
    <w:rsid w:val="002C65E0"/>
    <w:rsid w:val="002C6F0D"/>
    <w:rsid w:val="002C7504"/>
    <w:rsid w:val="002C7F09"/>
    <w:rsid w:val="002D0090"/>
    <w:rsid w:val="002D0304"/>
    <w:rsid w:val="002D0EE1"/>
    <w:rsid w:val="002D113C"/>
    <w:rsid w:val="002D11D4"/>
    <w:rsid w:val="002D15B1"/>
    <w:rsid w:val="002D25C7"/>
    <w:rsid w:val="002D261F"/>
    <w:rsid w:val="002D2722"/>
    <w:rsid w:val="002D2A52"/>
    <w:rsid w:val="002D3303"/>
    <w:rsid w:val="002D3940"/>
    <w:rsid w:val="002D3D80"/>
    <w:rsid w:val="002D3DD3"/>
    <w:rsid w:val="002D4846"/>
    <w:rsid w:val="002D49B7"/>
    <w:rsid w:val="002D523A"/>
    <w:rsid w:val="002D5B99"/>
    <w:rsid w:val="002D5BA4"/>
    <w:rsid w:val="002D6699"/>
    <w:rsid w:val="002D6B1E"/>
    <w:rsid w:val="002D6C7C"/>
    <w:rsid w:val="002D716A"/>
    <w:rsid w:val="002D7DFE"/>
    <w:rsid w:val="002E003F"/>
    <w:rsid w:val="002E0BE1"/>
    <w:rsid w:val="002E10D8"/>
    <w:rsid w:val="002E14DF"/>
    <w:rsid w:val="002E1542"/>
    <w:rsid w:val="002E176F"/>
    <w:rsid w:val="002E1949"/>
    <w:rsid w:val="002E2D9A"/>
    <w:rsid w:val="002E3B3E"/>
    <w:rsid w:val="002E3DAC"/>
    <w:rsid w:val="002E417E"/>
    <w:rsid w:val="002E46F7"/>
    <w:rsid w:val="002E4A36"/>
    <w:rsid w:val="002E574A"/>
    <w:rsid w:val="002E59BC"/>
    <w:rsid w:val="002E5AF4"/>
    <w:rsid w:val="002E5EA5"/>
    <w:rsid w:val="002E5F82"/>
    <w:rsid w:val="002E71FF"/>
    <w:rsid w:val="002E77DF"/>
    <w:rsid w:val="002F0A7D"/>
    <w:rsid w:val="002F0CFD"/>
    <w:rsid w:val="002F1554"/>
    <w:rsid w:val="002F1584"/>
    <w:rsid w:val="002F1F01"/>
    <w:rsid w:val="002F2817"/>
    <w:rsid w:val="002F322A"/>
    <w:rsid w:val="002F4883"/>
    <w:rsid w:val="002F48CF"/>
    <w:rsid w:val="002F492B"/>
    <w:rsid w:val="002F4A1D"/>
    <w:rsid w:val="002F4EC6"/>
    <w:rsid w:val="002F4F48"/>
    <w:rsid w:val="002F545B"/>
    <w:rsid w:val="002F55F6"/>
    <w:rsid w:val="002F5704"/>
    <w:rsid w:val="002F5A75"/>
    <w:rsid w:val="002F7BD6"/>
    <w:rsid w:val="002F7D2D"/>
    <w:rsid w:val="00300B0A"/>
    <w:rsid w:val="00300B31"/>
    <w:rsid w:val="00300DE3"/>
    <w:rsid w:val="00300E00"/>
    <w:rsid w:val="0030123A"/>
    <w:rsid w:val="003019DD"/>
    <w:rsid w:val="00301C9C"/>
    <w:rsid w:val="00301DEB"/>
    <w:rsid w:val="00302A81"/>
    <w:rsid w:val="003033FF"/>
    <w:rsid w:val="0030350C"/>
    <w:rsid w:val="0030383A"/>
    <w:rsid w:val="003042DF"/>
    <w:rsid w:val="00304D29"/>
    <w:rsid w:val="00306269"/>
    <w:rsid w:val="003064E5"/>
    <w:rsid w:val="00306C61"/>
    <w:rsid w:val="00306FD2"/>
    <w:rsid w:val="00306FFF"/>
    <w:rsid w:val="00307015"/>
    <w:rsid w:val="00307604"/>
    <w:rsid w:val="00307E2E"/>
    <w:rsid w:val="00310679"/>
    <w:rsid w:val="0031070D"/>
    <w:rsid w:val="00310D4E"/>
    <w:rsid w:val="0031205E"/>
    <w:rsid w:val="00312194"/>
    <w:rsid w:val="00312770"/>
    <w:rsid w:val="0031297F"/>
    <w:rsid w:val="003138E6"/>
    <w:rsid w:val="00313CEF"/>
    <w:rsid w:val="003140B2"/>
    <w:rsid w:val="00314210"/>
    <w:rsid w:val="003147D7"/>
    <w:rsid w:val="00314FFA"/>
    <w:rsid w:val="003151D9"/>
    <w:rsid w:val="00315247"/>
    <w:rsid w:val="0031589E"/>
    <w:rsid w:val="0031654D"/>
    <w:rsid w:val="00316F0A"/>
    <w:rsid w:val="003172BE"/>
    <w:rsid w:val="00317AC0"/>
    <w:rsid w:val="0031FBAA"/>
    <w:rsid w:val="00320237"/>
    <w:rsid w:val="00320D7E"/>
    <w:rsid w:val="00321BBB"/>
    <w:rsid w:val="00322A6C"/>
    <w:rsid w:val="00323274"/>
    <w:rsid w:val="0032346F"/>
    <w:rsid w:val="003235DD"/>
    <w:rsid w:val="00323606"/>
    <w:rsid w:val="0032373F"/>
    <w:rsid w:val="003239C9"/>
    <w:rsid w:val="003242A3"/>
    <w:rsid w:val="00325537"/>
    <w:rsid w:val="003259DF"/>
    <w:rsid w:val="00325A54"/>
    <w:rsid w:val="003264FA"/>
    <w:rsid w:val="00326675"/>
    <w:rsid w:val="0032685B"/>
    <w:rsid w:val="00326EED"/>
    <w:rsid w:val="00326F26"/>
    <w:rsid w:val="003305DB"/>
    <w:rsid w:val="00330C95"/>
    <w:rsid w:val="00331DBE"/>
    <w:rsid w:val="003329BB"/>
    <w:rsid w:val="003332D1"/>
    <w:rsid w:val="00333341"/>
    <w:rsid w:val="003342E5"/>
    <w:rsid w:val="0033440F"/>
    <w:rsid w:val="00335AC0"/>
    <w:rsid w:val="00335B4F"/>
    <w:rsid w:val="003367AB"/>
    <w:rsid w:val="00336DFA"/>
    <w:rsid w:val="00340213"/>
    <w:rsid w:val="00340550"/>
    <w:rsid w:val="00340E59"/>
    <w:rsid w:val="00340EDD"/>
    <w:rsid w:val="00340F43"/>
    <w:rsid w:val="003411AD"/>
    <w:rsid w:val="00341EF6"/>
    <w:rsid w:val="00342245"/>
    <w:rsid w:val="003422F2"/>
    <w:rsid w:val="003425A9"/>
    <w:rsid w:val="00342702"/>
    <w:rsid w:val="00343063"/>
    <w:rsid w:val="0034317B"/>
    <w:rsid w:val="003435CE"/>
    <w:rsid w:val="00343CDF"/>
    <w:rsid w:val="00343CEE"/>
    <w:rsid w:val="003441CA"/>
    <w:rsid w:val="00344818"/>
    <w:rsid w:val="003448DF"/>
    <w:rsid w:val="00344C4F"/>
    <w:rsid w:val="00345F11"/>
    <w:rsid w:val="00346338"/>
    <w:rsid w:val="0034648C"/>
    <w:rsid w:val="0034765B"/>
    <w:rsid w:val="00347F38"/>
    <w:rsid w:val="003504FC"/>
    <w:rsid w:val="00350A3B"/>
    <w:rsid w:val="0035130F"/>
    <w:rsid w:val="003513E0"/>
    <w:rsid w:val="00351EB0"/>
    <w:rsid w:val="00352A96"/>
    <w:rsid w:val="00353697"/>
    <w:rsid w:val="00354250"/>
    <w:rsid w:val="003558FF"/>
    <w:rsid w:val="003559F2"/>
    <w:rsid w:val="00356026"/>
    <w:rsid w:val="0035654E"/>
    <w:rsid w:val="003568AF"/>
    <w:rsid w:val="00356B03"/>
    <w:rsid w:val="00357527"/>
    <w:rsid w:val="00357649"/>
    <w:rsid w:val="0036002D"/>
    <w:rsid w:val="003607B2"/>
    <w:rsid w:val="003608F4"/>
    <w:rsid w:val="00360938"/>
    <w:rsid w:val="00360CE5"/>
    <w:rsid w:val="003611A7"/>
    <w:rsid w:val="0036151D"/>
    <w:rsid w:val="00362981"/>
    <w:rsid w:val="00362CC8"/>
    <w:rsid w:val="00362E42"/>
    <w:rsid w:val="00363140"/>
    <w:rsid w:val="003635E0"/>
    <w:rsid w:val="00363CA7"/>
    <w:rsid w:val="00363D9D"/>
    <w:rsid w:val="00364305"/>
    <w:rsid w:val="0036447F"/>
    <w:rsid w:val="00364A20"/>
    <w:rsid w:val="00365F61"/>
    <w:rsid w:val="003661B3"/>
    <w:rsid w:val="0036755D"/>
    <w:rsid w:val="00370460"/>
    <w:rsid w:val="0037048F"/>
    <w:rsid w:val="0037082B"/>
    <w:rsid w:val="00370AEC"/>
    <w:rsid w:val="00370CCC"/>
    <w:rsid w:val="00370E35"/>
    <w:rsid w:val="00371154"/>
    <w:rsid w:val="003716F2"/>
    <w:rsid w:val="00372115"/>
    <w:rsid w:val="003721AA"/>
    <w:rsid w:val="00372509"/>
    <w:rsid w:val="003725FD"/>
    <w:rsid w:val="00372603"/>
    <w:rsid w:val="0037278C"/>
    <w:rsid w:val="003727E6"/>
    <w:rsid w:val="0037319F"/>
    <w:rsid w:val="003735DE"/>
    <w:rsid w:val="003743A5"/>
    <w:rsid w:val="00374519"/>
    <w:rsid w:val="003749CB"/>
    <w:rsid w:val="00374C93"/>
    <w:rsid w:val="003756D1"/>
    <w:rsid w:val="00375807"/>
    <w:rsid w:val="0037582B"/>
    <w:rsid w:val="00375A44"/>
    <w:rsid w:val="00375A78"/>
    <w:rsid w:val="00375F61"/>
    <w:rsid w:val="00375F9B"/>
    <w:rsid w:val="0037625E"/>
    <w:rsid w:val="00377221"/>
    <w:rsid w:val="003774AB"/>
    <w:rsid w:val="00377DED"/>
    <w:rsid w:val="003803F2"/>
    <w:rsid w:val="00380413"/>
    <w:rsid w:val="0038046E"/>
    <w:rsid w:val="00380C81"/>
    <w:rsid w:val="0038154D"/>
    <w:rsid w:val="00381C00"/>
    <w:rsid w:val="00382121"/>
    <w:rsid w:val="003823ED"/>
    <w:rsid w:val="00382711"/>
    <w:rsid w:val="00382741"/>
    <w:rsid w:val="00382932"/>
    <w:rsid w:val="00382963"/>
    <w:rsid w:val="00383166"/>
    <w:rsid w:val="00383325"/>
    <w:rsid w:val="0038334C"/>
    <w:rsid w:val="00385A46"/>
    <w:rsid w:val="003866F8"/>
    <w:rsid w:val="003874A9"/>
    <w:rsid w:val="003875EC"/>
    <w:rsid w:val="003879CD"/>
    <w:rsid w:val="00390331"/>
    <w:rsid w:val="00390404"/>
    <w:rsid w:val="00390467"/>
    <w:rsid w:val="00390F9C"/>
    <w:rsid w:val="00390FED"/>
    <w:rsid w:val="0039102C"/>
    <w:rsid w:val="003912B2"/>
    <w:rsid w:val="00391F9B"/>
    <w:rsid w:val="00392C0C"/>
    <w:rsid w:val="00392E70"/>
    <w:rsid w:val="00393A47"/>
    <w:rsid w:val="003940D8"/>
    <w:rsid w:val="003947B5"/>
    <w:rsid w:val="00394E0F"/>
    <w:rsid w:val="003958F2"/>
    <w:rsid w:val="00395F49"/>
    <w:rsid w:val="00396062"/>
    <w:rsid w:val="00396302"/>
    <w:rsid w:val="0039681D"/>
    <w:rsid w:val="00396B73"/>
    <w:rsid w:val="00396EEB"/>
    <w:rsid w:val="00396F29"/>
    <w:rsid w:val="00397733"/>
    <w:rsid w:val="00397769"/>
    <w:rsid w:val="003A0280"/>
    <w:rsid w:val="003A0389"/>
    <w:rsid w:val="003A04F2"/>
    <w:rsid w:val="003A0D53"/>
    <w:rsid w:val="003A13F2"/>
    <w:rsid w:val="003A23C7"/>
    <w:rsid w:val="003A2716"/>
    <w:rsid w:val="003A2CC8"/>
    <w:rsid w:val="003A2F6E"/>
    <w:rsid w:val="003A3818"/>
    <w:rsid w:val="003A4709"/>
    <w:rsid w:val="003A49A3"/>
    <w:rsid w:val="003A58DD"/>
    <w:rsid w:val="003A5980"/>
    <w:rsid w:val="003A5F42"/>
    <w:rsid w:val="003A60F8"/>
    <w:rsid w:val="003A6355"/>
    <w:rsid w:val="003A6464"/>
    <w:rsid w:val="003A6F13"/>
    <w:rsid w:val="003A6F90"/>
    <w:rsid w:val="003A7079"/>
    <w:rsid w:val="003A70E8"/>
    <w:rsid w:val="003A7498"/>
    <w:rsid w:val="003A7C6D"/>
    <w:rsid w:val="003A7F4F"/>
    <w:rsid w:val="003A7FF5"/>
    <w:rsid w:val="003B0111"/>
    <w:rsid w:val="003B01AD"/>
    <w:rsid w:val="003B0300"/>
    <w:rsid w:val="003B0527"/>
    <w:rsid w:val="003B0A4D"/>
    <w:rsid w:val="003B1ABA"/>
    <w:rsid w:val="003B1D00"/>
    <w:rsid w:val="003B2440"/>
    <w:rsid w:val="003B313B"/>
    <w:rsid w:val="003B3B79"/>
    <w:rsid w:val="003B41B6"/>
    <w:rsid w:val="003B4321"/>
    <w:rsid w:val="003B43CE"/>
    <w:rsid w:val="003B6C15"/>
    <w:rsid w:val="003B6D53"/>
    <w:rsid w:val="003B7502"/>
    <w:rsid w:val="003B7785"/>
    <w:rsid w:val="003B7ABC"/>
    <w:rsid w:val="003C0269"/>
    <w:rsid w:val="003C054D"/>
    <w:rsid w:val="003C0626"/>
    <w:rsid w:val="003C0AFF"/>
    <w:rsid w:val="003C113F"/>
    <w:rsid w:val="003C19AD"/>
    <w:rsid w:val="003C1A5C"/>
    <w:rsid w:val="003C1A82"/>
    <w:rsid w:val="003C1F8B"/>
    <w:rsid w:val="003C2101"/>
    <w:rsid w:val="003C2E70"/>
    <w:rsid w:val="003C2FC3"/>
    <w:rsid w:val="003C31C4"/>
    <w:rsid w:val="003C465E"/>
    <w:rsid w:val="003C49FA"/>
    <w:rsid w:val="003C5EA7"/>
    <w:rsid w:val="003C6115"/>
    <w:rsid w:val="003C6208"/>
    <w:rsid w:val="003C6E04"/>
    <w:rsid w:val="003C6F04"/>
    <w:rsid w:val="003C715D"/>
    <w:rsid w:val="003D0901"/>
    <w:rsid w:val="003D0C27"/>
    <w:rsid w:val="003D0C69"/>
    <w:rsid w:val="003D0F58"/>
    <w:rsid w:val="003D10BA"/>
    <w:rsid w:val="003D1628"/>
    <w:rsid w:val="003D1741"/>
    <w:rsid w:val="003D278D"/>
    <w:rsid w:val="003D297D"/>
    <w:rsid w:val="003D3318"/>
    <w:rsid w:val="003D35A3"/>
    <w:rsid w:val="003D3942"/>
    <w:rsid w:val="003D3B56"/>
    <w:rsid w:val="003D3FBB"/>
    <w:rsid w:val="003D4C53"/>
    <w:rsid w:val="003D538B"/>
    <w:rsid w:val="003D62FB"/>
    <w:rsid w:val="003D64DD"/>
    <w:rsid w:val="003D69EF"/>
    <w:rsid w:val="003D72FA"/>
    <w:rsid w:val="003D74F0"/>
    <w:rsid w:val="003D76F2"/>
    <w:rsid w:val="003E001F"/>
    <w:rsid w:val="003E0061"/>
    <w:rsid w:val="003E033C"/>
    <w:rsid w:val="003E0604"/>
    <w:rsid w:val="003E0BC1"/>
    <w:rsid w:val="003E0FFD"/>
    <w:rsid w:val="003E13F5"/>
    <w:rsid w:val="003E1584"/>
    <w:rsid w:val="003E19A6"/>
    <w:rsid w:val="003E1B30"/>
    <w:rsid w:val="003E1BC2"/>
    <w:rsid w:val="003E4060"/>
    <w:rsid w:val="003E42C6"/>
    <w:rsid w:val="003E4C21"/>
    <w:rsid w:val="003E4E97"/>
    <w:rsid w:val="003E5080"/>
    <w:rsid w:val="003E5314"/>
    <w:rsid w:val="003E5439"/>
    <w:rsid w:val="003E569B"/>
    <w:rsid w:val="003E5D58"/>
    <w:rsid w:val="003E6259"/>
    <w:rsid w:val="003E72D6"/>
    <w:rsid w:val="003E762A"/>
    <w:rsid w:val="003E7D03"/>
    <w:rsid w:val="003E7E0E"/>
    <w:rsid w:val="003F0E4F"/>
    <w:rsid w:val="003F171D"/>
    <w:rsid w:val="003F176F"/>
    <w:rsid w:val="003F1D5D"/>
    <w:rsid w:val="003F20DF"/>
    <w:rsid w:val="003F3081"/>
    <w:rsid w:val="003F4095"/>
    <w:rsid w:val="003F44B9"/>
    <w:rsid w:val="003F459F"/>
    <w:rsid w:val="003F4EBF"/>
    <w:rsid w:val="003F4F61"/>
    <w:rsid w:val="003F5A69"/>
    <w:rsid w:val="003F6016"/>
    <w:rsid w:val="003F653B"/>
    <w:rsid w:val="003F6954"/>
    <w:rsid w:val="003F7877"/>
    <w:rsid w:val="0040055A"/>
    <w:rsid w:val="0040178B"/>
    <w:rsid w:val="00401C6E"/>
    <w:rsid w:val="00401CD0"/>
    <w:rsid w:val="00402C02"/>
    <w:rsid w:val="00402CAB"/>
    <w:rsid w:val="004035EC"/>
    <w:rsid w:val="00404302"/>
    <w:rsid w:val="00404338"/>
    <w:rsid w:val="00404511"/>
    <w:rsid w:val="004045ED"/>
    <w:rsid w:val="004047B1"/>
    <w:rsid w:val="00404997"/>
    <w:rsid w:val="004049E9"/>
    <w:rsid w:val="00404A72"/>
    <w:rsid w:val="00404CEB"/>
    <w:rsid w:val="00405039"/>
    <w:rsid w:val="004052C2"/>
    <w:rsid w:val="00405640"/>
    <w:rsid w:val="004056BC"/>
    <w:rsid w:val="00405F6C"/>
    <w:rsid w:val="00405FDC"/>
    <w:rsid w:val="00406063"/>
    <w:rsid w:val="004063EF"/>
    <w:rsid w:val="00406B1C"/>
    <w:rsid w:val="00406CD1"/>
    <w:rsid w:val="00407202"/>
    <w:rsid w:val="004074B0"/>
    <w:rsid w:val="004100EC"/>
    <w:rsid w:val="00410655"/>
    <w:rsid w:val="004109D8"/>
    <w:rsid w:val="00412556"/>
    <w:rsid w:val="004143A4"/>
    <w:rsid w:val="004144AD"/>
    <w:rsid w:val="0041494B"/>
    <w:rsid w:val="00414D70"/>
    <w:rsid w:val="00415795"/>
    <w:rsid w:val="00417A8B"/>
    <w:rsid w:val="004215FA"/>
    <w:rsid w:val="00421CD2"/>
    <w:rsid w:val="00422698"/>
    <w:rsid w:val="0042406B"/>
    <w:rsid w:val="00424C0F"/>
    <w:rsid w:val="00424DD5"/>
    <w:rsid w:val="00426006"/>
    <w:rsid w:val="0042685F"/>
    <w:rsid w:val="00426A0C"/>
    <w:rsid w:val="00426BD3"/>
    <w:rsid w:val="00426C0D"/>
    <w:rsid w:val="00427346"/>
    <w:rsid w:val="004307C0"/>
    <w:rsid w:val="00431A0D"/>
    <w:rsid w:val="004320BB"/>
    <w:rsid w:val="00433043"/>
    <w:rsid w:val="00433556"/>
    <w:rsid w:val="00433B18"/>
    <w:rsid w:val="00433CD9"/>
    <w:rsid w:val="0043435A"/>
    <w:rsid w:val="00434452"/>
    <w:rsid w:val="0043468B"/>
    <w:rsid w:val="004348D0"/>
    <w:rsid w:val="00434C8E"/>
    <w:rsid w:val="00435CC7"/>
    <w:rsid w:val="00436096"/>
    <w:rsid w:val="00437208"/>
    <w:rsid w:val="00437B35"/>
    <w:rsid w:val="00440233"/>
    <w:rsid w:val="00440896"/>
    <w:rsid w:val="00442513"/>
    <w:rsid w:val="00442A0D"/>
    <w:rsid w:val="00442B21"/>
    <w:rsid w:val="00443036"/>
    <w:rsid w:val="004432BC"/>
    <w:rsid w:val="0044341F"/>
    <w:rsid w:val="00443565"/>
    <w:rsid w:val="0044502F"/>
    <w:rsid w:val="004450F2"/>
    <w:rsid w:val="00445525"/>
    <w:rsid w:val="004458B6"/>
    <w:rsid w:val="00445F96"/>
    <w:rsid w:val="00445FE7"/>
    <w:rsid w:val="0044605F"/>
    <w:rsid w:val="004461A6"/>
    <w:rsid w:val="00446230"/>
    <w:rsid w:val="004475BC"/>
    <w:rsid w:val="00447E2E"/>
    <w:rsid w:val="00450233"/>
    <w:rsid w:val="00450940"/>
    <w:rsid w:val="00450BDB"/>
    <w:rsid w:val="00451DAE"/>
    <w:rsid w:val="00451EBA"/>
    <w:rsid w:val="004528DC"/>
    <w:rsid w:val="00453771"/>
    <w:rsid w:val="004538FA"/>
    <w:rsid w:val="00454461"/>
    <w:rsid w:val="00455159"/>
    <w:rsid w:val="00455575"/>
    <w:rsid w:val="004556BF"/>
    <w:rsid w:val="00456064"/>
    <w:rsid w:val="004560DE"/>
    <w:rsid w:val="00456A9F"/>
    <w:rsid w:val="0045754F"/>
    <w:rsid w:val="004604A2"/>
    <w:rsid w:val="004609EF"/>
    <w:rsid w:val="00460C1B"/>
    <w:rsid w:val="00460D60"/>
    <w:rsid w:val="00460DAE"/>
    <w:rsid w:val="00460EAF"/>
    <w:rsid w:val="00461340"/>
    <w:rsid w:val="00462276"/>
    <w:rsid w:val="004622F0"/>
    <w:rsid w:val="00462492"/>
    <w:rsid w:val="00462A2C"/>
    <w:rsid w:val="00462CE9"/>
    <w:rsid w:val="00463367"/>
    <w:rsid w:val="00463AF2"/>
    <w:rsid w:val="00463C51"/>
    <w:rsid w:val="00463F63"/>
    <w:rsid w:val="0046459A"/>
    <w:rsid w:val="00464DCF"/>
    <w:rsid w:val="0046511B"/>
    <w:rsid w:val="004659D1"/>
    <w:rsid w:val="00466089"/>
    <w:rsid w:val="00466867"/>
    <w:rsid w:val="00467571"/>
    <w:rsid w:val="00467730"/>
    <w:rsid w:val="004701B3"/>
    <w:rsid w:val="00470CCF"/>
    <w:rsid w:val="00471824"/>
    <w:rsid w:val="00471BA9"/>
    <w:rsid w:val="00471C8A"/>
    <w:rsid w:val="00472FE1"/>
    <w:rsid w:val="00473739"/>
    <w:rsid w:val="004737EF"/>
    <w:rsid w:val="00474013"/>
    <w:rsid w:val="00474117"/>
    <w:rsid w:val="004744DB"/>
    <w:rsid w:val="00474FF5"/>
    <w:rsid w:val="00475286"/>
    <w:rsid w:val="004753AA"/>
    <w:rsid w:val="004756B4"/>
    <w:rsid w:val="0047591F"/>
    <w:rsid w:val="00476526"/>
    <w:rsid w:val="00476B33"/>
    <w:rsid w:val="00476D46"/>
    <w:rsid w:val="004771A5"/>
    <w:rsid w:val="0047764F"/>
    <w:rsid w:val="0047D4F2"/>
    <w:rsid w:val="00480406"/>
    <w:rsid w:val="00480D4A"/>
    <w:rsid w:val="00482763"/>
    <w:rsid w:val="00482867"/>
    <w:rsid w:val="004829A7"/>
    <w:rsid w:val="00482BD8"/>
    <w:rsid w:val="0048321E"/>
    <w:rsid w:val="00483744"/>
    <w:rsid w:val="0048389E"/>
    <w:rsid w:val="00483DF0"/>
    <w:rsid w:val="00484E85"/>
    <w:rsid w:val="00485837"/>
    <w:rsid w:val="00485CA2"/>
    <w:rsid w:val="0048650B"/>
    <w:rsid w:val="00486A4D"/>
    <w:rsid w:val="00486E95"/>
    <w:rsid w:val="00490CE9"/>
    <w:rsid w:val="00491321"/>
    <w:rsid w:val="00491932"/>
    <w:rsid w:val="00493152"/>
    <w:rsid w:val="00493200"/>
    <w:rsid w:val="004943EB"/>
    <w:rsid w:val="004946D5"/>
    <w:rsid w:val="00494743"/>
    <w:rsid w:val="0049520D"/>
    <w:rsid w:val="00495B86"/>
    <w:rsid w:val="00495BF9"/>
    <w:rsid w:val="00496416"/>
    <w:rsid w:val="0049662E"/>
    <w:rsid w:val="004968AA"/>
    <w:rsid w:val="00496D72"/>
    <w:rsid w:val="00496E62"/>
    <w:rsid w:val="004976F6"/>
    <w:rsid w:val="004A042D"/>
    <w:rsid w:val="004A04B8"/>
    <w:rsid w:val="004A1AAE"/>
    <w:rsid w:val="004A278C"/>
    <w:rsid w:val="004A27CF"/>
    <w:rsid w:val="004A2AD0"/>
    <w:rsid w:val="004A3290"/>
    <w:rsid w:val="004A35EA"/>
    <w:rsid w:val="004A3639"/>
    <w:rsid w:val="004A3755"/>
    <w:rsid w:val="004A3798"/>
    <w:rsid w:val="004A3AAB"/>
    <w:rsid w:val="004A3F4E"/>
    <w:rsid w:val="004A5156"/>
    <w:rsid w:val="004A5327"/>
    <w:rsid w:val="004A5E5D"/>
    <w:rsid w:val="004A6229"/>
    <w:rsid w:val="004A6691"/>
    <w:rsid w:val="004A6784"/>
    <w:rsid w:val="004A6F1A"/>
    <w:rsid w:val="004A7456"/>
    <w:rsid w:val="004A76DB"/>
    <w:rsid w:val="004A7AC8"/>
    <w:rsid w:val="004B0859"/>
    <w:rsid w:val="004B099B"/>
    <w:rsid w:val="004B0A2B"/>
    <w:rsid w:val="004B0AB3"/>
    <w:rsid w:val="004B0C02"/>
    <w:rsid w:val="004B10F0"/>
    <w:rsid w:val="004B1179"/>
    <w:rsid w:val="004B1459"/>
    <w:rsid w:val="004B1642"/>
    <w:rsid w:val="004B170E"/>
    <w:rsid w:val="004B1932"/>
    <w:rsid w:val="004B1948"/>
    <w:rsid w:val="004B1C35"/>
    <w:rsid w:val="004B38AC"/>
    <w:rsid w:val="004B40B8"/>
    <w:rsid w:val="004B4119"/>
    <w:rsid w:val="004B45B5"/>
    <w:rsid w:val="004B5390"/>
    <w:rsid w:val="004B5565"/>
    <w:rsid w:val="004B575F"/>
    <w:rsid w:val="004B59AC"/>
    <w:rsid w:val="004B69A8"/>
    <w:rsid w:val="004B6BC6"/>
    <w:rsid w:val="004B6D9D"/>
    <w:rsid w:val="004B732D"/>
    <w:rsid w:val="004B7349"/>
    <w:rsid w:val="004B7F57"/>
    <w:rsid w:val="004C17B2"/>
    <w:rsid w:val="004C19CF"/>
    <w:rsid w:val="004C1F6D"/>
    <w:rsid w:val="004C20B7"/>
    <w:rsid w:val="004C28F3"/>
    <w:rsid w:val="004C2E15"/>
    <w:rsid w:val="004C432D"/>
    <w:rsid w:val="004C4603"/>
    <w:rsid w:val="004C51B2"/>
    <w:rsid w:val="004C693D"/>
    <w:rsid w:val="004C707E"/>
    <w:rsid w:val="004C70E3"/>
    <w:rsid w:val="004C7B47"/>
    <w:rsid w:val="004D0025"/>
    <w:rsid w:val="004D0034"/>
    <w:rsid w:val="004D04E3"/>
    <w:rsid w:val="004D0C8C"/>
    <w:rsid w:val="004D2709"/>
    <w:rsid w:val="004D286E"/>
    <w:rsid w:val="004D2E67"/>
    <w:rsid w:val="004D31C9"/>
    <w:rsid w:val="004D32F0"/>
    <w:rsid w:val="004D3345"/>
    <w:rsid w:val="004D35B5"/>
    <w:rsid w:val="004D365E"/>
    <w:rsid w:val="004D3D72"/>
    <w:rsid w:val="004D41F9"/>
    <w:rsid w:val="004D4F15"/>
    <w:rsid w:val="004D5BED"/>
    <w:rsid w:val="004D5D37"/>
    <w:rsid w:val="004D6407"/>
    <w:rsid w:val="004D6EF7"/>
    <w:rsid w:val="004D6F6A"/>
    <w:rsid w:val="004D712E"/>
    <w:rsid w:val="004E013F"/>
    <w:rsid w:val="004E083B"/>
    <w:rsid w:val="004E0896"/>
    <w:rsid w:val="004E0AB8"/>
    <w:rsid w:val="004E0ADD"/>
    <w:rsid w:val="004E141D"/>
    <w:rsid w:val="004E162A"/>
    <w:rsid w:val="004E16E4"/>
    <w:rsid w:val="004E1A8E"/>
    <w:rsid w:val="004E1C6F"/>
    <w:rsid w:val="004E1C96"/>
    <w:rsid w:val="004E1FF7"/>
    <w:rsid w:val="004E30D1"/>
    <w:rsid w:val="004E30FB"/>
    <w:rsid w:val="004E320D"/>
    <w:rsid w:val="004E3BD7"/>
    <w:rsid w:val="004E408C"/>
    <w:rsid w:val="004E4377"/>
    <w:rsid w:val="004E45D1"/>
    <w:rsid w:val="004E49C3"/>
    <w:rsid w:val="004E4E2F"/>
    <w:rsid w:val="004E54C8"/>
    <w:rsid w:val="004E57FD"/>
    <w:rsid w:val="004E5FAE"/>
    <w:rsid w:val="004E6266"/>
    <w:rsid w:val="004E6702"/>
    <w:rsid w:val="004E7257"/>
    <w:rsid w:val="004E7495"/>
    <w:rsid w:val="004E760F"/>
    <w:rsid w:val="004E7819"/>
    <w:rsid w:val="004E791F"/>
    <w:rsid w:val="004F0654"/>
    <w:rsid w:val="004F0751"/>
    <w:rsid w:val="004F0A6C"/>
    <w:rsid w:val="004F0C7C"/>
    <w:rsid w:val="004F0CF4"/>
    <w:rsid w:val="004F1163"/>
    <w:rsid w:val="004F1BCC"/>
    <w:rsid w:val="004F1D38"/>
    <w:rsid w:val="004F2DE4"/>
    <w:rsid w:val="004F34CA"/>
    <w:rsid w:val="004F3FE1"/>
    <w:rsid w:val="004F434B"/>
    <w:rsid w:val="004F4594"/>
    <w:rsid w:val="004F5352"/>
    <w:rsid w:val="004F5DB0"/>
    <w:rsid w:val="004F64F2"/>
    <w:rsid w:val="004F66E2"/>
    <w:rsid w:val="004F7A10"/>
    <w:rsid w:val="004F7E51"/>
    <w:rsid w:val="00503036"/>
    <w:rsid w:val="005036B5"/>
    <w:rsid w:val="00503B0C"/>
    <w:rsid w:val="00503F8A"/>
    <w:rsid w:val="0050471E"/>
    <w:rsid w:val="00504AF8"/>
    <w:rsid w:val="005059B9"/>
    <w:rsid w:val="00505D28"/>
    <w:rsid w:val="00506B0A"/>
    <w:rsid w:val="005074FF"/>
    <w:rsid w:val="00510758"/>
    <w:rsid w:val="00510814"/>
    <w:rsid w:val="00510B84"/>
    <w:rsid w:val="00511AD6"/>
    <w:rsid w:val="0051204F"/>
    <w:rsid w:val="005126A9"/>
    <w:rsid w:val="0051377B"/>
    <w:rsid w:val="00513A12"/>
    <w:rsid w:val="00513A29"/>
    <w:rsid w:val="00514064"/>
    <w:rsid w:val="00514CFB"/>
    <w:rsid w:val="0051517D"/>
    <w:rsid w:val="00515921"/>
    <w:rsid w:val="00515C34"/>
    <w:rsid w:val="005162A2"/>
    <w:rsid w:val="00516B92"/>
    <w:rsid w:val="00516D4F"/>
    <w:rsid w:val="0052086E"/>
    <w:rsid w:val="0052102D"/>
    <w:rsid w:val="00521692"/>
    <w:rsid w:val="005229B5"/>
    <w:rsid w:val="005233A1"/>
    <w:rsid w:val="00523BC3"/>
    <w:rsid w:val="00523ED0"/>
    <w:rsid w:val="00524729"/>
    <w:rsid w:val="00524DD7"/>
    <w:rsid w:val="00524F76"/>
    <w:rsid w:val="005251B7"/>
    <w:rsid w:val="00525A27"/>
    <w:rsid w:val="00525C35"/>
    <w:rsid w:val="00525D18"/>
    <w:rsid w:val="005266D9"/>
    <w:rsid w:val="0052680B"/>
    <w:rsid w:val="00526CA9"/>
    <w:rsid w:val="0052751E"/>
    <w:rsid w:val="0052785B"/>
    <w:rsid w:val="00527C30"/>
    <w:rsid w:val="00527C47"/>
    <w:rsid w:val="00527EF7"/>
    <w:rsid w:val="00530206"/>
    <w:rsid w:val="00530321"/>
    <w:rsid w:val="00530B12"/>
    <w:rsid w:val="00530CCD"/>
    <w:rsid w:val="0053173D"/>
    <w:rsid w:val="00531B4A"/>
    <w:rsid w:val="0053212F"/>
    <w:rsid w:val="0053222F"/>
    <w:rsid w:val="00532A04"/>
    <w:rsid w:val="00532AB6"/>
    <w:rsid w:val="00532F57"/>
    <w:rsid w:val="00533B1A"/>
    <w:rsid w:val="00533B3B"/>
    <w:rsid w:val="00533FEA"/>
    <w:rsid w:val="005340C8"/>
    <w:rsid w:val="00534131"/>
    <w:rsid w:val="005348B8"/>
    <w:rsid w:val="00534FC7"/>
    <w:rsid w:val="0053534C"/>
    <w:rsid w:val="00535BAB"/>
    <w:rsid w:val="00536CF7"/>
    <w:rsid w:val="0053767E"/>
    <w:rsid w:val="00537BA0"/>
    <w:rsid w:val="005403E8"/>
    <w:rsid w:val="0054063D"/>
    <w:rsid w:val="005407D1"/>
    <w:rsid w:val="00540F6B"/>
    <w:rsid w:val="00541722"/>
    <w:rsid w:val="00541FBE"/>
    <w:rsid w:val="00542D99"/>
    <w:rsid w:val="00542FEF"/>
    <w:rsid w:val="00543004"/>
    <w:rsid w:val="0054365D"/>
    <w:rsid w:val="00544523"/>
    <w:rsid w:val="00544F63"/>
    <w:rsid w:val="005453FD"/>
    <w:rsid w:val="0054548E"/>
    <w:rsid w:val="0054553A"/>
    <w:rsid w:val="0054593B"/>
    <w:rsid w:val="005464BA"/>
    <w:rsid w:val="005469FA"/>
    <w:rsid w:val="00546A2C"/>
    <w:rsid w:val="00546DA3"/>
    <w:rsid w:val="00547036"/>
    <w:rsid w:val="00547263"/>
    <w:rsid w:val="005474CD"/>
    <w:rsid w:val="0054787B"/>
    <w:rsid w:val="00547B07"/>
    <w:rsid w:val="0055019B"/>
    <w:rsid w:val="0055046E"/>
    <w:rsid w:val="0055049C"/>
    <w:rsid w:val="005507FD"/>
    <w:rsid w:val="00550D4C"/>
    <w:rsid w:val="0055157D"/>
    <w:rsid w:val="00552193"/>
    <w:rsid w:val="005526D3"/>
    <w:rsid w:val="00552DCB"/>
    <w:rsid w:val="0055305F"/>
    <w:rsid w:val="00553652"/>
    <w:rsid w:val="005540C7"/>
    <w:rsid w:val="005544F4"/>
    <w:rsid w:val="00554A31"/>
    <w:rsid w:val="00554EE3"/>
    <w:rsid w:val="005551F4"/>
    <w:rsid w:val="0055524E"/>
    <w:rsid w:val="005557C9"/>
    <w:rsid w:val="0055630A"/>
    <w:rsid w:val="005563EE"/>
    <w:rsid w:val="005566A1"/>
    <w:rsid w:val="00556E2E"/>
    <w:rsid w:val="00557416"/>
    <w:rsid w:val="00557799"/>
    <w:rsid w:val="0056009F"/>
    <w:rsid w:val="0056038C"/>
    <w:rsid w:val="00560475"/>
    <w:rsid w:val="005604D8"/>
    <w:rsid w:val="00560F82"/>
    <w:rsid w:val="00561170"/>
    <w:rsid w:val="005613E9"/>
    <w:rsid w:val="00561A47"/>
    <w:rsid w:val="00561E9B"/>
    <w:rsid w:val="00561FD5"/>
    <w:rsid w:val="0056399F"/>
    <w:rsid w:val="0056401D"/>
    <w:rsid w:val="00564A4C"/>
    <w:rsid w:val="00564C04"/>
    <w:rsid w:val="00564CDB"/>
    <w:rsid w:val="00564D11"/>
    <w:rsid w:val="00565B39"/>
    <w:rsid w:val="0056614F"/>
    <w:rsid w:val="005667DA"/>
    <w:rsid w:val="0056684F"/>
    <w:rsid w:val="005672BB"/>
    <w:rsid w:val="00570157"/>
    <w:rsid w:val="005706A6"/>
    <w:rsid w:val="005716CB"/>
    <w:rsid w:val="00571943"/>
    <w:rsid w:val="00571A6B"/>
    <w:rsid w:val="00571EE6"/>
    <w:rsid w:val="0057239F"/>
    <w:rsid w:val="005739EF"/>
    <w:rsid w:val="00573CB7"/>
    <w:rsid w:val="005740E0"/>
    <w:rsid w:val="0057440B"/>
    <w:rsid w:val="00574457"/>
    <w:rsid w:val="00574F0E"/>
    <w:rsid w:val="00574F51"/>
    <w:rsid w:val="00575177"/>
    <w:rsid w:val="00575229"/>
    <w:rsid w:val="00575400"/>
    <w:rsid w:val="0057578A"/>
    <w:rsid w:val="00575FF0"/>
    <w:rsid w:val="00576809"/>
    <w:rsid w:val="005768BB"/>
    <w:rsid w:val="00576E4B"/>
    <w:rsid w:val="00576E4E"/>
    <w:rsid w:val="005774D0"/>
    <w:rsid w:val="00577E91"/>
    <w:rsid w:val="00580685"/>
    <w:rsid w:val="00580736"/>
    <w:rsid w:val="00580CA6"/>
    <w:rsid w:val="00581381"/>
    <w:rsid w:val="005816EE"/>
    <w:rsid w:val="00581F73"/>
    <w:rsid w:val="00582F80"/>
    <w:rsid w:val="0058307C"/>
    <w:rsid w:val="0058344C"/>
    <w:rsid w:val="0058385F"/>
    <w:rsid w:val="00583CA7"/>
    <w:rsid w:val="00583DDD"/>
    <w:rsid w:val="00583EAB"/>
    <w:rsid w:val="00584C64"/>
    <w:rsid w:val="00584F20"/>
    <w:rsid w:val="005850C2"/>
    <w:rsid w:val="005855A0"/>
    <w:rsid w:val="00585B6A"/>
    <w:rsid w:val="005864EC"/>
    <w:rsid w:val="00586968"/>
    <w:rsid w:val="005869EF"/>
    <w:rsid w:val="00586E87"/>
    <w:rsid w:val="005875A8"/>
    <w:rsid w:val="00587CC2"/>
    <w:rsid w:val="005906CB"/>
    <w:rsid w:val="005914F5"/>
    <w:rsid w:val="0059185E"/>
    <w:rsid w:val="005919BF"/>
    <w:rsid w:val="00591A07"/>
    <w:rsid w:val="00591ECE"/>
    <w:rsid w:val="005928BD"/>
    <w:rsid w:val="00593119"/>
    <w:rsid w:val="00593682"/>
    <w:rsid w:val="0059389C"/>
    <w:rsid w:val="00593C47"/>
    <w:rsid w:val="00593DF4"/>
    <w:rsid w:val="00594927"/>
    <w:rsid w:val="00594A1B"/>
    <w:rsid w:val="00594A98"/>
    <w:rsid w:val="005950C1"/>
    <w:rsid w:val="00595F6A"/>
    <w:rsid w:val="005964DB"/>
    <w:rsid w:val="005964FF"/>
    <w:rsid w:val="005967B8"/>
    <w:rsid w:val="00596C6E"/>
    <w:rsid w:val="00597C31"/>
    <w:rsid w:val="00597C6C"/>
    <w:rsid w:val="005A054B"/>
    <w:rsid w:val="005A1316"/>
    <w:rsid w:val="005A154E"/>
    <w:rsid w:val="005A190E"/>
    <w:rsid w:val="005A1B33"/>
    <w:rsid w:val="005A22EF"/>
    <w:rsid w:val="005A25EA"/>
    <w:rsid w:val="005A2A60"/>
    <w:rsid w:val="005A2B0F"/>
    <w:rsid w:val="005A2C89"/>
    <w:rsid w:val="005A2CAF"/>
    <w:rsid w:val="005A42B1"/>
    <w:rsid w:val="005A4714"/>
    <w:rsid w:val="005A5491"/>
    <w:rsid w:val="005A560F"/>
    <w:rsid w:val="005A58C2"/>
    <w:rsid w:val="005A5922"/>
    <w:rsid w:val="005A6374"/>
    <w:rsid w:val="005A6660"/>
    <w:rsid w:val="005A6C22"/>
    <w:rsid w:val="005A6CCD"/>
    <w:rsid w:val="005A7B08"/>
    <w:rsid w:val="005B0113"/>
    <w:rsid w:val="005B07E5"/>
    <w:rsid w:val="005B0BDF"/>
    <w:rsid w:val="005B0D83"/>
    <w:rsid w:val="005B27DA"/>
    <w:rsid w:val="005B31C7"/>
    <w:rsid w:val="005B4603"/>
    <w:rsid w:val="005B4DA6"/>
    <w:rsid w:val="005B4DB3"/>
    <w:rsid w:val="005B57C8"/>
    <w:rsid w:val="005B58DF"/>
    <w:rsid w:val="005B6022"/>
    <w:rsid w:val="005B68A3"/>
    <w:rsid w:val="005B710E"/>
    <w:rsid w:val="005B7161"/>
    <w:rsid w:val="005B7598"/>
    <w:rsid w:val="005B75AF"/>
    <w:rsid w:val="005B75DF"/>
    <w:rsid w:val="005C0988"/>
    <w:rsid w:val="005C1091"/>
    <w:rsid w:val="005C1439"/>
    <w:rsid w:val="005C1836"/>
    <w:rsid w:val="005C1D8A"/>
    <w:rsid w:val="005C235A"/>
    <w:rsid w:val="005C2653"/>
    <w:rsid w:val="005C2A2B"/>
    <w:rsid w:val="005C2CC3"/>
    <w:rsid w:val="005C2E1E"/>
    <w:rsid w:val="005C342B"/>
    <w:rsid w:val="005C36A3"/>
    <w:rsid w:val="005C3A1F"/>
    <w:rsid w:val="005C3A8D"/>
    <w:rsid w:val="005C3B92"/>
    <w:rsid w:val="005C3E05"/>
    <w:rsid w:val="005C4500"/>
    <w:rsid w:val="005C4FD5"/>
    <w:rsid w:val="005C50B7"/>
    <w:rsid w:val="005C534D"/>
    <w:rsid w:val="005C56B8"/>
    <w:rsid w:val="005C5743"/>
    <w:rsid w:val="005C6728"/>
    <w:rsid w:val="005C68D1"/>
    <w:rsid w:val="005C7B47"/>
    <w:rsid w:val="005D008A"/>
    <w:rsid w:val="005D023C"/>
    <w:rsid w:val="005D05AC"/>
    <w:rsid w:val="005D091E"/>
    <w:rsid w:val="005D12CF"/>
    <w:rsid w:val="005D168F"/>
    <w:rsid w:val="005D1CA6"/>
    <w:rsid w:val="005D1D7B"/>
    <w:rsid w:val="005D1FD4"/>
    <w:rsid w:val="005D2066"/>
    <w:rsid w:val="005D20B2"/>
    <w:rsid w:val="005D25A9"/>
    <w:rsid w:val="005D3DD0"/>
    <w:rsid w:val="005D3DFD"/>
    <w:rsid w:val="005D42C2"/>
    <w:rsid w:val="005D42E2"/>
    <w:rsid w:val="005D4B14"/>
    <w:rsid w:val="005D53F5"/>
    <w:rsid w:val="005D566F"/>
    <w:rsid w:val="005D5B23"/>
    <w:rsid w:val="005D5BE6"/>
    <w:rsid w:val="005D5DB1"/>
    <w:rsid w:val="005D62C8"/>
    <w:rsid w:val="005D6E5D"/>
    <w:rsid w:val="005D7839"/>
    <w:rsid w:val="005E034B"/>
    <w:rsid w:val="005E09EA"/>
    <w:rsid w:val="005E1597"/>
    <w:rsid w:val="005E1670"/>
    <w:rsid w:val="005E1881"/>
    <w:rsid w:val="005E2147"/>
    <w:rsid w:val="005E2374"/>
    <w:rsid w:val="005E2A43"/>
    <w:rsid w:val="005E2B98"/>
    <w:rsid w:val="005E3A7A"/>
    <w:rsid w:val="005E4025"/>
    <w:rsid w:val="005E5193"/>
    <w:rsid w:val="005E5BA2"/>
    <w:rsid w:val="005E7584"/>
    <w:rsid w:val="005E7B02"/>
    <w:rsid w:val="005F0797"/>
    <w:rsid w:val="005F08A2"/>
    <w:rsid w:val="005F0C70"/>
    <w:rsid w:val="005F12D6"/>
    <w:rsid w:val="005F1575"/>
    <w:rsid w:val="005F18BC"/>
    <w:rsid w:val="005F1946"/>
    <w:rsid w:val="005F1AD0"/>
    <w:rsid w:val="005F1C64"/>
    <w:rsid w:val="005F28CD"/>
    <w:rsid w:val="005F2DE5"/>
    <w:rsid w:val="005F2E99"/>
    <w:rsid w:val="005F3327"/>
    <w:rsid w:val="005F3647"/>
    <w:rsid w:val="005F3853"/>
    <w:rsid w:val="005F3C0B"/>
    <w:rsid w:val="005F3E96"/>
    <w:rsid w:val="005F452D"/>
    <w:rsid w:val="005F4531"/>
    <w:rsid w:val="005F459C"/>
    <w:rsid w:val="005F4871"/>
    <w:rsid w:val="005F493D"/>
    <w:rsid w:val="005F4E04"/>
    <w:rsid w:val="005F5291"/>
    <w:rsid w:val="005F5293"/>
    <w:rsid w:val="005F5725"/>
    <w:rsid w:val="005F5D08"/>
    <w:rsid w:val="005F61C3"/>
    <w:rsid w:val="005F6850"/>
    <w:rsid w:val="005F70AC"/>
    <w:rsid w:val="005F72AE"/>
    <w:rsid w:val="005F794C"/>
    <w:rsid w:val="00601510"/>
    <w:rsid w:val="00602EC1"/>
    <w:rsid w:val="006037AA"/>
    <w:rsid w:val="00604542"/>
    <w:rsid w:val="006048EC"/>
    <w:rsid w:val="00604A16"/>
    <w:rsid w:val="00604A33"/>
    <w:rsid w:val="00604D8F"/>
    <w:rsid w:val="00605A82"/>
    <w:rsid w:val="00605A93"/>
    <w:rsid w:val="00606457"/>
    <w:rsid w:val="006065F0"/>
    <w:rsid w:val="0060728E"/>
    <w:rsid w:val="00607C93"/>
    <w:rsid w:val="00607F79"/>
    <w:rsid w:val="006107F2"/>
    <w:rsid w:val="006109A7"/>
    <w:rsid w:val="00610AEC"/>
    <w:rsid w:val="00610C79"/>
    <w:rsid w:val="006111C4"/>
    <w:rsid w:val="00611929"/>
    <w:rsid w:val="006119D1"/>
    <w:rsid w:val="00611B51"/>
    <w:rsid w:val="006120B2"/>
    <w:rsid w:val="00612C8D"/>
    <w:rsid w:val="00613017"/>
    <w:rsid w:val="0061369B"/>
    <w:rsid w:val="00613843"/>
    <w:rsid w:val="006138F0"/>
    <w:rsid w:val="006144F4"/>
    <w:rsid w:val="006146D9"/>
    <w:rsid w:val="00614849"/>
    <w:rsid w:val="00614910"/>
    <w:rsid w:val="00614F78"/>
    <w:rsid w:val="006158E5"/>
    <w:rsid w:val="00615AEC"/>
    <w:rsid w:val="00616501"/>
    <w:rsid w:val="00616BDC"/>
    <w:rsid w:val="00617612"/>
    <w:rsid w:val="00617669"/>
    <w:rsid w:val="00617839"/>
    <w:rsid w:val="00617910"/>
    <w:rsid w:val="006202D2"/>
    <w:rsid w:val="00620B17"/>
    <w:rsid w:val="00620D09"/>
    <w:rsid w:val="00620DA4"/>
    <w:rsid w:val="006210DD"/>
    <w:rsid w:val="00622CF2"/>
    <w:rsid w:val="00623364"/>
    <w:rsid w:val="0062354A"/>
    <w:rsid w:val="006238CF"/>
    <w:rsid w:val="00623A63"/>
    <w:rsid w:val="0062428F"/>
    <w:rsid w:val="0062493C"/>
    <w:rsid w:val="00624D79"/>
    <w:rsid w:val="0062518E"/>
    <w:rsid w:val="006251A5"/>
    <w:rsid w:val="00625423"/>
    <w:rsid w:val="006256D4"/>
    <w:rsid w:val="00625735"/>
    <w:rsid w:val="00625756"/>
    <w:rsid w:val="00625AFC"/>
    <w:rsid w:val="00626064"/>
    <w:rsid w:val="0062733C"/>
    <w:rsid w:val="00630401"/>
    <w:rsid w:val="00630FBD"/>
    <w:rsid w:val="006315BD"/>
    <w:rsid w:val="00631825"/>
    <w:rsid w:val="0063187D"/>
    <w:rsid w:val="006321B6"/>
    <w:rsid w:val="00632D8F"/>
    <w:rsid w:val="00632FA6"/>
    <w:rsid w:val="00633083"/>
    <w:rsid w:val="006332EB"/>
    <w:rsid w:val="00633BE6"/>
    <w:rsid w:val="00635431"/>
    <w:rsid w:val="0063594D"/>
    <w:rsid w:val="00636697"/>
    <w:rsid w:val="006373DD"/>
    <w:rsid w:val="00637C05"/>
    <w:rsid w:val="00637C52"/>
    <w:rsid w:val="00637CA4"/>
    <w:rsid w:val="00640534"/>
    <w:rsid w:val="006409FC"/>
    <w:rsid w:val="00641C4E"/>
    <w:rsid w:val="00641EB6"/>
    <w:rsid w:val="00642850"/>
    <w:rsid w:val="0064297D"/>
    <w:rsid w:val="00642D05"/>
    <w:rsid w:val="006436E5"/>
    <w:rsid w:val="006441B7"/>
    <w:rsid w:val="00644DC9"/>
    <w:rsid w:val="006453C6"/>
    <w:rsid w:val="0064569C"/>
    <w:rsid w:val="00645DFB"/>
    <w:rsid w:val="006463DA"/>
    <w:rsid w:val="00646689"/>
    <w:rsid w:val="00646D39"/>
    <w:rsid w:val="006503C9"/>
    <w:rsid w:val="00650BB4"/>
    <w:rsid w:val="006511ED"/>
    <w:rsid w:val="00651D15"/>
    <w:rsid w:val="00651F15"/>
    <w:rsid w:val="006520A2"/>
    <w:rsid w:val="00652222"/>
    <w:rsid w:val="00652B52"/>
    <w:rsid w:val="00653E81"/>
    <w:rsid w:val="00654534"/>
    <w:rsid w:val="006545E2"/>
    <w:rsid w:val="0065483A"/>
    <w:rsid w:val="00654EED"/>
    <w:rsid w:val="00655782"/>
    <w:rsid w:val="00655A65"/>
    <w:rsid w:val="00655B6A"/>
    <w:rsid w:val="00655BC0"/>
    <w:rsid w:val="0065663C"/>
    <w:rsid w:val="00656A9F"/>
    <w:rsid w:val="00656CEA"/>
    <w:rsid w:val="006572AE"/>
    <w:rsid w:val="00657381"/>
    <w:rsid w:val="00660B63"/>
    <w:rsid w:val="00660C54"/>
    <w:rsid w:val="00661E11"/>
    <w:rsid w:val="00662209"/>
    <w:rsid w:val="00662640"/>
    <w:rsid w:val="0066392F"/>
    <w:rsid w:val="00664C99"/>
    <w:rsid w:val="006655D0"/>
    <w:rsid w:val="00665B29"/>
    <w:rsid w:val="00665FF3"/>
    <w:rsid w:val="00666029"/>
    <w:rsid w:val="00666360"/>
    <w:rsid w:val="00666455"/>
    <w:rsid w:val="00667BFF"/>
    <w:rsid w:val="0067093B"/>
    <w:rsid w:val="00670DA8"/>
    <w:rsid w:val="00671148"/>
    <w:rsid w:val="0067135A"/>
    <w:rsid w:val="006713F3"/>
    <w:rsid w:val="00671B2E"/>
    <w:rsid w:val="0067207F"/>
    <w:rsid w:val="006720B5"/>
    <w:rsid w:val="006726F2"/>
    <w:rsid w:val="0067279E"/>
    <w:rsid w:val="006727FB"/>
    <w:rsid w:val="00673096"/>
    <w:rsid w:val="0067310F"/>
    <w:rsid w:val="006732B2"/>
    <w:rsid w:val="006734EC"/>
    <w:rsid w:val="00673787"/>
    <w:rsid w:val="006737AE"/>
    <w:rsid w:val="0067384A"/>
    <w:rsid w:val="00673E69"/>
    <w:rsid w:val="006741D3"/>
    <w:rsid w:val="00674585"/>
    <w:rsid w:val="00674B40"/>
    <w:rsid w:val="00674EE0"/>
    <w:rsid w:val="00675586"/>
    <w:rsid w:val="006767DF"/>
    <w:rsid w:val="00676AF7"/>
    <w:rsid w:val="00677099"/>
    <w:rsid w:val="006771EF"/>
    <w:rsid w:val="006773F4"/>
    <w:rsid w:val="00680908"/>
    <w:rsid w:val="00680D8A"/>
    <w:rsid w:val="00680E1F"/>
    <w:rsid w:val="00681B67"/>
    <w:rsid w:val="00682836"/>
    <w:rsid w:val="00682B53"/>
    <w:rsid w:val="00683392"/>
    <w:rsid w:val="0068390B"/>
    <w:rsid w:val="00683A63"/>
    <w:rsid w:val="00683B94"/>
    <w:rsid w:val="00683C47"/>
    <w:rsid w:val="006846A6"/>
    <w:rsid w:val="00685F19"/>
    <w:rsid w:val="00686A36"/>
    <w:rsid w:val="0068746E"/>
    <w:rsid w:val="00687470"/>
    <w:rsid w:val="00687DED"/>
    <w:rsid w:val="00687F9C"/>
    <w:rsid w:val="006901B2"/>
    <w:rsid w:val="00691392"/>
    <w:rsid w:val="00691486"/>
    <w:rsid w:val="00691B80"/>
    <w:rsid w:val="00692240"/>
    <w:rsid w:val="00692EDF"/>
    <w:rsid w:val="00692F1E"/>
    <w:rsid w:val="00693118"/>
    <w:rsid w:val="00693174"/>
    <w:rsid w:val="00693208"/>
    <w:rsid w:val="00693A60"/>
    <w:rsid w:val="00693B0C"/>
    <w:rsid w:val="00693F5B"/>
    <w:rsid w:val="00694F71"/>
    <w:rsid w:val="0069527A"/>
    <w:rsid w:val="006955E0"/>
    <w:rsid w:val="0069585E"/>
    <w:rsid w:val="00695876"/>
    <w:rsid w:val="00695A3D"/>
    <w:rsid w:val="00695C4F"/>
    <w:rsid w:val="006962F6"/>
    <w:rsid w:val="00696409"/>
    <w:rsid w:val="00696C77"/>
    <w:rsid w:val="006A0159"/>
    <w:rsid w:val="006A07F6"/>
    <w:rsid w:val="006A0FA7"/>
    <w:rsid w:val="006A1964"/>
    <w:rsid w:val="006A1C4D"/>
    <w:rsid w:val="006A263C"/>
    <w:rsid w:val="006A276C"/>
    <w:rsid w:val="006A2A36"/>
    <w:rsid w:val="006A30DA"/>
    <w:rsid w:val="006A3905"/>
    <w:rsid w:val="006A5B48"/>
    <w:rsid w:val="006A7681"/>
    <w:rsid w:val="006A79D9"/>
    <w:rsid w:val="006B0399"/>
    <w:rsid w:val="006B0478"/>
    <w:rsid w:val="006B0A1C"/>
    <w:rsid w:val="006B11C8"/>
    <w:rsid w:val="006B17CF"/>
    <w:rsid w:val="006B221B"/>
    <w:rsid w:val="006B315C"/>
    <w:rsid w:val="006B413D"/>
    <w:rsid w:val="006B4556"/>
    <w:rsid w:val="006B48C2"/>
    <w:rsid w:val="006B491B"/>
    <w:rsid w:val="006B49BE"/>
    <w:rsid w:val="006B4A2D"/>
    <w:rsid w:val="006B5AE2"/>
    <w:rsid w:val="006B66C6"/>
    <w:rsid w:val="006B6E3B"/>
    <w:rsid w:val="006B6F16"/>
    <w:rsid w:val="006B7914"/>
    <w:rsid w:val="006B7A84"/>
    <w:rsid w:val="006B7E9A"/>
    <w:rsid w:val="006C0566"/>
    <w:rsid w:val="006C063D"/>
    <w:rsid w:val="006C078D"/>
    <w:rsid w:val="006C2300"/>
    <w:rsid w:val="006C2A85"/>
    <w:rsid w:val="006C2E45"/>
    <w:rsid w:val="006C2F6D"/>
    <w:rsid w:val="006C31D5"/>
    <w:rsid w:val="006C32DA"/>
    <w:rsid w:val="006C37D7"/>
    <w:rsid w:val="006C3934"/>
    <w:rsid w:val="006C4374"/>
    <w:rsid w:val="006C4AEE"/>
    <w:rsid w:val="006C4B1A"/>
    <w:rsid w:val="006C4D6E"/>
    <w:rsid w:val="006C573C"/>
    <w:rsid w:val="006C5C58"/>
    <w:rsid w:val="006C624D"/>
    <w:rsid w:val="006C69E4"/>
    <w:rsid w:val="006C7101"/>
    <w:rsid w:val="006C7C51"/>
    <w:rsid w:val="006C7D3C"/>
    <w:rsid w:val="006C7F50"/>
    <w:rsid w:val="006D0479"/>
    <w:rsid w:val="006D091C"/>
    <w:rsid w:val="006D0E4D"/>
    <w:rsid w:val="006D11F3"/>
    <w:rsid w:val="006D1396"/>
    <w:rsid w:val="006D144D"/>
    <w:rsid w:val="006D1770"/>
    <w:rsid w:val="006D186D"/>
    <w:rsid w:val="006D2241"/>
    <w:rsid w:val="006D3D6E"/>
    <w:rsid w:val="006D3E66"/>
    <w:rsid w:val="006D49AE"/>
    <w:rsid w:val="006D4E92"/>
    <w:rsid w:val="006D521F"/>
    <w:rsid w:val="006D5942"/>
    <w:rsid w:val="006D6866"/>
    <w:rsid w:val="006D6983"/>
    <w:rsid w:val="006D7917"/>
    <w:rsid w:val="006E0079"/>
    <w:rsid w:val="006E02AA"/>
    <w:rsid w:val="006E1A31"/>
    <w:rsid w:val="006E1D14"/>
    <w:rsid w:val="006E1E75"/>
    <w:rsid w:val="006E24FE"/>
    <w:rsid w:val="006E2840"/>
    <w:rsid w:val="006E2BF3"/>
    <w:rsid w:val="006E2D05"/>
    <w:rsid w:val="006E3202"/>
    <w:rsid w:val="006E3AD8"/>
    <w:rsid w:val="006E3B41"/>
    <w:rsid w:val="006E4AC9"/>
    <w:rsid w:val="006E578C"/>
    <w:rsid w:val="006E5B35"/>
    <w:rsid w:val="006E60B3"/>
    <w:rsid w:val="006E6289"/>
    <w:rsid w:val="006E63E2"/>
    <w:rsid w:val="006E7100"/>
    <w:rsid w:val="006E7102"/>
    <w:rsid w:val="006E7221"/>
    <w:rsid w:val="006E77BB"/>
    <w:rsid w:val="006E7EA0"/>
    <w:rsid w:val="006E7EA2"/>
    <w:rsid w:val="006F006B"/>
    <w:rsid w:val="006F0126"/>
    <w:rsid w:val="006F01A2"/>
    <w:rsid w:val="006F02F4"/>
    <w:rsid w:val="006F05AC"/>
    <w:rsid w:val="006F0842"/>
    <w:rsid w:val="006F15EA"/>
    <w:rsid w:val="006F1DD0"/>
    <w:rsid w:val="006F2686"/>
    <w:rsid w:val="006F27D8"/>
    <w:rsid w:val="006F298D"/>
    <w:rsid w:val="006F2BF6"/>
    <w:rsid w:val="006F2E9C"/>
    <w:rsid w:val="006F31A9"/>
    <w:rsid w:val="006F3F6C"/>
    <w:rsid w:val="006F4025"/>
    <w:rsid w:val="006F4168"/>
    <w:rsid w:val="006F44A0"/>
    <w:rsid w:val="006F44C6"/>
    <w:rsid w:val="006F49AE"/>
    <w:rsid w:val="006F4ECF"/>
    <w:rsid w:val="006F4F8E"/>
    <w:rsid w:val="006F5F83"/>
    <w:rsid w:val="006F6535"/>
    <w:rsid w:val="006F6837"/>
    <w:rsid w:val="006F6F44"/>
    <w:rsid w:val="006F722C"/>
    <w:rsid w:val="006F778F"/>
    <w:rsid w:val="006F7A82"/>
    <w:rsid w:val="006F7FA7"/>
    <w:rsid w:val="007001F0"/>
    <w:rsid w:val="00700B62"/>
    <w:rsid w:val="007017D1"/>
    <w:rsid w:val="00701A6E"/>
    <w:rsid w:val="00701B29"/>
    <w:rsid w:val="00703413"/>
    <w:rsid w:val="007039C1"/>
    <w:rsid w:val="007045A1"/>
    <w:rsid w:val="00704776"/>
    <w:rsid w:val="00704CC6"/>
    <w:rsid w:val="007051FF"/>
    <w:rsid w:val="00705881"/>
    <w:rsid w:val="007058F3"/>
    <w:rsid w:val="007062A8"/>
    <w:rsid w:val="007066B2"/>
    <w:rsid w:val="00706782"/>
    <w:rsid w:val="00706F7C"/>
    <w:rsid w:val="007112F2"/>
    <w:rsid w:val="00711465"/>
    <w:rsid w:val="00712226"/>
    <w:rsid w:val="0071230B"/>
    <w:rsid w:val="00712AAD"/>
    <w:rsid w:val="00712AF5"/>
    <w:rsid w:val="00712BF2"/>
    <w:rsid w:val="00712E63"/>
    <w:rsid w:val="007134A6"/>
    <w:rsid w:val="0071402B"/>
    <w:rsid w:val="0071451B"/>
    <w:rsid w:val="00715703"/>
    <w:rsid w:val="00715D1E"/>
    <w:rsid w:val="00715E7C"/>
    <w:rsid w:val="00717D17"/>
    <w:rsid w:val="0072013A"/>
    <w:rsid w:val="00720A65"/>
    <w:rsid w:val="00720F60"/>
    <w:rsid w:val="007213C7"/>
    <w:rsid w:val="00721602"/>
    <w:rsid w:val="00722809"/>
    <w:rsid w:val="00723B89"/>
    <w:rsid w:val="00724025"/>
    <w:rsid w:val="00724332"/>
    <w:rsid w:val="007248A4"/>
    <w:rsid w:val="007249A6"/>
    <w:rsid w:val="00724E86"/>
    <w:rsid w:val="00725144"/>
    <w:rsid w:val="007263E6"/>
    <w:rsid w:val="00726892"/>
    <w:rsid w:val="007268CC"/>
    <w:rsid w:val="00726BD9"/>
    <w:rsid w:val="00730A72"/>
    <w:rsid w:val="007321B7"/>
    <w:rsid w:val="0073238F"/>
    <w:rsid w:val="00732882"/>
    <w:rsid w:val="00732914"/>
    <w:rsid w:val="00732ACF"/>
    <w:rsid w:val="00732D82"/>
    <w:rsid w:val="007331B2"/>
    <w:rsid w:val="007335FE"/>
    <w:rsid w:val="00733C92"/>
    <w:rsid w:val="00734D49"/>
    <w:rsid w:val="00735452"/>
    <w:rsid w:val="0073545B"/>
    <w:rsid w:val="007356B3"/>
    <w:rsid w:val="0073635C"/>
    <w:rsid w:val="007364FE"/>
    <w:rsid w:val="00736C72"/>
    <w:rsid w:val="00737089"/>
    <w:rsid w:val="00737101"/>
    <w:rsid w:val="00737970"/>
    <w:rsid w:val="00737F2D"/>
    <w:rsid w:val="0074063C"/>
    <w:rsid w:val="007406CE"/>
    <w:rsid w:val="00740AAD"/>
    <w:rsid w:val="00740E04"/>
    <w:rsid w:val="00740F69"/>
    <w:rsid w:val="00741342"/>
    <w:rsid w:val="00742246"/>
    <w:rsid w:val="0074270C"/>
    <w:rsid w:val="00742757"/>
    <w:rsid w:val="00743187"/>
    <w:rsid w:val="0074352D"/>
    <w:rsid w:val="00743961"/>
    <w:rsid w:val="00743CDC"/>
    <w:rsid w:val="00745C84"/>
    <w:rsid w:val="007464EB"/>
    <w:rsid w:val="0074677E"/>
    <w:rsid w:val="007473AF"/>
    <w:rsid w:val="00747E6D"/>
    <w:rsid w:val="00750243"/>
    <w:rsid w:val="007504FC"/>
    <w:rsid w:val="00750FFA"/>
    <w:rsid w:val="00751641"/>
    <w:rsid w:val="00751B94"/>
    <w:rsid w:val="00751EDD"/>
    <w:rsid w:val="007523E3"/>
    <w:rsid w:val="0075253A"/>
    <w:rsid w:val="007532B4"/>
    <w:rsid w:val="007541B8"/>
    <w:rsid w:val="00754502"/>
    <w:rsid w:val="00754A85"/>
    <w:rsid w:val="007558CB"/>
    <w:rsid w:val="00755A23"/>
    <w:rsid w:val="00755E10"/>
    <w:rsid w:val="00755E79"/>
    <w:rsid w:val="0075604D"/>
    <w:rsid w:val="00756B82"/>
    <w:rsid w:val="00760B3F"/>
    <w:rsid w:val="0076142E"/>
    <w:rsid w:val="007614B5"/>
    <w:rsid w:val="00761BAC"/>
    <w:rsid w:val="00761C2D"/>
    <w:rsid w:val="00762148"/>
    <w:rsid w:val="00762540"/>
    <w:rsid w:val="00762C00"/>
    <w:rsid w:val="00763188"/>
    <w:rsid w:val="007632E4"/>
    <w:rsid w:val="00763355"/>
    <w:rsid w:val="00765695"/>
    <w:rsid w:val="00765B04"/>
    <w:rsid w:val="00765E1A"/>
    <w:rsid w:val="00767ABB"/>
    <w:rsid w:val="00767B37"/>
    <w:rsid w:val="00767C5E"/>
    <w:rsid w:val="00767CC1"/>
    <w:rsid w:val="00770B10"/>
    <w:rsid w:val="00770C4F"/>
    <w:rsid w:val="00770C5D"/>
    <w:rsid w:val="007711B9"/>
    <w:rsid w:val="00771825"/>
    <w:rsid w:val="007718F7"/>
    <w:rsid w:val="00771D6F"/>
    <w:rsid w:val="00772276"/>
    <w:rsid w:val="00772CDB"/>
    <w:rsid w:val="00773E56"/>
    <w:rsid w:val="00773EDA"/>
    <w:rsid w:val="00774779"/>
    <w:rsid w:val="00774781"/>
    <w:rsid w:val="00775102"/>
    <w:rsid w:val="0077510C"/>
    <w:rsid w:val="00775CB7"/>
    <w:rsid w:val="00775F0B"/>
    <w:rsid w:val="007760EB"/>
    <w:rsid w:val="0077645E"/>
    <w:rsid w:val="007768B0"/>
    <w:rsid w:val="00776B69"/>
    <w:rsid w:val="0077718F"/>
    <w:rsid w:val="00777C48"/>
    <w:rsid w:val="00780ABF"/>
    <w:rsid w:val="00780FC9"/>
    <w:rsid w:val="00780FFF"/>
    <w:rsid w:val="00781903"/>
    <w:rsid w:val="00781E7D"/>
    <w:rsid w:val="007820BE"/>
    <w:rsid w:val="00782AE3"/>
    <w:rsid w:val="00782FFF"/>
    <w:rsid w:val="007831AA"/>
    <w:rsid w:val="007833FA"/>
    <w:rsid w:val="00784AAA"/>
    <w:rsid w:val="0078546E"/>
    <w:rsid w:val="00785A61"/>
    <w:rsid w:val="007865FB"/>
    <w:rsid w:val="00786EDF"/>
    <w:rsid w:val="00787050"/>
    <w:rsid w:val="00787630"/>
    <w:rsid w:val="00787D4C"/>
    <w:rsid w:val="007904CB"/>
    <w:rsid w:val="00790D5F"/>
    <w:rsid w:val="00791487"/>
    <w:rsid w:val="00791B19"/>
    <w:rsid w:val="00791D65"/>
    <w:rsid w:val="00792412"/>
    <w:rsid w:val="0079248B"/>
    <w:rsid w:val="00792686"/>
    <w:rsid w:val="00793146"/>
    <w:rsid w:val="00793DB3"/>
    <w:rsid w:val="007942D2"/>
    <w:rsid w:val="00794940"/>
    <w:rsid w:val="00794D6D"/>
    <w:rsid w:val="00794EDB"/>
    <w:rsid w:val="0079511B"/>
    <w:rsid w:val="00795311"/>
    <w:rsid w:val="007957B6"/>
    <w:rsid w:val="00795AC4"/>
    <w:rsid w:val="00795CAB"/>
    <w:rsid w:val="007966F1"/>
    <w:rsid w:val="0079694C"/>
    <w:rsid w:val="00796F27"/>
    <w:rsid w:val="00797259"/>
    <w:rsid w:val="00797389"/>
    <w:rsid w:val="00797500"/>
    <w:rsid w:val="00797CE6"/>
    <w:rsid w:val="007A0765"/>
    <w:rsid w:val="007A1192"/>
    <w:rsid w:val="007A129B"/>
    <w:rsid w:val="007A148C"/>
    <w:rsid w:val="007A1E43"/>
    <w:rsid w:val="007A2733"/>
    <w:rsid w:val="007A32E5"/>
    <w:rsid w:val="007A35A4"/>
    <w:rsid w:val="007A38AA"/>
    <w:rsid w:val="007A3B9C"/>
    <w:rsid w:val="007A3D11"/>
    <w:rsid w:val="007A3DB8"/>
    <w:rsid w:val="007A4754"/>
    <w:rsid w:val="007A52F5"/>
    <w:rsid w:val="007A595B"/>
    <w:rsid w:val="007A5A61"/>
    <w:rsid w:val="007A5D83"/>
    <w:rsid w:val="007A6A5C"/>
    <w:rsid w:val="007A6C76"/>
    <w:rsid w:val="007A7220"/>
    <w:rsid w:val="007A74E6"/>
    <w:rsid w:val="007A775D"/>
    <w:rsid w:val="007A79D8"/>
    <w:rsid w:val="007B045F"/>
    <w:rsid w:val="007B06A5"/>
    <w:rsid w:val="007B0788"/>
    <w:rsid w:val="007B0AB3"/>
    <w:rsid w:val="007B1395"/>
    <w:rsid w:val="007B16DD"/>
    <w:rsid w:val="007B2C54"/>
    <w:rsid w:val="007B2D43"/>
    <w:rsid w:val="007B30CE"/>
    <w:rsid w:val="007B3415"/>
    <w:rsid w:val="007B364D"/>
    <w:rsid w:val="007B3756"/>
    <w:rsid w:val="007B3769"/>
    <w:rsid w:val="007B37F3"/>
    <w:rsid w:val="007B395D"/>
    <w:rsid w:val="007B442D"/>
    <w:rsid w:val="007B4FAD"/>
    <w:rsid w:val="007B503C"/>
    <w:rsid w:val="007B519A"/>
    <w:rsid w:val="007B5680"/>
    <w:rsid w:val="007B5C6D"/>
    <w:rsid w:val="007B5EFD"/>
    <w:rsid w:val="007B5FB1"/>
    <w:rsid w:val="007B721E"/>
    <w:rsid w:val="007B7BE7"/>
    <w:rsid w:val="007C05C2"/>
    <w:rsid w:val="007C095E"/>
    <w:rsid w:val="007C0A26"/>
    <w:rsid w:val="007C118C"/>
    <w:rsid w:val="007C13B0"/>
    <w:rsid w:val="007C1425"/>
    <w:rsid w:val="007C1803"/>
    <w:rsid w:val="007C215D"/>
    <w:rsid w:val="007C2513"/>
    <w:rsid w:val="007C2CE1"/>
    <w:rsid w:val="007C2EE8"/>
    <w:rsid w:val="007C3FA5"/>
    <w:rsid w:val="007C4C6A"/>
    <w:rsid w:val="007C5B00"/>
    <w:rsid w:val="007C697F"/>
    <w:rsid w:val="007C7506"/>
    <w:rsid w:val="007C79C7"/>
    <w:rsid w:val="007C7DC0"/>
    <w:rsid w:val="007D0028"/>
    <w:rsid w:val="007D0523"/>
    <w:rsid w:val="007D09B6"/>
    <w:rsid w:val="007D0BB8"/>
    <w:rsid w:val="007D13B5"/>
    <w:rsid w:val="007D13E3"/>
    <w:rsid w:val="007D16FE"/>
    <w:rsid w:val="007D18CA"/>
    <w:rsid w:val="007D1DDB"/>
    <w:rsid w:val="007D2632"/>
    <w:rsid w:val="007D2BE7"/>
    <w:rsid w:val="007D2EAE"/>
    <w:rsid w:val="007D37A9"/>
    <w:rsid w:val="007D4227"/>
    <w:rsid w:val="007D4356"/>
    <w:rsid w:val="007D4597"/>
    <w:rsid w:val="007D4C64"/>
    <w:rsid w:val="007D4CFA"/>
    <w:rsid w:val="007D4F95"/>
    <w:rsid w:val="007D5323"/>
    <w:rsid w:val="007D54EB"/>
    <w:rsid w:val="007D5901"/>
    <w:rsid w:val="007D60A1"/>
    <w:rsid w:val="007D6B30"/>
    <w:rsid w:val="007D7471"/>
    <w:rsid w:val="007D74A1"/>
    <w:rsid w:val="007D7759"/>
    <w:rsid w:val="007E031E"/>
    <w:rsid w:val="007E09EE"/>
    <w:rsid w:val="007E10BD"/>
    <w:rsid w:val="007E2060"/>
    <w:rsid w:val="007E250E"/>
    <w:rsid w:val="007E26C6"/>
    <w:rsid w:val="007E2A03"/>
    <w:rsid w:val="007E2DC1"/>
    <w:rsid w:val="007E32F1"/>
    <w:rsid w:val="007E33D1"/>
    <w:rsid w:val="007E33E3"/>
    <w:rsid w:val="007E410D"/>
    <w:rsid w:val="007E495E"/>
    <w:rsid w:val="007E5D48"/>
    <w:rsid w:val="007E695E"/>
    <w:rsid w:val="007E7607"/>
    <w:rsid w:val="007E787F"/>
    <w:rsid w:val="007E7BDC"/>
    <w:rsid w:val="007E7F02"/>
    <w:rsid w:val="007F0360"/>
    <w:rsid w:val="007F0534"/>
    <w:rsid w:val="007F07C0"/>
    <w:rsid w:val="007F083F"/>
    <w:rsid w:val="007F12D5"/>
    <w:rsid w:val="007F1CB3"/>
    <w:rsid w:val="007F2288"/>
    <w:rsid w:val="007F24DF"/>
    <w:rsid w:val="007F2DF8"/>
    <w:rsid w:val="007F2FAC"/>
    <w:rsid w:val="007F324A"/>
    <w:rsid w:val="007F3854"/>
    <w:rsid w:val="007F3F53"/>
    <w:rsid w:val="007F401C"/>
    <w:rsid w:val="007F52A1"/>
    <w:rsid w:val="007F53EA"/>
    <w:rsid w:val="007F54F1"/>
    <w:rsid w:val="007F558F"/>
    <w:rsid w:val="007F5C17"/>
    <w:rsid w:val="007F5DCF"/>
    <w:rsid w:val="007F62D9"/>
    <w:rsid w:val="007F63BE"/>
    <w:rsid w:val="007F6996"/>
    <w:rsid w:val="007F6A9A"/>
    <w:rsid w:val="007F6C45"/>
    <w:rsid w:val="007F79D8"/>
    <w:rsid w:val="008000D4"/>
    <w:rsid w:val="00800E40"/>
    <w:rsid w:val="00801020"/>
    <w:rsid w:val="0080114F"/>
    <w:rsid w:val="00802661"/>
    <w:rsid w:val="00802770"/>
    <w:rsid w:val="0080327F"/>
    <w:rsid w:val="0080415C"/>
    <w:rsid w:val="00804830"/>
    <w:rsid w:val="00804D25"/>
    <w:rsid w:val="0080580F"/>
    <w:rsid w:val="0080589D"/>
    <w:rsid w:val="008059A7"/>
    <w:rsid w:val="00805E03"/>
    <w:rsid w:val="00806527"/>
    <w:rsid w:val="0080700F"/>
    <w:rsid w:val="0080750B"/>
    <w:rsid w:val="00807905"/>
    <w:rsid w:val="00810425"/>
    <w:rsid w:val="008112ED"/>
    <w:rsid w:val="00811476"/>
    <w:rsid w:val="0081169A"/>
    <w:rsid w:val="0081292A"/>
    <w:rsid w:val="008132AB"/>
    <w:rsid w:val="00814BD3"/>
    <w:rsid w:val="00814FFB"/>
    <w:rsid w:val="00815232"/>
    <w:rsid w:val="00815A1D"/>
    <w:rsid w:val="00815FA1"/>
    <w:rsid w:val="0081605A"/>
    <w:rsid w:val="00816B67"/>
    <w:rsid w:val="00816DAB"/>
    <w:rsid w:val="00817933"/>
    <w:rsid w:val="00820060"/>
    <w:rsid w:val="00820072"/>
    <w:rsid w:val="00820337"/>
    <w:rsid w:val="00820E1B"/>
    <w:rsid w:val="008218D9"/>
    <w:rsid w:val="00821F1E"/>
    <w:rsid w:val="00822775"/>
    <w:rsid w:val="00823241"/>
    <w:rsid w:val="0082325D"/>
    <w:rsid w:val="00823458"/>
    <w:rsid w:val="008244B3"/>
    <w:rsid w:val="0082467F"/>
    <w:rsid w:val="00824919"/>
    <w:rsid w:val="008249DF"/>
    <w:rsid w:val="00825B5B"/>
    <w:rsid w:val="00825FB0"/>
    <w:rsid w:val="00826262"/>
    <w:rsid w:val="00826392"/>
    <w:rsid w:val="008269F7"/>
    <w:rsid w:val="00826AEB"/>
    <w:rsid w:val="00826BD7"/>
    <w:rsid w:val="0082771B"/>
    <w:rsid w:val="00827AC9"/>
    <w:rsid w:val="00827E6E"/>
    <w:rsid w:val="00827E8A"/>
    <w:rsid w:val="00827FF5"/>
    <w:rsid w:val="0083012A"/>
    <w:rsid w:val="00830145"/>
    <w:rsid w:val="00831676"/>
    <w:rsid w:val="008318C8"/>
    <w:rsid w:val="00831F53"/>
    <w:rsid w:val="008322BC"/>
    <w:rsid w:val="00832A9A"/>
    <w:rsid w:val="00832C63"/>
    <w:rsid w:val="0083324C"/>
    <w:rsid w:val="008336D5"/>
    <w:rsid w:val="0083378A"/>
    <w:rsid w:val="008338F1"/>
    <w:rsid w:val="00833DAD"/>
    <w:rsid w:val="008342DF"/>
    <w:rsid w:val="0083486D"/>
    <w:rsid w:val="00834DE0"/>
    <w:rsid w:val="0083500A"/>
    <w:rsid w:val="00835915"/>
    <w:rsid w:val="00835D83"/>
    <w:rsid w:val="00835E5E"/>
    <w:rsid w:val="0083698D"/>
    <w:rsid w:val="00836AD4"/>
    <w:rsid w:val="0083725A"/>
    <w:rsid w:val="00837F78"/>
    <w:rsid w:val="00840272"/>
    <w:rsid w:val="00840359"/>
    <w:rsid w:val="0084103B"/>
    <w:rsid w:val="00842795"/>
    <w:rsid w:val="0084331B"/>
    <w:rsid w:val="008439CC"/>
    <w:rsid w:val="00843F1A"/>
    <w:rsid w:val="008443CE"/>
    <w:rsid w:val="008448BB"/>
    <w:rsid w:val="00844A6B"/>
    <w:rsid w:val="00845241"/>
    <w:rsid w:val="00845A3D"/>
    <w:rsid w:val="00846661"/>
    <w:rsid w:val="008467BD"/>
    <w:rsid w:val="0084707B"/>
    <w:rsid w:val="0084759D"/>
    <w:rsid w:val="00847791"/>
    <w:rsid w:val="00847DF8"/>
    <w:rsid w:val="008504BF"/>
    <w:rsid w:val="0085068E"/>
    <w:rsid w:val="00850711"/>
    <w:rsid w:val="00850730"/>
    <w:rsid w:val="0085079F"/>
    <w:rsid w:val="0085109A"/>
    <w:rsid w:val="00851166"/>
    <w:rsid w:val="008511CD"/>
    <w:rsid w:val="0085187E"/>
    <w:rsid w:val="00851891"/>
    <w:rsid w:val="008519C2"/>
    <w:rsid w:val="00851FA9"/>
    <w:rsid w:val="00852A55"/>
    <w:rsid w:val="00852F99"/>
    <w:rsid w:val="00853A97"/>
    <w:rsid w:val="0085442E"/>
    <w:rsid w:val="008546E8"/>
    <w:rsid w:val="00854B81"/>
    <w:rsid w:val="00854BC9"/>
    <w:rsid w:val="00854E28"/>
    <w:rsid w:val="0085519B"/>
    <w:rsid w:val="00855289"/>
    <w:rsid w:val="008557B4"/>
    <w:rsid w:val="008559AE"/>
    <w:rsid w:val="0085611F"/>
    <w:rsid w:val="00856414"/>
    <w:rsid w:val="00856B79"/>
    <w:rsid w:val="00857179"/>
    <w:rsid w:val="00857548"/>
    <w:rsid w:val="00857A7C"/>
    <w:rsid w:val="00857EE9"/>
    <w:rsid w:val="00860556"/>
    <w:rsid w:val="00860D84"/>
    <w:rsid w:val="0086189F"/>
    <w:rsid w:val="00861E1A"/>
    <w:rsid w:val="00862332"/>
    <w:rsid w:val="00862B13"/>
    <w:rsid w:val="00863243"/>
    <w:rsid w:val="00864875"/>
    <w:rsid w:val="00864DD2"/>
    <w:rsid w:val="008650DF"/>
    <w:rsid w:val="00865190"/>
    <w:rsid w:val="008658F6"/>
    <w:rsid w:val="00865CA8"/>
    <w:rsid w:val="00866B6F"/>
    <w:rsid w:val="008670F1"/>
    <w:rsid w:val="00867F78"/>
    <w:rsid w:val="00870883"/>
    <w:rsid w:val="008713BC"/>
    <w:rsid w:val="00871BE5"/>
    <w:rsid w:val="0087275B"/>
    <w:rsid w:val="00872AB0"/>
    <w:rsid w:val="008733E6"/>
    <w:rsid w:val="0087378A"/>
    <w:rsid w:val="00873872"/>
    <w:rsid w:val="008738E4"/>
    <w:rsid w:val="00873976"/>
    <w:rsid w:val="0087457C"/>
    <w:rsid w:val="00874B3D"/>
    <w:rsid w:val="0087511E"/>
    <w:rsid w:val="00876464"/>
    <w:rsid w:val="00876B9E"/>
    <w:rsid w:val="008772C5"/>
    <w:rsid w:val="00877B45"/>
    <w:rsid w:val="0088057F"/>
    <w:rsid w:val="00880716"/>
    <w:rsid w:val="00880BA2"/>
    <w:rsid w:val="00881E92"/>
    <w:rsid w:val="00882C1A"/>
    <w:rsid w:val="00882CCB"/>
    <w:rsid w:val="008841ED"/>
    <w:rsid w:val="0088433C"/>
    <w:rsid w:val="00884EEF"/>
    <w:rsid w:val="00884F65"/>
    <w:rsid w:val="00885439"/>
    <w:rsid w:val="0088543A"/>
    <w:rsid w:val="00886853"/>
    <w:rsid w:val="00887009"/>
    <w:rsid w:val="00887241"/>
    <w:rsid w:val="00887727"/>
    <w:rsid w:val="00887C40"/>
    <w:rsid w:val="00887C60"/>
    <w:rsid w:val="00890C59"/>
    <w:rsid w:val="0089121A"/>
    <w:rsid w:val="00891368"/>
    <w:rsid w:val="0089204B"/>
    <w:rsid w:val="008922A4"/>
    <w:rsid w:val="008922BD"/>
    <w:rsid w:val="00892438"/>
    <w:rsid w:val="00892509"/>
    <w:rsid w:val="0089296D"/>
    <w:rsid w:val="00893C66"/>
    <w:rsid w:val="00893D0E"/>
    <w:rsid w:val="00893E3F"/>
    <w:rsid w:val="0089407B"/>
    <w:rsid w:val="008947B2"/>
    <w:rsid w:val="008948D6"/>
    <w:rsid w:val="00895305"/>
    <w:rsid w:val="0089540A"/>
    <w:rsid w:val="00896150"/>
    <w:rsid w:val="00896AED"/>
    <w:rsid w:val="00896BD9"/>
    <w:rsid w:val="00896C8F"/>
    <w:rsid w:val="00896E99"/>
    <w:rsid w:val="0089789F"/>
    <w:rsid w:val="00897E6E"/>
    <w:rsid w:val="00897F86"/>
    <w:rsid w:val="008A0443"/>
    <w:rsid w:val="008A0754"/>
    <w:rsid w:val="008A2526"/>
    <w:rsid w:val="008A2796"/>
    <w:rsid w:val="008A2806"/>
    <w:rsid w:val="008A2DC4"/>
    <w:rsid w:val="008A32BD"/>
    <w:rsid w:val="008A41F8"/>
    <w:rsid w:val="008A44B2"/>
    <w:rsid w:val="008A578B"/>
    <w:rsid w:val="008A5CFC"/>
    <w:rsid w:val="008A6BA6"/>
    <w:rsid w:val="008A6F77"/>
    <w:rsid w:val="008A6FF0"/>
    <w:rsid w:val="008B080F"/>
    <w:rsid w:val="008B0EE8"/>
    <w:rsid w:val="008B1415"/>
    <w:rsid w:val="008B1459"/>
    <w:rsid w:val="008B182B"/>
    <w:rsid w:val="008B1D76"/>
    <w:rsid w:val="008B1DBF"/>
    <w:rsid w:val="008B20E8"/>
    <w:rsid w:val="008B2C62"/>
    <w:rsid w:val="008B32A7"/>
    <w:rsid w:val="008B3890"/>
    <w:rsid w:val="008B38DC"/>
    <w:rsid w:val="008B38FE"/>
    <w:rsid w:val="008B39EC"/>
    <w:rsid w:val="008B3B20"/>
    <w:rsid w:val="008B4DFE"/>
    <w:rsid w:val="008B5D67"/>
    <w:rsid w:val="008B697C"/>
    <w:rsid w:val="008B7F8B"/>
    <w:rsid w:val="008BE3C1"/>
    <w:rsid w:val="008C062D"/>
    <w:rsid w:val="008C0766"/>
    <w:rsid w:val="008C1180"/>
    <w:rsid w:val="008C1679"/>
    <w:rsid w:val="008C187E"/>
    <w:rsid w:val="008C2716"/>
    <w:rsid w:val="008C27BA"/>
    <w:rsid w:val="008C291F"/>
    <w:rsid w:val="008C31A7"/>
    <w:rsid w:val="008C33AC"/>
    <w:rsid w:val="008C3A1B"/>
    <w:rsid w:val="008C3C93"/>
    <w:rsid w:val="008C411A"/>
    <w:rsid w:val="008C4222"/>
    <w:rsid w:val="008C46AA"/>
    <w:rsid w:val="008C51BF"/>
    <w:rsid w:val="008C530D"/>
    <w:rsid w:val="008C5D9A"/>
    <w:rsid w:val="008C5DA9"/>
    <w:rsid w:val="008C5EAD"/>
    <w:rsid w:val="008C6183"/>
    <w:rsid w:val="008C65AD"/>
    <w:rsid w:val="008C6ACA"/>
    <w:rsid w:val="008C7D77"/>
    <w:rsid w:val="008C7D87"/>
    <w:rsid w:val="008D04FE"/>
    <w:rsid w:val="008D0A7D"/>
    <w:rsid w:val="008D1A85"/>
    <w:rsid w:val="008D2F4B"/>
    <w:rsid w:val="008D39BF"/>
    <w:rsid w:val="008D520D"/>
    <w:rsid w:val="008D55A3"/>
    <w:rsid w:val="008D57DF"/>
    <w:rsid w:val="008D5A46"/>
    <w:rsid w:val="008D5AFD"/>
    <w:rsid w:val="008D634A"/>
    <w:rsid w:val="008D69FA"/>
    <w:rsid w:val="008D6AEA"/>
    <w:rsid w:val="008D6C9A"/>
    <w:rsid w:val="008D7EBF"/>
    <w:rsid w:val="008E0F32"/>
    <w:rsid w:val="008E1C00"/>
    <w:rsid w:val="008E2156"/>
    <w:rsid w:val="008E228F"/>
    <w:rsid w:val="008E2965"/>
    <w:rsid w:val="008E37FB"/>
    <w:rsid w:val="008E42AD"/>
    <w:rsid w:val="008E593E"/>
    <w:rsid w:val="008E59E2"/>
    <w:rsid w:val="008E6083"/>
    <w:rsid w:val="008E62C3"/>
    <w:rsid w:val="008E640A"/>
    <w:rsid w:val="008E725D"/>
    <w:rsid w:val="008E77B2"/>
    <w:rsid w:val="008E79B6"/>
    <w:rsid w:val="008F0B02"/>
    <w:rsid w:val="008F0BB2"/>
    <w:rsid w:val="008F13D6"/>
    <w:rsid w:val="008F1552"/>
    <w:rsid w:val="008F1E47"/>
    <w:rsid w:val="008F1E94"/>
    <w:rsid w:val="008F22F9"/>
    <w:rsid w:val="008F2C03"/>
    <w:rsid w:val="008F3467"/>
    <w:rsid w:val="008F3938"/>
    <w:rsid w:val="008F3C28"/>
    <w:rsid w:val="008F3C64"/>
    <w:rsid w:val="008F40C3"/>
    <w:rsid w:val="008F4379"/>
    <w:rsid w:val="008F453A"/>
    <w:rsid w:val="008F4872"/>
    <w:rsid w:val="008F4DA1"/>
    <w:rsid w:val="008F4DF1"/>
    <w:rsid w:val="008F55E9"/>
    <w:rsid w:val="008F6354"/>
    <w:rsid w:val="008F6709"/>
    <w:rsid w:val="008F67DF"/>
    <w:rsid w:val="008F6AEC"/>
    <w:rsid w:val="008F71CF"/>
    <w:rsid w:val="008F78B8"/>
    <w:rsid w:val="008F79E5"/>
    <w:rsid w:val="008F7ACB"/>
    <w:rsid w:val="008F7C6A"/>
    <w:rsid w:val="008F7D6D"/>
    <w:rsid w:val="00900410"/>
    <w:rsid w:val="009004FF"/>
    <w:rsid w:val="0090087D"/>
    <w:rsid w:val="009008E8"/>
    <w:rsid w:val="009011B9"/>
    <w:rsid w:val="00901A75"/>
    <w:rsid w:val="00901A89"/>
    <w:rsid w:val="00901B56"/>
    <w:rsid w:val="00902159"/>
    <w:rsid w:val="0090277B"/>
    <w:rsid w:val="00902E2E"/>
    <w:rsid w:val="00903535"/>
    <w:rsid w:val="0090386D"/>
    <w:rsid w:val="00903A0C"/>
    <w:rsid w:val="00904278"/>
    <w:rsid w:val="0090544A"/>
    <w:rsid w:val="0090688C"/>
    <w:rsid w:val="00906BDA"/>
    <w:rsid w:val="00907159"/>
    <w:rsid w:val="00907775"/>
    <w:rsid w:val="0090795C"/>
    <w:rsid w:val="00910363"/>
    <w:rsid w:val="00910595"/>
    <w:rsid w:val="00910EA4"/>
    <w:rsid w:val="009124CD"/>
    <w:rsid w:val="0091476E"/>
    <w:rsid w:val="009149A4"/>
    <w:rsid w:val="00914A67"/>
    <w:rsid w:val="009155B1"/>
    <w:rsid w:val="009165FF"/>
    <w:rsid w:val="00916892"/>
    <w:rsid w:val="00916B45"/>
    <w:rsid w:val="0091771F"/>
    <w:rsid w:val="00917E68"/>
    <w:rsid w:val="00920256"/>
    <w:rsid w:val="009203CB"/>
    <w:rsid w:val="00920BB8"/>
    <w:rsid w:val="00921D29"/>
    <w:rsid w:val="00922C3B"/>
    <w:rsid w:val="009235E2"/>
    <w:rsid w:val="009240EF"/>
    <w:rsid w:val="00924364"/>
    <w:rsid w:val="00925310"/>
    <w:rsid w:val="00926C3C"/>
    <w:rsid w:val="00927279"/>
    <w:rsid w:val="009300D5"/>
    <w:rsid w:val="0093018F"/>
    <w:rsid w:val="0093078F"/>
    <w:rsid w:val="00931076"/>
    <w:rsid w:val="009318A6"/>
    <w:rsid w:val="00931A57"/>
    <w:rsid w:val="00931CA6"/>
    <w:rsid w:val="0093222E"/>
    <w:rsid w:val="00932B61"/>
    <w:rsid w:val="0093322D"/>
    <w:rsid w:val="009339B6"/>
    <w:rsid w:val="009339C7"/>
    <w:rsid w:val="00933B78"/>
    <w:rsid w:val="009346C5"/>
    <w:rsid w:val="009347B7"/>
    <w:rsid w:val="009347D4"/>
    <w:rsid w:val="009358FA"/>
    <w:rsid w:val="00935C4D"/>
    <w:rsid w:val="00936624"/>
    <w:rsid w:val="0093678D"/>
    <w:rsid w:val="00936AB3"/>
    <w:rsid w:val="00936C85"/>
    <w:rsid w:val="00936DF6"/>
    <w:rsid w:val="0093777E"/>
    <w:rsid w:val="00937EA4"/>
    <w:rsid w:val="00940179"/>
    <w:rsid w:val="0094026F"/>
    <w:rsid w:val="0094038D"/>
    <w:rsid w:val="00940445"/>
    <w:rsid w:val="00940507"/>
    <w:rsid w:val="00940731"/>
    <w:rsid w:val="00940AB1"/>
    <w:rsid w:val="009415D3"/>
    <w:rsid w:val="00941B64"/>
    <w:rsid w:val="00942711"/>
    <w:rsid w:val="00944298"/>
    <w:rsid w:val="009443C3"/>
    <w:rsid w:val="00944635"/>
    <w:rsid w:val="0094519F"/>
    <w:rsid w:val="009456D5"/>
    <w:rsid w:val="0094571E"/>
    <w:rsid w:val="00946552"/>
    <w:rsid w:val="00946C4F"/>
    <w:rsid w:val="00946CBB"/>
    <w:rsid w:val="00947027"/>
    <w:rsid w:val="009476BA"/>
    <w:rsid w:val="0095045E"/>
    <w:rsid w:val="009505CF"/>
    <w:rsid w:val="00950CEA"/>
    <w:rsid w:val="009510FB"/>
    <w:rsid w:val="00951310"/>
    <w:rsid w:val="00951811"/>
    <w:rsid w:val="00951939"/>
    <w:rsid w:val="00952B2E"/>
    <w:rsid w:val="009531CC"/>
    <w:rsid w:val="009533C4"/>
    <w:rsid w:val="009534C0"/>
    <w:rsid w:val="009536A7"/>
    <w:rsid w:val="00953BCA"/>
    <w:rsid w:val="00953E1D"/>
    <w:rsid w:val="009546AF"/>
    <w:rsid w:val="009557A6"/>
    <w:rsid w:val="0095606C"/>
    <w:rsid w:val="00956ADF"/>
    <w:rsid w:val="00956E43"/>
    <w:rsid w:val="009571B8"/>
    <w:rsid w:val="009575EE"/>
    <w:rsid w:val="009576A6"/>
    <w:rsid w:val="009577E1"/>
    <w:rsid w:val="009604CD"/>
    <w:rsid w:val="0096059A"/>
    <w:rsid w:val="00960FBA"/>
    <w:rsid w:val="00961323"/>
    <w:rsid w:val="0096232C"/>
    <w:rsid w:val="009624B2"/>
    <w:rsid w:val="009625E2"/>
    <w:rsid w:val="00962999"/>
    <w:rsid w:val="00962DDA"/>
    <w:rsid w:val="00963471"/>
    <w:rsid w:val="009634A3"/>
    <w:rsid w:val="009646FA"/>
    <w:rsid w:val="00965B63"/>
    <w:rsid w:val="00966816"/>
    <w:rsid w:val="00966FC4"/>
    <w:rsid w:val="009672D0"/>
    <w:rsid w:val="0096797C"/>
    <w:rsid w:val="009679C4"/>
    <w:rsid w:val="00967C43"/>
    <w:rsid w:val="00967D8C"/>
    <w:rsid w:val="00970613"/>
    <w:rsid w:val="0097069A"/>
    <w:rsid w:val="00970A12"/>
    <w:rsid w:val="009710A0"/>
    <w:rsid w:val="009710E6"/>
    <w:rsid w:val="00972125"/>
    <w:rsid w:val="0097244F"/>
    <w:rsid w:val="00972590"/>
    <w:rsid w:val="009725C5"/>
    <w:rsid w:val="0097289C"/>
    <w:rsid w:val="00972E3F"/>
    <w:rsid w:val="009730C2"/>
    <w:rsid w:val="009730ED"/>
    <w:rsid w:val="0097310B"/>
    <w:rsid w:val="009732C1"/>
    <w:rsid w:val="0097333F"/>
    <w:rsid w:val="00973CF6"/>
    <w:rsid w:val="0097402B"/>
    <w:rsid w:val="00974252"/>
    <w:rsid w:val="00974494"/>
    <w:rsid w:val="00974715"/>
    <w:rsid w:val="00974939"/>
    <w:rsid w:val="00974B2E"/>
    <w:rsid w:val="00975544"/>
    <w:rsid w:val="00975A87"/>
    <w:rsid w:val="00975C2A"/>
    <w:rsid w:val="009766D7"/>
    <w:rsid w:val="0097696D"/>
    <w:rsid w:val="00976A70"/>
    <w:rsid w:val="00976FE3"/>
    <w:rsid w:val="00981F6A"/>
    <w:rsid w:val="00981FD5"/>
    <w:rsid w:val="00981FD9"/>
    <w:rsid w:val="00982AFE"/>
    <w:rsid w:val="00982B3B"/>
    <w:rsid w:val="00982F86"/>
    <w:rsid w:val="00983CC1"/>
    <w:rsid w:val="00983E81"/>
    <w:rsid w:val="00983EEC"/>
    <w:rsid w:val="00984184"/>
    <w:rsid w:val="00984652"/>
    <w:rsid w:val="009847B0"/>
    <w:rsid w:val="00984933"/>
    <w:rsid w:val="0098533F"/>
    <w:rsid w:val="00985AF8"/>
    <w:rsid w:val="00986BBB"/>
    <w:rsid w:val="00987357"/>
    <w:rsid w:val="0098761A"/>
    <w:rsid w:val="009878AE"/>
    <w:rsid w:val="009879BA"/>
    <w:rsid w:val="009902B7"/>
    <w:rsid w:val="0099050D"/>
    <w:rsid w:val="00990E9C"/>
    <w:rsid w:val="0099104F"/>
    <w:rsid w:val="00991469"/>
    <w:rsid w:val="00991848"/>
    <w:rsid w:val="00991BB3"/>
    <w:rsid w:val="00992B9B"/>
    <w:rsid w:val="00993B1A"/>
    <w:rsid w:val="009947E3"/>
    <w:rsid w:val="00995B8B"/>
    <w:rsid w:val="00995E55"/>
    <w:rsid w:val="009960DD"/>
    <w:rsid w:val="00996431"/>
    <w:rsid w:val="00996903"/>
    <w:rsid w:val="00997007"/>
    <w:rsid w:val="00997210"/>
    <w:rsid w:val="0099772D"/>
    <w:rsid w:val="009977B1"/>
    <w:rsid w:val="00997A70"/>
    <w:rsid w:val="009A03FD"/>
    <w:rsid w:val="009A16B9"/>
    <w:rsid w:val="009A1752"/>
    <w:rsid w:val="009A259B"/>
    <w:rsid w:val="009A2A9D"/>
    <w:rsid w:val="009A2B4E"/>
    <w:rsid w:val="009A2EE7"/>
    <w:rsid w:val="009A40C0"/>
    <w:rsid w:val="009A4F17"/>
    <w:rsid w:val="009A559A"/>
    <w:rsid w:val="009A5A02"/>
    <w:rsid w:val="009A762D"/>
    <w:rsid w:val="009B061D"/>
    <w:rsid w:val="009B097D"/>
    <w:rsid w:val="009B0E43"/>
    <w:rsid w:val="009B1F16"/>
    <w:rsid w:val="009B20DB"/>
    <w:rsid w:val="009B2149"/>
    <w:rsid w:val="009B2A6D"/>
    <w:rsid w:val="009B2E25"/>
    <w:rsid w:val="009B2EE8"/>
    <w:rsid w:val="009B33E7"/>
    <w:rsid w:val="009B4221"/>
    <w:rsid w:val="009B432E"/>
    <w:rsid w:val="009B4CD9"/>
    <w:rsid w:val="009B513F"/>
    <w:rsid w:val="009B6219"/>
    <w:rsid w:val="009B649D"/>
    <w:rsid w:val="009B6606"/>
    <w:rsid w:val="009B6854"/>
    <w:rsid w:val="009B6A8A"/>
    <w:rsid w:val="009B7615"/>
    <w:rsid w:val="009B763E"/>
    <w:rsid w:val="009B76D6"/>
    <w:rsid w:val="009B7EAE"/>
    <w:rsid w:val="009C0081"/>
    <w:rsid w:val="009C01D8"/>
    <w:rsid w:val="009C051C"/>
    <w:rsid w:val="009C0A5F"/>
    <w:rsid w:val="009C1049"/>
    <w:rsid w:val="009C1400"/>
    <w:rsid w:val="009C1A78"/>
    <w:rsid w:val="009C1E52"/>
    <w:rsid w:val="009C329F"/>
    <w:rsid w:val="009C3DC2"/>
    <w:rsid w:val="009C4419"/>
    <w:rsid w:val="009C451C"/>
    <w:rsid w:val="009C495D"/>
    <w:rsid w:val="009C5CEC"/>
    <w:rsid w:val="009C5E97"/>
    <w:rsid w:val="009C61BB"/>
    <w:rsid w:val="009C7194"/>
    <w:rsid w:val="009C720A"/>
    <w:rsid w:val="009C764E"/>
    <w:rsid w:val="009D12BA"/>
    <w:rsid w:val="009D20D8"/>
    <w:rsid w:val="009D264B"/>
    <w:rsid w:val="009D3709"/>
    <w:rsid w:val="009D390E"/>
    <w:rsid w:val="009D3AF2"/>
    <w:rsid w:val="009D3C73"/>
    <w:rsid w:val="009D45E9"/>
    <w:rsid w:val="009D4AF5"/>
    <w:rsid w:val="009D4B67"/>
    <w:rsid w:val="009D52A3"/>
    <w:rsid w:val="009D588D"/>
    <w:rsid w:val="009D5BC1"/>
    <w:rsid w:val="009D6FFA"/>
    <w:rsid w:val="009D718B"/>
    <w:rsid w:val="009D78AE"/>
    <w:rsid w:val="009D79C1"/>
    <w:rsid w:val="009D7F89"/>
    <w:rsid w:val="009E0F78"/>
    <w:rsid w:val="009E14B4"/>
    <w:rsid w:val="009E19E8"/>
    <w:rsid w:val="009E1ABE"/>
    <w:rsid w:val="009E26EA"/>
    <w:rsid w:val="009E2845"/>
    <w:rsid w:val="009E5425"/>
    <w:rsid w:val="009E675C"/>
    <w:rsid w:val="009E724F"/>
    <w:rsid w:val="009E7F0D"/>
    <w:rsid w:val="009F0046"/>
    <w:rsid w:val="009F0830"/>
    <w:rsid w:val="009F11E8"/>
    <w:rsid w:val="009F164D"/>
    <w:rsid w:val="009F1C29"/>
    <w:rsid w:val="009F29E9"/>
    <w:rsid w:val="009F2DA2"/>
    <w:rsid w:val="009F2E45"/>
    <w:rsid w:val="009F312D"/>
    <w:rsid w:val="009F371F"/>
    <w:rsid w:val="009F3CDE"/>
    <w:rsid w:val="009F3EC6"/>
    <w:rsid w:val="009F42B6"/>
    <w:rsid w:val="009F49A6"/>
    <w:rsid w:val="009F4B8D"/>
    <w:rsid w:val="009F50ED"/>
    <w:rsid w:val="009F5587"/>
    <w:rsid w:val="009F5C6F"/>
    <w:rsid w:val="009F5D40"/>
    <w:rsid w:val="009F6900"/>
    <w:rsid w:val="009F6BC1"/>
    <w:rsid w:val="009F70EA"/>
    <w:rsid w:val="009F73A0"/>
    <w:rsid w:val="009F7BF0"/>
    <w:rsid w:val="009F7CD7"/>
    <w:rsid w:val="009F7F62"/>
    <w:rsid w:val="00A00E74"/>
    <w:rsid w:val="00A016D0"/>
    <w:rsid w:val="00A01F94"/>
    <w:rsid w:val="00A021F0"/>
    <w:rsid w:val="00A031A7"/>
    <w:rsid w:val="00A0471C"/>
    <w:rsid w:val="00A04E6A"/>
    <w:rsid w:val="00A052DA"/>
    <w:rsid w:val="00A05656"/>
    <w:rsid w:val="00A06043"/>
    <w:rsid w:val="00A06D7D"/>
    <w:rsid w:val="00A07367"/>
    <w:rsid w:val="00A10146"/>
    <w:rsid w:val="00A10187"/>
    <w:rsid w:val="00A1036A"/>
    <w:rsid w:val="00A11007"/>
    <w:rsid w:val="00A118C9"/>
    <w:rsid w:val="00A1241A"/>
    <w:rsid w:val="00A125AE"/>
    <w:rsid w:val="00A129A4"/>
    <w:rsid w:val="00A12B0C"/>
    <w:rsid w:val="00A12B69"/>
    <w:rsid w:val="00A12E8B"/>
    <w:rsid w:val="00A13AF7"/>
    <w:rsid w:val="00A13CEB"/>
    <w:rsid w:val="00A13F19"/>
    <w:rsid w:val="00A144A7"/>
    <w:rsid w:val="00A14B01"/>
    <w:rsid w:val="00A14BE4"/>
    <w:rsid w:val="00A15155"/>
    <w:rsid w:val="00A1543D"/>
    <w:rsid w:val="00A1577B"/>
    <w:rsid w:val="00A15B6C"/>
    <w:rsid w:val="00A163C4"/>
    <w:rsid w:val="00A16795"/>
    <w:rsid w:val="00A16A8B"/>
    <w:rsid w:val="00A16D39"/>
    <w:rsid w:val="00A17ED5"/>
    <w:rsid w:val="00A2054B"/>
    <w:rsid w:val="00A20839"/>
    <w:rsid w:val="00A20A0F"/>
    <w:rsid w:val="00A21ACE"/>
    <w:rsid w:val="00A22840"/>
    <w:rsid w:val="00A2295A"/>
    <w:rsid w:val="00A2335D"/>
    <w:rsid w:val="00A23553"/>
    <w:rsid w:val="00A23DA2"/>
    <w:rsid w:val="00A23EDC"/>
    <w:rsid w:val="00A24DC5"/>
    <w:rsid w:val="00A24F68"/>
    <w:rsid w:val="00A25013"/>
    <w:rsid w:val="00A250AB"/>
    <w:rsid w:val="00A27AD4"/>
    <w:rsid w:val="00A303D9"/>
    <w:rsid w:val="00A3135D"/>
    <w:rsid w:val="00A313F2"/>
    <w:rsid w:val="00A32A91"/>
    <w:rsid w:val="00A32C86"/>
    <w:rsid w:val="00A32CAF"/>
    <w:rsid w:val="00A3385E"/>
    <w:rsid w:val="00A33E75"/>
    <w:rsid w:val="00A347AA"/>
    <w:rsid w:val="00A34D41"/>
    <w:rsid w:val="00A34DCD"/>
    <w:rsid w:val="00A34E3C"/>
    <w:rsid w:val="00A352C4"/>
    <w:rsid w:val="00A359C6"/>
    <w:rsid w:val="00A36374"/>
    <w:rsid w:val="00A36E03"/>
    <w:rsid w:val="00A3727F"/>
    <w:rsid w:val="00A3757E"/>
    <w:rsid w:val="00A3762A"/>
    <w:rsid w:val="00A37703"/>
    <w:rsid w:val="00A37820"/>
    <w:rsid w:val="00A37DC2"/>
    <w:rsid w:val="00A37EEF"/>
    <w:rsid w:val="00A40313"/>
    <w:rsid w:val="00A4216E"/>
    <w:rsid w:val="00A4262B"/>
    <w:rsid w:val="00A44324"/>
    <w:rsid w:val="00A4528D"/>
    <w:rsid w:val="00A45FE5"/>
    <w:rsid w:val="00A466A2"/>
    <w:rsid w:val="00A466AC"/>
    <w:rsid w:val="00A46C38"/>
    <w:rsid w:val="00A46FD9"/>
    <w:rsid w:val="00A47A77"/>
    <w:rsid w:val="00A47CB3"/>
    <w:rsid w:val="00A47DEB"/>
    <w:rsid w:val="00A5045F"/>
    <w:rsid w:val="00A50C08"/>
    <w:rsid w:val="00A50CCD"/>
    <w:rsid w:val="00A50FB4"/>
    <w:rsid w:val="00A51D66"/>
    <w:rsid w:val="00A52656"/>
    <w:rsid w:val="00A52ABF"/>
    <w:rsid w:val="00A52FFC"/>
    <w:rsid w:val="00A5314D"/>
    <w:rsid w:val="00A53A07"/>
    <w:rsid w:val="00A53B07"/>
    <w:rsid w:val="00A53D7E"/>
    <w:rsid w:val="00A548FB"/>
    <w:rsid w:val="00A54901"/>
    <w:rsid w:val="00A54929"/>
    <w:rsid w:val="00A55353"/>
    <w:rsid w:val="00A55E1F"/>
    <w:rsid w:val="00A56059"/>
    <w:rsid w:val="00A5620C"/>
    <w:rsid w:val="00A56C8F"/>
    <w:rsid w:val="00A56F7C"/>
    <w:rsid w:val="00A57C28"/>
    <w:rsid w:val="00A603CD"/>
    <w:rsid w:val="00A6093A"/>
    <w:rsid w:val="00A610A0"/>
    <w:rsid w:val="00A62162"/>
    <w:rsid w:val="00A62964"/>
    <w:rsid w:val="00A63EF9"/>
    <w:rsid w:val="00A643A4"/>
    <w:rsid w:val="00A64C36"/>
    <w:rsid w:val="00A64D3B"/>
    <w:rsid w:val="00A65372"/>
    <w:rsid w:val="00A65FBA"/>
    <w:rsid w:val="00A6600F"/>
    <w:rsid w:val="00A667D1"/>
    <w:rsid w:val="00A66B62"/>
    <w:rsid w:val="00A67117"/>
    <w:rsid w:val="00A675FD"/>
    <w:rsid w:val="00A67DA3"/>
    <w:rsid w:val="00A7008B"/>
    <w:rsid w:val="00A71399"/>
    <w:rsid w:val="00A7176E"/>
    <w:rsid w:val="00A7190F"/>
    <w:rsid w:val="00A71B3A"/>
    <w:rsid w:val="00A71FF3"/>
    <w:rsid w:val="00A72268"/>
    <w:rsid w:val="00A72717"/>
    <w:rsid w:val="00A728B3"/>
    <w:rsid w:val="00A72D40"/>
    <w:rsid w:val="00A72E20"/>
    <w:rsid w:val="00A734BC"/>
    <w:rsid w:val="00A735DC"/>
    <w:rsid w:val="00A736CF"/>
    <w:rsid w:val="00A74345"/>
    <w:rsid w:val="00A753BB"/>
    <w:rsid w:val="00A757A7"/>
    <w:rsid w:val="00A7612E"/>
    <w:rsid w:val="00A76A9F"/>
    <w:rsid w:val="00A7730E"/>
    <w:rsid w:val="00A8046B"/>
    <w:rsid w:val="00A80900"/>
    <w:rsid w:val="00A815C3"/>
    <w:rsid w:val="00A817BF"/>
    <w:rsid w:val="00A81918"/>
    <w:rsid w:val="00A81C02"/>
    <w:rsid w:val="00A81DF3"/>
    <w:rsid w:val="00A8212B"/>
    <w:rsid w:val="00A82B2D"/>
    <w:rsid w:val="00A82CDF"/>
    <w:rsid w:val="00A834A9"/>
    <w:rsid w:val="00A836D5"/>
    <w:rsid w:val="00A83EEF"/>
    <w:rsid w:val="00A84FEC"/>
    <w:rsid w:val="00A85347"/>
    <w:rsid w:val="00A86543"/>
    <w:rsid w:val="00A86CB9"/>
    <w:rsid w:val="00A8771C"/>
    <w:rsid w:val="00A877EC"/>
    <w:rsid w:val="00A90A7D"/>
    <w:rsid w:val="00A9116E"/>
    <w:rsid w:val="00A915C8"/>
    <w:rsid w:val="00A91875"/>
    <w:rsid w:val="00A920CE"/>
    <w:rsid w:val="00A938E5"/>
    <w:rsid w:val="00A93F6A"/>
    <w:rsid w:val="00A95F3B"/>
    <w:rsid w:val="00A9604C"/>
    <w:rsid w:val="00A9663A"/>
    <w:rsid w:val="00A97646"/>
    <w:rsid w:val="00A9771B"/>
    <w:rsid w:val="00A9791F"/>
    <w:rsid w:val="00A979DF"/>
    <w:rsid w:val="00A97C70"/>
    <w:rsid w:val="00A97D00"/>
    <w:rsid w:val="00AA10DC"/>
    <w:rsid w:val="00AA1E0D"/>
    <w:rsid w:val="00AA227A"/>
    <w:rsid w:val="00AA3AC1"/>
    <w:rsid w:val="00AA3C4F"/>
    <w:rsid w:val="00AA4C79"/>
    <w:rsid w:val="00AA5040"/>
    <w:rsid w:val="00AA5968"/>
    <w:rsid w:val="00AA6E2B"/>
    <w:rsid w:val="00AB0558"/>
    <w:rsid w:val="00AB0662"/>
    <w:rsid w:val="00AB06D3"/>
    <w:rsid w:val="00AB0B05"/>
    <w:rsid w:val="00AB0B2A"/>
    <w:rsid w:val="00AB0D44"/>
    <w:rsid w:val="00AB105E"/>
    <w:rsid w:val="00AB145C"/>
    <w:rsid w:val="00AB1FDE"/>
    <w:rsid w:val="00AB335F"/>
    <w:rsid w:val="00AB3D5E"/>
    <w:rsid w:val="00AB41B8"/>
    <w:rsid w:val="00AB498D"/>
    <w:rsid w:val="00AB49D6"/>
    <w:rsid w:val="00AB4AD8"/>
    <w:rsid w:val="00AB5260"/>
    <w:rsid w:val="00AB5741"/>
    <w:rsid w:val="00AB5E4B"/>
    <w:rsid w:val="00AB5EF4"/>
    <w:rsid w:val="00AB6242"/>
    <w:rsid w:val="00AB6CA5"/>
    <w:rsid w:val="00AC12A6"/>
    <w:rsid w:val="00AC1840"/>
    <w:rsid w:val="00AC1AA6"/>
    <w:rsid w:val="00AC1CB0"/>
    <w:rsid w:val="00AC363C"/>
    <w:rsid w:val="00AC3AB5"/>
    <w:rsid w:val="00AC4091"/>
    <w:rsid w:val="00AC4410"/>
    <w:rsid w:val="00AC468D"/>
    <w:rsid w:val="00AC48CB"/>
    <w:rsid w:val="00AC49CC"/>
    <w:rsid w:val="00AC51C5"/>
    <w:rsid w:val="00AC5733"/>
    <w:rsid w:val="00AC7CCA"/>
    <w:rsid w:val="00AD00E2"/>
    <w:rsid w:val="00AD0675"/>
    <w:rsid w:val="00AD0B1F"/>
    <w:rsid w:val="00AD0DE1"/>
    <w:rsid w:val="00AD0E8D"/>
    <w:rsid w:val="00AD0E98"/>
    <w:rsid w:val="00AD1F41"/>
    <w:rsid w:val="00AD2645"/>
    <w:rsid w:val="00AD42D6"/>
    <w:rsid w:val="00AD433E"/>
    <w:rsid w:val="00AD4F62"/>
    <w:rsid w:val="00AD5457"/>
    <w:rsid w:val="00AD558B"/>
    <w:rsid w:val="00AD55C2"/>
    <w:rsid w:val="00AD560C"/>
    <w:rsid w:val="00AD57A6"/>
    <w:rsid w:val="00AD5822"/>
    <w:rsid w:val="00AD6353"/>
    <w:rsid w:val="00AD68B4"/>
    <w:rsid w:val="00AE026F"/>
    <w:rsid w:val="00AE042D"/>
    <w:rsid w:val="00AE049C"/>
    <w:rsid w:val="00AE1015"/>
    <w:rsid w:val="00AE13E8"/>
    <w:rsid w:val="00AE294E"/>
    <w:rsid w:val="00AE309D"/>
    <w:rsid w:val="00AE337D"/>
    <w:rsid w:val="00AE387A"/>
    <w:rsid w:val="00AE3F0B"/>
    <w:rsid w:val="00AE4085"/>
    <w:rsid w:val="00AE4292"/>
    <w:rsid w:val="00AE4438"/>
    <w:rsid w:val="00AE44BF"/>
    <w:rsid w:val="00AE4C29"/>
    <w:rsid w:val="00AE519B"/>
    <w:rsid w:val="00AE57BB"/>
    <w:rsid w:val="00AE6BEF"/>
    <w:rsid w:val="00AE7150"/>
    <w:rsid w:val="00AE729D"/>
    <w:rsid w:val="00AE72EE"/>
    <w:rsid w:val="00AE72F0"/>
    <w:rsid w:val="00AE745A"/>
    <w:rsid w:val="00AF04D7"/>
    <w:rsid w:val="00AF0C59"/>
    <w:rsid w:val="00AF11D6"/>
    <w:rsid w:val="00AF157A"/>
    <w:rsid w:val="00AF186B"/>
    <w:rsid w:val="00AF1A5A"/>
    <w:rsid w:val="00AF2275"/>
    <w:rsid w:val="00AF278E"/>
    <w:rsid w:val="00AF2950"/>
    <w:rsid w:val="00AF2A12"/>
    <w:rsid w:val="00AF2F9E"/>
    <w:rsid w:val="00AF3B2A"/>
    <w:rsid w:val="00AF40E5"/>
    <w:rsid w:val="00AF42FF"/>
    <w:rsid w:val="00AF4692"/>
    <w:rsid w:val="00AF48B4"/>
    <w:rsid w:val="00AF59B7"/>
    <w:rsid w:val="00AF6692"/>
    <w:rsid w:val="00AF67D0"/>
    <w:rsid w:val="00AF6977"/>
    <w:rsid w:val="00AF78E5"/>
    <w:rsid w:val="00AF7BEB"/>
    <w:rsid w:val="00AF7CAF"/>
    <w:rsid w:val="00B002C6"/>
    <w:rsid w:val="00B002C7"/>
    <w:rsid w:val="00B0060B"/>
    <w:rsid w:val="00B006F4"/>
    <w:rsid w:val="00B00D42"/>
    <w:rsid w:val="00B01200"/>
    <w:rsid w:val="00B015DC"/>
    <w:rsid w:val="00B01A2B"/>
    <w:rsid w:val="00B043F7"/>
    <w:rsid w:val="00B04557"/>
    <w:rsid w:val="00B04BC0"/>
    <w:rsid w:val="00B0629F"/>
    <w:rsid w:val="00B06CA6"/>
    <w:rsid w:val="00B07863"/>
    <w:rsid w:val="00B078D6"/>
    <w:rsid w:val="00B07A35"/>
    <w:rsid w:val="00B07A4F"/>
    <w:rsid w:val="00B07F49"/>
    <w:rsid w:val="00B07F51"/>
    <w:rsid w:val="00B1002B"/>
    <w:rsid w:val="00B10A28"/>
    <w:rsid w:val="00B1137A"/>
    <w:rsid w:val="00B115A3"/>
    <w:rsid w:val="00B11DE9"/>
    <w:rsid w:val="00B11EF0"/>
    <w:rsid w:val="00B11F63"/>
    <w:rsid w:val="00B12662"/>
    <w:rsid w:val="00B13928"/>
    <w:rsid w:val="00B13DBB"/>
    <w:rsid w:val="00B13E4D"/>
    <w:rsid w:val="00B13F59"/>
    <w:rsid w:val="00B13FB9"/>
    <w:rsid w:val="00B14224"/>
    <w:rsid w:val="00B14C72"/>
    <w:rsid w:val="00B152BA"/>
    <w:rsid w:val="00B15738"/>
    <w:rsid w:val="00B15879"/>
    <w:rsid w:val="00B159B9"/>
    <w:rsid w:val="00B15C80"/>
    <w:rsid w:val="00B16204"/>
    <w:rsid w:val="00B16447"/>
    <w:rsid w:val="00B169DF"/>
    <w:rsid w:val="00B169F5"/>
    <w:rsid w:val="00B17D76"/>
    <w:rsid w:val="00B20057"/>
    <w:rsid w:val="00B20F02"/>
    <w:rsid w:val="00B214B7"/>
    <w:rsid w:val="00B214BF"/>
    <w:rsid w:val="00B22092"/>
    <w:rsid w:val="00B221EC"/>
    <w:rsid w:val="00B2243E"/>
    <w:rsid w:val="00B22DDA"/>
    <w:rsid w:val="00B22F72"/>
    <w:rsid w:val="00B23720"/>
    <w:rsid w:val="00B2408F"/>
    <w:rsid w:val="00B240F1"/>
    <w:rsid w:val="00B24B57"/>
    <w:rsid w:val="00B24F80"/>
    <w:rsid w:val="00B25033"/>
    <w:rsid w:val="00B252B9"/>
    <w:rsid w:val="00B25532"/>
    <w:rsid w:val="00B269AC"/>
    <w:rsid w:val="00B27BA8"/>
    <w:rsid w:val="00B27D86"/>
    <w:rsid w:val="00B30209"/>
    <w:rsid w:val="00B30250"/>
    <w:rsid w:val="00B307B7"/>
    <w:rsid w:val="00B309CB"/>
    <w:rsid w:val="00B30A0B"/>
    <w:rsid w:val="00B30D12"/>
    <w:rsid w:val="00B3111C"/>
    <w:rsid w:val="00B31235"/>
    <w:rsid w:val="00B32781"/>
    <w:rsid w:val="00B32A10"/>
    <w:rsid w:val="00B32C24"/>
    <w:rsid w:val="00B32C85"/>
    <w:rsid w:val="00B336AE"/>
    <w:rsid w:val="00B33A5E"/>
    <w:rsid w:val="00B33ECA"/>
    <w:rsid w:val="00B34C46"/>
    <w:rsid w:val="00B3597C"/>
    <w:rsid w:val="00B35C91"/>
    <w:rsid w:val="00B36476"/>
    <w:rsid w:val="00B36940"/>
    <w:rsid w:val="00B37284"/>
    <w:rsid w:val="00B375B8"/>
    <w:rsid w:val="00B37D2D"/>
    <w:rsid w:val="00B37FE6"/>
    <w:rsid w:val="00B4048F"/>
    <w:rsid w:val="00B405FF"/>
    <w:rsid w:val="00B40B60"/>
    <w:rsid w:val="00B41048"/>
    <w:rsid w:val="00B4127F"/>
    <w:rsid w:val="00B42BC8"/>
    <w:rsid w:val="00B430F7"/>
    <w:rsid w:val="00B432FB"/>
    <w:rsid w:val="00B43574"/>
    <w:rsid w:val="00B4391C"/>
    <w:rsid w:val="00B43D2D"/>
    <w:rsid w:val="00B447E8"/>
    <w:rsid w:val="00B45003"/>
    <w:rsid w:val="00B451B7"/>
    <w:rsid w:val="00B45C9B"/>
    <w:rsid w:val="00B464E1"/>
    <w:rsid w:val="00B5036A"/>
    <w:rsid w:val="00B5095E"/>
    <w:rsid w:val="00B51224"/>
    <w:rsid w:val="00B51493"/>
    <w:rsid w:val="00B51BDC"/>
    <w:rsid w:val="00B52626"/>
    <w:rsid w:val="00B5275E"/>
    <w:rsid w:val="00B52C4C"/>
    <w:rsid w:val="00B535D5"/>
    <w:rsid w:val="00B53E05"/>
    <w:rsid w:val="00B53F06"/>
    <w:rsid w:val="00B54881"/>
    <w:rsid w:val="00B54A7E"/>
    <w:rsid w:val="00B55239"/>
    <w:rsid w:val="00B5546D"/>
    <w:rsid w:val="00B55859"/>
    <w:rsid w:val="00B55A3A"/>
    <w:rsid w:val="00B55E90"/>
    <w:rsid w:val="00B561C0"/>
    <w:rsid w:val="00B562C5"/>
    <w:rsid w:val="00B5772B"/>
    <w:rsid w:val="00B5782B"/>
    <w:rsid w:val="00B57B9C"/>
    <w:rsid w:val="00B601AB"/>
    <w:rsid w:val="00B62C92"/>
    <w:rsid w:val="00B63615"/>
    <w:rsid w:val="00B63D05"/>
    <w:rsid w:val="00B64BEF"/>
    <w:rsid w:val="00B64C9F"/>
    <w:rsid w:val="00B65D6F"/>
    <w:rsid w:val="00B66A35"/>
    <w:rsid w:val="00B66D65"/>
    <w:rsid w:val="00B67359"/>
    <w:rsid w:val="00B67745"/>
    <w:rsid w:val="00B703BA"/>
    <w:rsid w:val="00B70919"/>
    <w:rsid w:val="00B71DEE"/>
    <w:rsid w:val="00B72BCE"/>
    <w:rsid w:val="00B72E2D"/>
    <w:rsid w:val="00B72F27"/>
    <w:rsid w:val="00B73572"/>
    <w:rsid w:val="00B7374A"/>
    <w:rsid w:val="00B755F8"/>
    <w:rsid w:val="00B75E60"/>
    <w:rsid w:val="00B75F65"/>
    <w:rsid w:val="00B7605E"/>
    <w:rsid w:val="00B7608E"/>
    <w:rsid w:val="00B76C6B"/>
    <w:rsid w:val="00B77030"/>
    <w:rsid w:val="00B771B3"/>
    <w:rsid w:val="00B773CE"/>
    <w:rsid w:val="00B7790E"/>
    <w:rsid w:val="00B77AEE"/>
    <w:rsid w:val="00B77DB9"/>
    <w:rsid w:val="00B799C5"/>
    <w:rsid w:val="00B80475"/>
    <w:rsid w:val="00B8063D"/>
    <w:rsid w:val="00B80887"/>
    <w:rsid w:val="00B80C39"/>
    <w:rsid w:val="00B80DDE"/>
    <w:rsid w:val="00B80DE7"/>
    <w:rsid w:val="00B815F2"/>
    <w:rsid w:val="00B8194C"/>
    <w:rsid w:val="00B81A16"/>
    <w:rsid w:val="00B81C4B"/>
    <w:rsid w:val="00B81CC9"/>
    <w:rsid w:val="00B81E9B"/>
    <w:rsid w:val="00B82574"/>
    <w:rsid w:val="00B82630"/>
    <w:rsid w:val="00B82ADA"/>
    <w:rsid w:val="00B82FCF"/>
    <w:rsid w:val="00B83D9C"/>
    <w:rsid w:val="00B841AE"/>
    <w:rsid w:val="00B84325"/>
    <w:rsid w:val="00B84458"/>
    <w:rsid w:val="00B85197"/>
    <w:rsid w:val="00B85412"/>
    <w:rsid w:val="00B85C07"/>
    <w:rsid w:val="00B85C1C"/>
    <w:rsid w:val="00B86A29"/>
    <w:rsid w:val="00B86ED9"/>
    <w:rsid w:val="00B87503"/>
    <w:rsid w:val="00B87B29"/>
    <w:rsid w:val="00B9040F"/>
    <w:rsid w:val="00B90699"/>
    <w:rsid w:val="00B9070D"/>
    <w:rsid w:val="00B90989"/>
    <w:rsid w:val="00B91426"/>
    <w:rsid w:val="00B916E5"/>
    <w:rsid w:val="00B91969"/>
    <w:rsid w:val="00B91EA8"/>
    <w:rsid w:val="00B9286A"/>
    <w:rsid w:val="00B92F38"/>
    <w:rsid w:val="00B93314"/>
    <w:rsid w:val="00B933A2"/>
    <w:rsid w:val="00B933C3"/>
    <w:rsid w:val="00B93DA1"/>
    <w:rsid w:val="00B94191"/>
    <w:rsid w:val="00B9433A"/>
    <w:rsid w:val="00B94FD9"/>
    <w:rsid w:val="00B95136"/>
    <w:rsid w:val="00B95434"/>
    <w:rsid w:val="00B954B0"/>
    <w:rsid w:val="00B958A9"/>
    <w:rsid w:val="00B9614C"/>
    <w:rsid w:val="00B96FBE"/>
    <w:rsid w:val="00B97781"/>
    <w:rsid w:val="00B97E3A"/>
    <w:rsid w:val="00B97E94"/>
    <w:rsid w:val="00BA0897"/>
    <w:rsid w:val="00BA0B17"/>
    <w:rsid w:val="00BA11E0"/>
    <w:rsid w:val="00BA127D"/>
    <w:rsid w:val="00BA12FC"/>
    <w:rsid w:val="00BA1AA7"/>
    <w:rsid w:val="00BA1F34"/>
    <w:rsid w:val="00BA21A7"/>
    <w:rsid w:val="00BA21BE"/>
    <w:rsid w:val="00BA22EC"/>
    <w:rsid w:val="00BA316E"/>
    <w:rsid w:val="00BA477C"/>
    <w:rsid w:val="00BA54BF"/>
    <w:rsid w:val="00BA578F"/>
    <w:rsid w:val="00BA57E2"/>
    <w:rsid w:val="00BA5B2E"/>
    <w:rsid w:val="00BA5D10"/>
    <w:rsid w:val="00BA6386"/>
    <w:rsid w:val="00BA683F"/>
    <w:rsid w:val="00BA68AA"/>
    <w:rsid w:val="00BA7753"/>
    <w:rsid w:val="00BA77B4"/>
    <w:rsid w:val="00BA7A4A"/>
    <w:rsid w:val="00BA7A6E"/>
    <w:rsid w:val="00BB0329"/>
    <w:rsid w:val="00BB192E"/>
    <w:rsid w:val="00BB2405"/>
    <w:rsid w:val="00BB3176"/>
    <w:rsid w:val="00BB34F3"/>
    <w:rsid w:val="00BB4A20"/>
    <w:rsid w:val="00BB4C7A"/>
    <w:rsid w:val="00BB4D96"/>
    <w:rsid w:val="00BB4F15"/>
    <w:rsid w:val="00BB513C"/>
    <w:rsid w:val="00BB5965"/>
    <w:rsid w:val="00BB5FA2"/>
    <w:rsid w:val="00BB6154"/>
    <w:rsid w:val="00BB7601"/>
    <w:rsid w:val="00BB76B7"/>
    <w:rsid w:val="00BB7D86"/>
    <w:rsid w:val="00BB7EB1"/>
    <w:rsid w:val="00BC0287"/>
    <w:rsid w:val="00BC0397"/>
    <w:rsid w:val="00BC0C68"/>
    <w:rsid w:val="00BC10F6"/>
    <w:rsid w:val="00BC1674"/>
    <w:rsid w:val="00BC1687"/>
    <w:rsid w:val="00BC1E3E"/>
    <w:rsid w:val="00BC2B27"/>
    <w:rsid w:val="00BC3C76"/>
    <w:rsid w:val="00BC3F70"/>
    <w:rsid w:val="00BC4AC9"/>
    <w:rsid w:val="00BC643A"/>
    <w:rsid w:val="00BC6C7D"/>
    <w:rsid w:val="00BC7398"/>
    <w:rsid w:val="00BC7B92"/>
    <w:rsid w:val="00BD043B"/>
    <w:rsid w:val="00BD093F"/>
    <w:rsid w:val="00BD0A04"/>
    <w:rsid w:val="00BD17AC"/>
    <w:rsid w:val="00BD2AA9"/>
    <w:rsid w:val="00BD4936"/>
    <w:rsid w:val="00BD5379"/>
    <w:rsid w:val="00BD56A0"/>
    <w:rsid w:val="00BD5D25"/>
    <w:rsid w:val="00BD707C"/>
    <w:rsid w:val="00BE0FAD"/>
    <w:rsid w:val="00BE14B1"/>
    <w:rsid w:val="00BE1DEA"/>
    <w:rsid w:val="00BE2DB2"/>
    <w:rsid w:val="00BE4F37"/>
    <w:rsid w:val="00BE5379"/>
    <w:rsid w:val="00BE58DE"/>
    <w:rsid w:val="00BE5CFF"/>
    <w:rsid w:val="00BE5E2A"/>
    <w:rsid w:val="00BE6783"/>
    <w:rsid w:val="00BE73CF"/>
    <w:rsid w:val="00BE79D8"/>
    <w:rsid w:val="00BE7B7E"/>
    <w:rsid w:val="00BF03FF"/>
    <w:rsid w:val="00BF07D8"/>
    <w:rsid w:val="00BF0AE5"/>
    <w:rsid w:val="00BF0D47"/>
    <w:rsid w:val="00BF1020"/>
    <w:rsid w:val="00BF12BB"/>
    <w:rsid w:val="00BF1CCB"/>
    <w:rsid w:val="00BF29FC"/>
    <w:rsid w:val="00BF2D99"/>
    <w:rsid w:val="00BF31B0"/>
    <w:rsid w:val="00BF3439"/>
    <w:rsid w:val="00BF38C7"/>
    <w:rsid w:val="00BF3BBD"/>
    <w:rsid w:val="00BF3D0F"/>
    <w:rsid w:val="00BF408E"/>
    <w:rsid w:val="00BF5187"/>
    <w:rsid w:val="00BF53F5"/>
    <w:rsid w:val="00BF5425"/>
    <w:rsid w:val="00BF5923"/>
    <w:rsid w:val="00BF5C84"/>
    <w:rsid w:val="00BF5CF3"/>
    <w:rsid w:val="00BF650D"/>
    <w:rsid w:val="00BF6B5E"/>
    <w:rsid w:val="00BF7459"/>
    <w:rsid w:val="00BF76A3"/>
    <w:rsid w:val="00C0014A"/>
    <w:rsid w:val="00C001B9"/>
    <w:rsid w:val="00C002C4"/>
    <w:rsid w:val="00C00463"/>
    <w:rsid w:val="00C0046F"/>
    <w:rsid w:val="00C0066C"/>
    <w:rsid w:val="00C00BA5"/>
    <w:rsid w:val="00C011C4"/>
    <w:rsid w:val="00C0178C"/>
    <w:rsid w:val="00C02989"/>
    <w:rsid w:val="00C02CDD"/>
    <w:rsid w:val="00C03E78"/>
    <w:rsid w:val="00C03F32"/>
    <w:rsid w:val="00C04354"/>
    <w:rsid w:val="00C044E5"/>
    <w:rsid w:val="00C0474E"/>
    <w:rsid w:val="00C049F6"/>
    <w:rsid w:val="00C0532F"/>
    <w:rsid w:val="00C05AF1"/>
    <w:rsid w:val="00C05C18"/>
    <w:rsid w:val="00C05F90"/>
    <w:rsid w:val="00C062C5"/>
    <w:rsid w:val="00C0633E"/>
    <w:rsid w:val="00C06B60"/>
    <w:rsid w:val="00C075B8"/>
    <w:rsid w:val="00C07F15"/>
    <w:rsid w:val="00C07FA9"/>
    <w:rsid w:val="00C1003B"/>
    <w:rsid w:val="00C1022E"/>
    <w:rsid w:val="00C10239"/>
    <w:rsid w:val="00C10B4D"/>
    <w:rsid w:val="00C10F08"/>
    <w:rsid w:val="00C11ECD"/>
    <w:rsid w:val="00C11FFC"/>
    <w:rsid w:val="00C12391"/>
    <w:rsid w:val="00C12A73"/>
    <w:rsid w:val="00C13206"/>
    <w:rsid w:val="00C1364B"/>
    <w:rsid w:val="00C143C6"/>
    <w:rsid w:val="00C14856"/>
    <w:rsid w:val="00C14A66"/>
    <w:rsid w:val="00C1545B"/>
    <w:rsid w:val="00C15700"/>
    <w:rsid w:val="00C164EA"/>
    <w:rsid w:val="00C166A2"/>
    <w:rsid w:val="00C167F5"/>
    <w:rsid w:val="00C2099C"/>
    <w:rsid w:val="00C20CBF"/>
    <w:rsid w:val="00C20E89"/>
    <w:rsid w:val="00C21344"/>
    <w:rsid w:val="00C213B1"/>
    <w:rsid w:val="00C213DD"/>
    <w:rsid w:val="00C21410"/>
    <w:rsid w:val="00C21EB1"/>
    <w:rsid w:val="00C2232E"/>
    <w:rsid w:val="00C22637"/>
    <w:rsid w:val="00C226A8"/>
    <w:rsid w:val="00C22DBA"/>
    <w:rsid w:val="00C22E56"/>
    <w:rsid w:val="00C23D33"/>
    <w:rsid w:val="00C2402B"/>
    <w:rsid w:val="00C24157"/>
    <w:rsid w:val="00C24633"/>
    <w:rsid w:val="00C246A4"/>
    <w:rsid w:val="00C24C8E"/>
    <w:rsid w:val="00C24D93"/>
    <w:rsid w:val="00C24FA6"/>
    <w:rsid w:val="00C251CC"/>
    <w:rsid w:val="00C2548B"/>
    <w:rsid w:val="00C25618"/>
    <w:rsid w:val="00C2583C"/>
    <w:rsid w:val="00C261C4"/>
    <w:rsid w:val="00C269BF"/>
    <w:rsid w:val="00C26C7B"/>
    <w:rsid w:val="00C26EDC"/>
    <w:rsid w:val="00C312D5"/>
    <w:rsid w:val="00C31507"/>
    <w:rsid w:val="00C3193A"/>
    <w:rsid w:val="00C31F3D"/>
    <w:rsid w:val="00C3313A"/>
    <w:rsid w:val="00C3482D"/>
    <w:rsid w:val="00C348CC"/>
    <w:rsid w:val="00C35F1B"/>
    <w:rsid w:val="00C36067"/>
    <w:rsid w:val="00C36A9F"/>
    <w:rsid w:val="00C3711E"/>
    <w:rsid w:val="00C37816"/>
    <w:rsid w:val="00C3787B"/>
    <w:rsid w:val="00C37909"/>
    <w:rsid w:val="00C379CB"/>
    <w:rsid w:val="00C37EB2"/>
    <w:rsid w:val="00C40364"/>
    <w:rsid w:val="00C4129E"/>
    <w:rsid w:val="00C413B3"/>
    <w:rsid w:val="00C4167F"/>
    <w:rsid w:val="00C41A97"/>
    <w:rsid w:val="00C42558"/>
    <w:rsid w:val="00C4255E"/>
    <w:rsid w:val="00C43077"/>
    <w:rsid w:val="00C43FE4"/>
    <w:rsid w:val="00C44436"/>
    <w:rsid w:val="00C44D93"/>
    <w:rsid w:val="00C44F7A"/>
    <w:rsid w:val="00C454C9"/>
    <w:rsid w:val="00C4579B"/>
    <w:rsid w:val="00C459DA"/>
    <w:rsid w:val="00C45F4B"/>
    <w:rsid w:val="00C45FB0"/>
    <w:rsid w:val="00C4601C"/>
    <w:rsid w:val="00C503A2"/>
    <w:rsid w:val="00C5057D"/>
    <w:rsid w:val="00C50CC1"/>
    <w:rsid w:val="00C51716"/>
    <w:rsid w:val="00C51742"/>
    <w:rsid w:val="00C51E86"/>
    <w:rsid w:val="00C52166"/>
    <w:rsid w:val="00C52A89"/>
    <w:rsid w:val="00C52BFA"/>
    <w:rsid w:val="00C53061"/>
    <w:rsid w:val="00C53F7C"/>
    <w:rsid w:val="00C55A4B"/>
    <w:rsid w:val="00C55ADE"/>
    <w:rsid w:val="00C55E6B"/>
    <w:rsid w:val="00C56CBA"/>
    <w:rsid w:val="00C5725B"/>
    <w:rsid w:val="00C57874"/>
    <w:rsid w:val="00C57EF7"/>
    <w:rsid w:val="00C57F8D"/>
    <w:rsid w:val="00C60092"/>
    <w:rsid w:val="00C603AC"/>
    <w:rsid w:val="00C60E09"/>
    <w:rsid w:val="00C6112F"/>
    <w:rsid w:val="00C611EC"/>
    <w:rsid w:val="00C6125F"/>
    <w:rsid w:val="00C624E0"/>
    <w:rsid w:val="00C62891"/>
    <w:rsid w:val="00C629C1"/>
    <w:rsid w:val="00C63220"/>
    <w:rsid w:val="00C6346C"/>
    <w:rsid w:val="00C63993"/>
    <w:rsid w:val="00C64A9B"/>
    <w:rsid w:val="00C64C97"/>
    <w:rsid w:val="00C6568F"/>
    <w:rsid w:val="00C663BB"/>
    <w:rsid w:val="00C6654F"/>
    <w:rsid w:val="00C6708E"/>
    <w:rsid w:val="00C670FB"/>
    <w:rsid w:val="00C67260"/>
    <w:rsid w:val="00C675A4"/>
    <w:rsid w:val="00C67CD4"/>
    <w:rsid w:val="00C6D36E"/>
    <w:rsid w:val="00C702C7"/>
    <w:rsid w:val="00C70341"/>
    <w:rsid w:val="00C7140A"/>
    <w:rsid w:val="00C720A0"/>
    <w:rsid w:val="00C72735"/>
    <w:rsid w:val="00C72E05"/>
    <w:rsid w:val="00C7353F"/>
    <w:rsid w:val="00C739BE"/>
    <w:rsid w:val="00C73AB2"/>
    <w:rsid w:val="00C74259"/>
    <w:rsid w:val="00C74309"/>
    <w:rsid w:val="00C745FF"/>
    <w:rsid w:val="00C74CD7"/>
    <w:rsid w:val="00C74F74"/>
    <w:rsid w:val="00C75167"/>
    <w:rsid w:val="00C75302"/>
    <w:rsid w:val="00C75998"/>
    <w:rsid w:val="00C76296"/>
    <w:rsid w:val="00C76620"/>
    <w:rsid w:val="00C7689C"/>
    <w:rsid w:val="00C778E5"/>
    <w:rsid w:val="00C77DF7"/>
    <w:rsid w:val="00C77FED"/>
    <w:rsid w:val="00C80183"/>
    <w:rsid w:val="00C81511"/>
    <w:rsid w:val="00C8190E"/>
    <w:rsid w:val="00C820B4"/>
    <w:rsid w:val="00C820CD"/>
    <w:rsid w:val="00C83440"/>
    <w:rsid w:val="00C84246"/>
    <w:rsid w:val="00C84F9E"/>
    <w:rsid w:val="00C84FFF"/>
    <w:rsid w:val="00C86AE7"/>
    <w:rsid w:val="00C90464"/>
    <w:rsid w:val="00C9067D"/>
    <w:rsid w:val="00C908D0"/>
    <w:rsid w:val="00C90D81"/>
    <w:rsid w:val="00C90E1F"/>
    <w:rsid w:val="00C910A5"/>
    <w:rsid w:val="00C917E7"/>
    <w:rsid w:val="00C91823"/>
    <w:rsid w:val="00C91873"/>
    <w:rsid w:val="00C91E8B"/>
    <w:rsid w:val="00C9296C"/>
    <w:rsid w:val="00C92DD9"/>
    <w:rsid w:val="00C92F20"/>
    <w:rsid w:val="00C9395A"/>
    <w:rsid w:val="00C93BB0"/>
    <w:rsid w:val="00C946D9"/>
    <w:rsid w:val="00C94754"/>
    <w:rsid w:val="00C95DF1"/>
    <w:rsid w:val="00C96C4C"/>
    <w:rsid w:val="00C9787D"/>
    <w:rsid w:val="00CA0811"/>
    <w:rsid w:val="00CA0BB6"/>
    <w:rsid w:val="00CA102C"/>
    <w:rsid w:val="00CA125E"/>
    <w:rsid w:val="00CA14C3"/>
    <w:rsid w:val="00CA1EF9"/>
    <w:rsid w:val="00CA28BE"/>
    <w:rsid w:val="00CA5270"/>
    <w:rsid w:val="00CA54C8"/>
    <w:rsid w:val="00CA5508"/>
    <w:rsid w:val="00CA558F"/>
    <w:rsid w:val="00CA6080"/>
    <w:rsid w:val="00CA646F"/>
    <w:rsid w:val="00CA67BC"/>
    <w:rsid w:val="00CA6A08"/>
    <w:rsid w:val="00CB02D5"/>
    <w:rsid w:val="00CB08D9"/>
    <w:rsid w:val="00CB0D57"/>
    <w:rsid w:val="00CB15BF"/>
    <w:rsid w:val="00CB21A8"/>
    <w:rsid w:val="00CB2228"/>
    <w:rsid w:val="00CB23A7"/>
    <w:rsid w:val="00CB26FB"/>
    <w:rsid w:val="00CB2979"/>
    <w:rsid w:val="00CB3B08"/>
    <w:rsid w:val="00CB3D8E"/>
    <w:rsid w:val="00CB41CB"/>
    <w:rsid w:val="00CB439F"/>
    <w:rsid w:val="00CB4440"/>
    <w:rsid w:val="00CB5A08"/>
    <w:rsid w:val="00CB5C1A"/>
    <w:rsid w:val="00CB6389"/>
    <w:rsid w:val="00CB6391"/>
    <w:rsid w:val="00CB67FA"/>
    <w:rsid w:val="00CB6B2B"/>
    <w:rsid w:val="00CB6F01"/>
    <w:rsid w:val="00CB7617"/>
    <w:rsid w:val="00CB77D8"/>
    <w:rsid w:val="00CB7DC5"/>
    <w:rsid w:val="00CC0BBB"/>
    <w:rsid w:val="00CC0E45"/>
    <w:rsid w:val="00CC19F7"/>
    <w:rsid w:val="00CC1C40"/>
    <w:rsid w:val="00CC2231"/>
    <w:rsid w:val="00CC27BD"/>
    <w:rsid w:val="00CC2ED9"/>
    <w:rsid w:val="00CC30EE"/>
    <w:rsid w:val="00CC3120"/>
    <w:rsid w:val="00CC3327"/>
    <w:rsid w:val="00CC35C4"/>
    <w:rsid w:val="00CC36BC"/>
    <w:rsid w:val="00CC36C6"/>
    <w:rsid w:val="00CC374D"/>
    <w:rsid w:val="00CC3AE1"/>
    <w:rsid w:val="00CC3C6F"/>
    <w:rsid w:val="00CC3F32"/>
    <w:rsid w:val="00CC41D3"/>
    <w:rsid w:val="00CC4301"/>
    <w:rsid w:val="00CC4377"/>
    <w:rsid w:val="00CC45CE"/>
    <w:rsid w:val="00CC4BA2"/>
    <w:rsid w:val="00CC56F1"/>
    <w:rsid w:val="00CC5E69"/>
    <w:rsid w:val="00CC64DA"/>
    <w:rsid w:val="00CC6B65"/>
    <w:rsid w:val="00CD081E"/>
    <w:rsid w:val="00CD124E"/>
    <w:rsid w:val="00CD1D8A"/>
    <w:rsid w:val="00CD2E04"/>
    <w:rsid w:val="00CD335C"/>
    <w:rsid w:val="00CD3B8C"/>
    <w:rsid w:val="00CD5090"/>
    <w:rsid w:val="00CD5292"/>
    <w:rsid w:val="00CD5A7E"/>
    <w:rsid w:val="00CD5D59"/>
    <w:rsid w:val="00CD6A2B"/>
    <w:rsid w:val="00CD7B3A"/>
    <w:rsid w:val="00CD7F5B"/>
    <w:rsid w:val="00CE0211"/>
    <w:rsid w:val="00CE0352"/>
    <w:rsid w:val="00CE0ADF"/>
    <w:rsid w:val="00CE0B76"/>
    <w:rsid w:val="00CE1F47"/>
    <w:rsid w:val="00CE2240"/>
    <w:rsid w:val="00CE2AD5"/>
    <w:rsid w:val="00CE2AFD"/>
    <w:rsid w:val="00CE3B07"/>
    <w:rsid w:val="00CE4867"/>
    <w:rsid w:val="00CE50D4"/>
    <w:rsid w:val="00CE6282"/>
    <w:rsid w:val="00CE64ED"/>
    <w:rsid w:val="00CE6F15"/>
    <w:rsid w:val="00CE6FCA"/>
    <w:rsid w:val="00CE77DE"/>
    <w:rsid w:val="00CE7FF7"/>
    <w:rsid w:val="00CF0095"/>
    <w:rsid w:val="00CF0122"/>
    <w:rsid w:val="00CF05BA"/>
    <w:rsid w:val="00CF0703"/>
    <w:rsid w:val="00CF14F7"/>
    <w:rsid w:val="00CF187E"/>
    <w:rsid w:val="00CF2BA4"/>
    <w:rsid w:val="00CF381F"/>
    <w:rsid w:val="00CF4CFD"/>
    <w:rsid w:val="00CF4D7E"/>
    <w:rsid w:val="00CF4EBE"/>
    <w:rsid w:val="00CF4ED0"/>
    <w:rsid w:val="00CF640E"/>
    <w:rsid w:val="00CF745A"/>
    <w:rsid w:val="00CF74D6"/>
    <w:rsid w:val="00CF751D"/>
    <w:rsid w:val="00CF7610"/>
    <w:rsid w:val="00CF772C"/>
    <w:rsid w:val="00CF7A67"/>
    <w:rsid w:val="00CF7E9E"/>
    <w:rsid w:val="00D0075D"/>
    <w:rsid w:val="00D008AB"/>
    <w:rsid w:val="00D0113E"/>
    <w:rsid w:val="00D01C6C"/>
    <w:rsid w:val="00D02371"/>
    <w:rsid w:val="00D03A91"/>
    <w:rsid w:val="00D03BC0"/>
    <w:rsid w:val="00D03C45"/>
    <w:rsid w:val="00D03DC0"/>
    <w:rsid w:val="00D043B4"/>
    <w:rsid w:val="00D049E1"/>
    <w:rsid w:val="00D05145"/>
    <w:rsid w:val="00D0553D"/>
    <w:rsid w:val="00D05CDF"/>
    <w:rsid w:val="00D05DFE"/>
    <w:rsid w:val="00D06205"/>
    <w:rsid w:val="00D10461"/>
    <w:rsid w:val="00D11217"/>
    <w:rsid w:val="00D11350"/>
    <w:rsid w:val="00D11CC3"/>
    <w:rsid w:val="00D12ED1"/>
    <w:rsid w:val="00D13471"/>
    <w:rsid w:val="00D13729"/>
    <w:rsid w:val="00D14A77"/>
    <w:rsid w:val="00D15018"/>
    <w:rsid w:val="00D16743"/>
    <w:rsid w:val="00D16890"/>
    <w:rsid w:val="00D16E87"/>
    <w:rsid w:val="00D1779C"/>
    <w:rsid w:val="00D17875"/>
    <w:rsid w:val="00D17D79"/>
    <w:rsid w:val="00D20A02"/>
    <w:rsid w:val="00D2191F"/>
    <w:rsid w:val="00D21B4C"/>
    <w:rsid w:val="00D21BCF"/>
    <w:rsid w:val="00D21EFD"/>
    <w:rsid w:val="00D222F8"/>
    <w:rsid w:val="00D229B9"/>
    <w:rsid w:val="00D22AD5"/>
    <w:rsid w:val="00D23AED"/>
    <w:rsid w:val="00D244A1"/>
    <w:rsid w:val="00D24796"/>
    <w:rsid w:val="00D25937"/>
    <w:rsid w:val="00D25D2C"/>
    <w:rsid w:val="00D266CF"/>
    <w:rsid w:val="00D274BC"/>
    <w:rsid w:val="00D27A23"/>
    <w:rsid w:val="00D31AF4"/>
    <w:rsid w:val="00D32489"/>
    <w:rsid w:val="00D32757"/>
    <w:rsid w:val="00D32D0C"/>
    <w:rsid w:val="00D335F8"/>
    <w:rsid w:val="00D33738"/>
    <w:rsid w:val="00D339F4"/>
    <w:rsid w:val="00D33C6C"/>
    <w:rsid w:val="00D33DF3"/>
    <w:rsid w:val="00D3419E"/>
    <w:rsid w:val="00D34295"/>
    <w:rsid w:val="00D342EF"/>
    <w:rsid w:val="00D344F1"/>
    <w:rsid w:val="00D35404"/>
    <w:rsid w:val="00D35660"/>
    <w:rsid w:val="00D364B2"/>
    <w:rsid w:val="00D379FB"/>
    <w:rsid w:val="00D4012D"/>
    <w:rsid w:val="00D40997"/>
    <w:rsid w:val="00D40B6B"/>
    <w:rsid w:val="00D41392"/>
    <w:rsid w:val="00D41DCF"/>
    <w:rsid w:val="00D41FB5"/>
    <w:rsid w:val="00D422F4"/>
    <w:rsid w:val="00D42F81"/>
    <w:rsid w:val="00D43520"/>
    <w:rsid w:val="00D43A53"/>
    <w:rsid w:val="00D44757"/>
    <w:rsid w:val="00D44BDE"/>
    <w:rsid w:val="00D4549C"/>
    <w:rsid w:val="00D454F8"/>
    <w:rsid w:val="00D456D9"/>
    <w:rsid w:val="00D46229"/>
    <w:rsid w:val="00D46647"/>
    <w:rsid w:val="00D46964"/>
    <w:rsid w:val="00D46AF1"/>
    <w:rsid w:val="00D47028"/>
    <w:rsid w:val="00D47734"/>
    <w:rsid w:val="00D47752"/>
    <w:rsid w:val="00D47B56"/>
    <w:rsid w:val="00D50406"/>
    <w:rsid w:val="00D50429"/>
    <w:rsid w:val="00D50878"/>
    <w:rsid w:val="00D5092C"/>
    <w:rsid w:val="00D51100"/>
    <w:rsid w:val="00D52C56"/>
    <w:rsid w:val="00D52E9D"/>
    <w:rsid w:val="00D53A28"/>
    <w:rsid w:val="00D540BE"/>
    <w:rsid w:val="00D546B1"/>
    <w:rsid w:val="00D54B6F"/>
    <w:rsid w:val="00D54DE4"/>
    <w:rsid w:val="00D54E8C"/>
    <w:rsid w:val="00D54F69"/>
    <w:rsid w:val="00D55DA0"/>
    <w:rsid w:val="00D55FCF"/>
    <w:rsid w:val="00D56069"/>
    <w:rsid w:val="00D5676F"/>
    <w:rsid w:val="00D56A67"/>
    <w:rsid w:val="00D5725B"/>
    <w:rsid w:val="00D572E3"/>
    <w:rsid w:val="00D573C7"/>
    <w:rsid w:val="00D5742E"/>
    <w:rsid w:val="00D606FB"/>
    <w:rsid w:val="00D6077F"/>
    <w:rsid w:val="00D607A1"/>
    <w:rsid w:val="00D60FD2"/>
    <w:rsid w:val="00D61083"/>
    <w:rsid w:val="00D61622"/>
    <w:rsid w:val="00D61B41"/>
    <w:rsid w:val="00D621BC"/>
    <w:rsid w:val="00D62B68"/>
    <w:rsid w:val="00D62DE7"/>
    <w:rsid w:val="00D638DB"/>
    <w:rsid w:val="00D64C17"/>
    <w:rsid w:val="00D65112"/>
    <w:rsid w:val="00D65979"/>
    <w:rsid w:val="00D65D29"/>
    <w:rsid w:val="00D66BC5"/>
    <w:rsid w:val="00D67774"/>
    <w:rsid w:val="00D67B1E"/>
    <w:rsid w:val="00D67D58"/>
    <w:rsid w:val="00D67F94"/>
    <w:rsid w:val="00D70AD4"/>
    <w:rsid w:val="00D70C2B"/>
    <w:rsid w:val="00D71092"/>
    <w:rsid w:val="00D715A4"/>
    <w:rsid w:val="00D7214B"/>
    <w:rsid w:val="00D72784"/>
    <w:rsid w:val="00D73398"/>
    <w:rsid w:val="00D735E3"/>
    <w:rsid w:val="00D73CFA"/>
    <w:rsid w:val="00D7456E"/>
    <w:rsid w:val="00D745B2"/>
    <w:rsid w:val="00D7490E"/>
    <w:rsid w:val="00D74C9F"/>
    <w:rsid w:val="00D74DF7"/>
    <w:rsid w:val="00D75CFC"/>
    <w:rsid w:val="00D76247"/>
    <w:rsid w:val="00D765D0"/>
    <w:rsid w:val="00D779BF"/>
    <w:rsid w:val="00D80A16"/>
    <w:rsid w:val="00D80B15"/>
    <w:rsid w:val="00D814FA"/>
    <w:rsid w:val="00D817D8"/>
    <w:rsid w:val="00D81AEA"/>
    <w:rsid w:val="00D82202"/>
    <w:rsid w:val="00D829BD"/>
    <w:rsid w:val="00D8323F"/>
    <w:rsid w:val="00D835F1"/>
    <w:rsid w:val="00D83793"/>
    <w:rsid w:val="00D841D6"/>
    <w:rsid w:val="00D84D57"/>
    <w:rsid w:val="00D84EB5"/>
    <w:rsid w:val="00D855F7"/>
    <w:rsid w:val="00D85D53"/>
    <w:rsid w:val="00D85D67"/>
    <w:rsid w:val="00D85E3D"/>
    <w:rsid w:val="00D85F38"/>
    <w:rsid w:val="00D86033"/>
    <w:rsid w:val="00D86DBE"/>
    <w:rsid w:val="00D86E78"/>
    <w:rsid w:val="00D8760B"/>
    <w:rsid w:val="00D8776D"/>
    <w:rsid w:val="00D8787B"/>
    <w:rsid w:val="00D87AA2"/>
    <w:rsid w:val="00D87BEC"/>
    <w:rsid w:val="00D87F3C"/>
    <w:rsid w:val="00D90551"/>
    <w:rsid w:val="00D90BE4"/>
    <w:rsid w:val="00D91057"/>
    <w:rsid w:val="00D9191E"/>
    <w:rsid w:val="00D923ED"/>
    <w:rsid w:val="00D924EC"/>
    <w:rsid w:val="00D92AC2"/>
    <w:rsid w:val="00D92ACC"/>
    <w:rsid w:val="00D92B9C"/>
    <w:rsid w:val="00D94E94"/>
    <w:rsid w:val="00D957F1"/>
    <w:rsid w:val="00D95A4D"/>
    <w:rsid w:val="00D95A64"/>
    <w:rsid w:val="00D95AC8"/>
    <w:rsid w:val="00D95D11"/>
    <w:rsid w:val="00D96017"/>
    <w:rsid w:val="00D96408"/>
    <w:rsid w:val="00D97227"/>
    <w:rsid w:val="00D976A3"/>
    <w:rsid w:val="00DA0558"/>
    <w:rsid w:val="00DA0729"/>
    <w:rsid w:val="00DA0E53"/>
    <w:rsid w:val="00DA1725"/>
    <w:rsid w:val="00DA1C02"/>
    <w:rsid w:val="00DA1E13"/>
    <w:rsid w:val="00DA250A"/>
    <w:rsid w:val="00DA3356"/>
    <w:rsid w:val="00DA34E2"/>
    <w:rsid w:val="00DA3708"/>
    <w:rsid w:val="00DA3A40"/>
    <w:rsid w:val="00DA4386"/>
    <w:rsid w:val="00DA43D7"/>
    <w:rsid w:val="00DA44AC"/>
    <w:rsid w:val="00DA4696"/>
    <w:rsid w:val="00DA46E8"/>
    <w:rsid w:val="00DA4ABD"/>
    <w:rsid w:val="00DA4C7B"/>
    <w:rsid w:val="00DA5637"/>
    <w:rsid w:val="00DA5BB2"/>
    <w:rsid w:val="00DA6C37"/>
    <w:rsid w:val="00DA7626"/>
    <w:rsid w:val="00DA7A52"/>
    <w:rsid w:val="00DA7A7C"/>
    <w:rsid w:val="00DA7DD7"/>
    <w:rsid w:val="00DB00A4"/>
    <w:rsid w:val="00DB018C"/>
    <w:rsid w:val="00DB0D54"/>
    <w:rsid w:val="00DB0FB5"/>
    <w:rsid w:val="00DB0FE6"/>
    <w:rsid w:val="00DB107F"/>
    <w:rsid w:val="00DB10F6"/>
    <w:rsid w:val="00DB14B3"/>
    <w:rsid w:val="00DB2321"/>
    <w:rsid w:val="00DB2CFB"/>
    <w:rsid w:val="00DB2D00"/>
    <w:rsid w:val="00DB355B"/>
    <w:rsid w:val="00DB3781"/>
    <w:rsid w:val="00DB39B6"/>
    <w:rsid w:val="00DB4EF0"/>
    <w:rsid w:val="00DB5303"/>
    <w:rsid w:val="00DB53FB"/>
    <w:rsid w:val="00DB5743"/>
    <w:rsid w:val="00DB5935"/>
    <w:rsid w:val="00DB5A0D"/>
    <w:rsid w:val="00DB5AF0"/>
    <w:rsid w:val="00DB60E4"/>
    <w:rsid w:val="00DB6A01"/>
    <w:rsid w:val="00DB6C55"/>
    <w:rsid w:val="00DB7127"/>
    <w:rsid w:val="00DB7F95"/>
    <w:rsid w:val="00DC01C0"/>
    <w:rsid w:val="00DC06F9"/>
    <w:rsid w:val="00DC080C"/>
    <w:rsid w:val="00DC0EC0"/>
    <w:rsid w:val="00DC1580"/>
    <w:rsid w:val="00DC2803"/>
    <w:rsid w:val="00DC2F25"/>
    <w:rsid w:val="00DC3A39"/>
    <w:rsid w:val="00DC3C4C"/>
    <w:rsid w:val="00DC3CE1"/>
    <w:rsid w:val="00DC476F"/>
    <w:rsid w:val="00DC4C32"/>
    <w:rsid w:val="00DC5226"/>
    <w:rsid w:val="00DC6518"/>
    <w:rsid w:val="00DC6660"/>
    <w:rsid w:val="00DC6C12"/>
    <w:rsid w:val="00DC6D9D"/>
    <w:rsid w:val="00DC6F2F"/>
    <w:rsid w:val="00DC6FC0"/>
    <w:rsid w:val="00DC7190"/>
    <w:rsid w:val="00DC71C1"/>
    <w:rsid w:val="00DD01EF"/>
    <w:rsid w:val="00DD066B"/>
    <w:rsid w:val="00DD1189"/>
    <w:rsid w:val="00DD1CAB"/>
    <w:rsid w:val="00DD1F79"/>
    <w:rsid w:val="00DD3593"/>
    <w:rsid w:val="00DD572F"/>
    <w:rsid w:val="00DD5776"/>
    <w:rsid w:val="00DD6005"/>
    <w:rsid w:val="00DD6212"/>
    <w:rsid w:val="00DD6646"/>
    <w:rsid w:val="00DD67C5"/>
    <w:rsid w:val="00DD68C9"/>
    <w:rsid w:val="00DD6AF5"/>
    <w:rsid w:val="00DD6B1E"/>
    <w:rsid w:val="00DD722F"/>
    <w:rsid w:val="00DD753D"/>
    <w:rsid w:val="00DE023E"/>
    <w:rsid w:val="00DE05FF"/>
    <w:rsid w:val="00DE0AEE"/>
    <w:rsid w:val="00DE0E83"/>
    <w:rsid w:val="00DE104B"/>
    <w:rsid w:val="00DE105E"/>
    <w:rsid w:val="00DE105F"/>
    <w:rsid w:val="00DE2942"/>
    <w:rsid w:val="00DE2D57"/>
    <w:rsid w:val="00DE2EEA"/>
    <w:rsid w:val="00DE32F8"/>
    <w:rsid w:val="00DE33A1"/>
    <w:rsid w:val="00DE3579"/>
    <w:rsid w:val="00DE496C"/>
    <w:rsid w:val="00DE5A57"/>
    <w:rsid w:val="00DE5BC0"/>
    <w:rsid w:val="00DE5BEF"/>
    <w:rsid w:val="00DE5FC7"/>
    <w:rsid w:val="00DE657C"/>
    <w:rsid w:val="00DE66A5"/>
    <w:rsid w:val="00DE7A4B"/>
    <w:rsid w:val="00DE7AE0"/>
    <w:rsid w:val="00DE7C5C"/>
    <w:rsid w:val="00DE7FC1"/>
    <w:rsid w:val="00DF019E"/>
    <w:rsid w:val="00DF0E5B"/>
    <w:rsid w:val="00DF1138"/>
    <w:rsid w:val="00DF2286"/>
    <w:rsid w:val="00DF2B63"/>
    <w:rsid w:val="00DF2C8C"/>
    <w:rsid w:val="00DF358D"/>
    <w:rsid w:val="00DF3712"/>
    <w:rsid w:val="00DF37DD"/>
    <w:rsid w:val="00DF4239"/>
    <w:rsid w:val="00DF4C4D"/>
    <w:rsid w:val="00DF5135"/>
    <w:rsid w:val="00DF5380"/>
    <w:rsid w:val="00DF5540"/>
    <w:rsid w:val="00DF6BEA"/>
    <w:rsid w:val="00DF6D02"/>
    <w:rsid w:val="00DF6E9B"/>
    <w:rsid w:val="00DF79A4"/>
    <w:rsid w:val="00E00F64"/>
    <w:rsid w:val="00E00F9E"/>
    <w:rsid w:val="00E018A3"/>
    <w:rsid w:val="00E01A7A"/>
    <w:rsid w:val="00E01D15"/>
    <w:rsid w:val="00E02594"/>
    <w:rsid w:val="00E0283B"/>
    <w:rsid w:val="00E03681"/>
    <w:rsid w:val="00E0435B"/>
    <w:rsid w:val="00E04734"/>
    <w:rsid w:val="00E04C02"/>
    <w:rsid w:val="00E04FE4"/>
    <w:rsid w:val="00E0545F"/>
    <w:rsid w:val="00E057AF"/>
    <w:rsid w:val="00E05819"/>
    <w:rsid w:val="00E06652"/>
    <w:rsid w:val="00E06B75"/>
    <w:rsid w:val="00E07D17"/>
    <w:rsid w:val="00E1015E"/>
    <w:rsid w:val="00E119B0"/>
    <w:rsid w:val="00E12132"/>
    <w:rsid w:val="00E124E7"/>
    <w:rsid w:val="00E1392A"/>
    <w:rsid w:val="00E13C2D"/>
    <w:rsid w:val="00E1401E"/>
    <w:rsid w:val="00E151D6"/>
    <w:rsid w:val="00E16C81"/>
    <w:rsid w:val="00E1781B"/>
    <w:rsid w:val="00E17979"/>
    <w:rsid w:val="00E17F00"/>
    <w:rsid w:val="00E17FA8"/>
    <w:rsid w:val="00E20296"/>
    <w:rsid w:val="00E2182C"/>
    <w:rsid w:val="00E22DB2"/>
    <w:rsid w:val="00E23062"/>
    <w:rsid w:val="00E240FB"/>
    <w:rsid w:val="00E24453"/>
    <w:rsid w:val="00E252DE"/>
    <w:rsid w:val="00E25E98"/>
    <w:rsid w:val="00E26A98"/>
    <w:rsid w:val="00E279F0"/>
    <w:rsid w:val="00E27A20"/>
    <w:rsid w:val="00E3008D"/>
    <w:rsid w:val="00E30331"/>
    <w:rsid w:val="00E3182F"/>
    <w:rsid w:val="00E32026"/>
    <w:rsid w:val="00E3264D"/>
    <w:rsid w:val="00E32A79"/>
    <w:rsid w:val="00E33212"/>
    <w:rsid w:val="00E33A82"/>
    <w:rsid w:val="00E341D0"/>
    <w:rsid w:val="00E346F2"/>
    <w:rsid w:val="00E34B17"/>
    <w:rsid w:val="00E34B6C"/>
    <w:rsid w:val="00E35754"/>
    <w:rsid w:val="00E35E2F"/>
    <w:rsid w:val="00E36AAA"/>
    <w:rsid w:val="00E3749A"/>
    <w:rsid w:val="00E40178"/>
    <w:rsid w:val="00E401D2"/>
    <w:rsid w:val="00E401F6"/>
    <w:rsid w:val="00E40366"/>
    <w:rsid w:val="00E4080C"/>
    <w:rsid w:val="00E4151F"/>
    <w:rsid w:val="00E41C8E"/>
    <w:rsid w:val="00E428DE"/>
    <w:rsid w:val="00E433D6"/>
    <w:rsid w:val="00E43538"/>
    <w:rsid w:val="00E43915"/>
    <w:rsid w:val="00E43EFD"/>
    <w:rsid w:val="00E43FD2"/>
    <w:rsid w:val="00E442DF"/>
    <w:rsid w:val="00E44CB0"/>
    <w:rsid w:val="00E45C53"/>
    <w:rsid w:val="00E45C8E"/>
    <w:rsid w:val="00E467AA"/>
    <w:rsid w:val="00E46A15"/>
    <w:rsid w:val="00E47318"/>
    <w:rsid w:val="00E473F8"/>
    <w:rsid w:val="00E508F1"/>
    <w:rsid w:val="00E53891"/>
    <w:rsid w:val="00E542DD"/>
    <w:rsid w:val="00E54876"/>
    <w:rsid w:val="00E54BD2"/>
    <w:rsid w:val="00E559C8"/>
    <w:rsid w:val="00E55B3C"/>
    <w:rsid w:val="00E55C68"/>
    <w:rsid w:val="00E560F5"/>
    <w:rsid w:val="00E572BB"/>
    <w:rsid w:val="00E573B4"/>
    <w:rsid w:val="00E576D9"/>
    <w:rsid w:val="00E579CC"/>
    <w:rsid w:val="00E57BAC"/>
    <w:rsid w:val="00E603E0"/>
    <w:rsid w:val="00E60BD2"/>
    <w:rsid w:val="00E61F73"/>
    <w:rsid w:val="00E627A1"/>
    <w:rsid w:val="00E62C12"/>
    <w:rsid w:val="00E62FEF"/>
    <w:rsid w:val="00E632ED"/>
    <w:rsid w:val="00E634EB"/>
    <w:rsid w:val="00E64C65"/>
    <w:rsid w:val="00E66180"/>
    <w:rsid w:val="00E675F1"/>
    <w:rsid w:val="00E70C27"/>
    <w:rsid w:val="00E70EC3"/>
    <w:rsid w:val="00E711FE"/>
    <w:rsid w:val="00E7151D"/>
    <w:rsid w:val="00E721C8"/>
    <w:rsid w:val="00E723A5"/>
    <w:rsid w:val="00E72570"/>
    <w:rsid w:val="00E7264B"/>
    <w:rsid w:val="00E72689"/>
    <w:rsid w:val="00E72AEA"/>
    <w:rsid w:val="00E7359D"/>
    <w:rsid w:val="00E73735"/>
    <w:rsid w:val="00E74138"/>
    <w:rsid w:val="00E742D9"/>
    <w:rsid w:val="00E74831"/>
    <w:rsid w:val="00E74ACB"/>
    <w:rsid w:val="00E74AEF"/>
    <w:rsid w:val="00E7602D"/>
    <w:rsid w:val="00E76B36"/>
    <w:rsid w:val="00E770CB"/>
    <w:rsid w:val="00E7722D"/>
    <w:rsid w:val="00E77496"/>
    <w:rsid w:val="00E77971"/>
    <w:rsid w:val="00E77C0B"/>
    <w:rsid w:val="00E77E57"/>
    <w:rsid w:val="00E77FDC"/>
    <w:rsid w:val="00E80A3C"/>
    <w:rsid w:val="00E814CA"/>
    <w:rsid w:val="00E8175F"/>
    <w:rsid w:val="00E823E2"/>
    <w:rsid w:val="00E826CD"/>
    <w:rsid w:val="00E82DC4"/>
    <w:rsid w:val="00E839A2"/>
    <w:rsid w:val="00E83E67"/>
    <w:rsid w:val="00E84DEA"/>
    <w:rsid w:val="00E8507A"/>
    <w:rsid w:val="00E851DF"/>
    <w:rsid w:val="00E857F7"/>
    <w:rsid w:val="00E85C1F"/>
    <w:rsid w:val="00E862B7"/>
    <w:rsid w:val="00E8669C"/>
    <w:rsid w:val="00E86898"/>
    <w:rsid w:val="00E87597"/>
    <w:rsid w:val="00E900D7"/>
    <w:rsid w:val="00E90506"/>
    <w:rsid w:val="00E906D7"/>
    <w:rsid w:val="00E909AE"/>
    <w:rsid w:val="00E92141"/>
    <w:rsid w:val="00E9302A"/>
    <w:rsid w:val="00E9374E"/>
    <w:rsid w:val="00E93A19"/>
    <w:rsid w:val="00E93B52"/>
    <w:rsid w:val="00E949C4"/>
    <w:rsid w:val="00E94A62"/>
    <w:rsid w:val="00E94E32"/>
    <w:rsid w:val="00E9510D"/>
    <w:rsid w:val="00E956B0"/>
    <w:rsid w:val="00E95D54"/>
    <w:rsid w:val="00E95DCB"/>
    <w:rsid w:val="00E961DC"/>
    <w:rsid w:val="00E96684"/>
    <w:rsid w:val="00E96A61"/>
    <w:rsid w:val="00E96BD1"/>
    <w:rsid w:val="00E970A2"/>
    <w:rsid w:val="00E973FC"/>
    <w:rsid w:val="00E97ADB"/>
    <w:rsid w:val="00E97AF4"/>
    <w:rsid w:val="00E97CE9"/>
    <w:rsid w:val="00EA0114"/>
    <w:rsid w:val="00EA13C1"/>
    <w:rsid w:val="00EA1805"/>
    <w:rsid w:val="00EA1FD6"/>
    <w:rsid w:val="00EA2C4B"/>
    <w:rsid w:val="00EA34FD"/>
    <w:rsid w:val="00EA3C91"/>
    <w:rsid w:val="00EA4110"/>
    <w:rsid w:val="00EA418F"/>
    <w:rsid w:val="00EA4440"/>
    <w:rsid w:val="00EA4F30"/>
    <w:rsid w:val="00EA5521"/>
    <w:rsid w:val="00EA686D"/>
    <w:rsid w:val="00EA69D9"/>
    <w:rsid w:val="00EA6A55"/>
    <w:rsid w:val="00EA6E31"/>
    <w:rsid w:val="00EA71B5"/>
    <w:rsid w:val="00EA79A9"/>
    <w:rsid w:val="00EA7F88"/>
    <w:rsid w:val="00EB0D25"/>
    <w:rsid w:val="00EB0E6F"/>
    <w:rsid w:val="00EB2AF7"/>
    <w:rsid w:val="00EB2B12"/>
    <w:rsid w:val="00EB3B9B"/>
    <w:rsid w:val="00EB5A9D"/>
    <w:rsid w:val="00EB628A"/>
    <w:rsid w:val="00EB6329"/>
    <w:rsid w:val="00EC028B"/>
    <w:rsid w:val="00EC0805"/>
    <w:rsid w:val="00EC090B"/>
    <w:rsid w:val="00EC0FD9"/>
    <w:rsid w:val="00EC1684"/>
    <w:rsid w:val="00EC1A21"/>
    <w:rsid w:val="00EC1F03"/>
    <w:rsid w:val="00EC1F1D"/>
    <w:rsid w:val="00EC2159"/>
    <w:rsid w:val="00EC26EA"/>
    <w:rsid w:val="00EC28B9"/>
    <w:rsid w:val="00EC2E1E"/>
    <w:rsid w:val="00EC2F13"/>
    <w:rsid w:val="00EC2FC3"/>
    <w:rsid w:val="00EC3A6D"/>
    <w:rsid w:val="00EC49FB"/>
    <w:rsid w:val="00EC4A08"/>
    <w:rsid w:val="00EC5EEA"/>
    <w:rsid w:val="00EC63D3"/>
    <w:rsid w:val="00EC64F7"/>
    <w:rsid w:val="00EC661B"/>
    <w:rsid w:val="00EC6B87"/>
    <w:rsid w:val="00EC7F0A"/>
    <w:rsid w:val="00ED0005"/>
    <w:rsid w:val="00ED02CE"/>
    <w:rsid w:val="00ED0B3C"/>
    <w:rsid w:val="00ED19A3"/>
    <w:rsid w:val="00ED2779"/>
    <w:rsid w:val="00ED2846"/>
    <w:rsid w:val="00ED2CBE"/>
    <w:rsid w:val="00ED3DF3"/>
    <w:rsid w:val="00ED3F76"/>
    <w:rsid w:val="00ED426D"/>
    <w:rsid w:val="00ED455D"/>
    <w:rsid w:val="00ED508B"/>
    <w:rsid w:val="00ED558F"/>
    <w:rsid w:val="00ED55E0"/>
    <w:rsid w:val="00ED5BE7"/>
    <w:rsid w:val="00ED625F"/>
    <w:rsid w:val="00ED6562"/>
    <w:rsid w:val="00ED664D"/>
    <w:rsid w:val="00ED69BC"/>
    <w:rsid w:val="00ED6AEB"/>
    <w:rsid w:val="00ED6F97"/>
    <w:rsid w:val="00ED7027"/>
    <w:rsid w:val="00ED7365"/>
    <w:rsid w:val="00ED765B"/>
    <w:rsid w:val="00ED768E"/>
    <w:rsid w:val="00ED7CBC"/>
    <w:rsid w:val="00ED7EF6"/>
    <w:rsid w:val="00EDA552"/>
    <w:rsid w:val="00EE0139"/>
    <w:rsid w:val="00EE0A92"/>
    <w:rsid w:val="00EE1694"/>
    <w:rsid w:val="00EE187C"/>
    <w:rsid w:val="00EE20B0"/>
    <w:rsid w:val="00EE20FB"/>
    <w:rsid w:val="00EE250E"/>
    <w:rsid w:val="00EE29A3"/>
    <w:rsid w:val="00EE3506"/>
    <w:rsid w:val="00EE3557"/>
    <w:rsid w:val="00EE39DA"/>
    <w:rsid w:val="00EE45EB"/>
    <w:rsid w:val="00EE4DFA"/>
    <w:rsid w:val="00EE517A"/>
    <w:rsid w:val="00EE55FE"/>
    <w:rsid w:val="00EE5FC3"/>
    <w:rsid w:val="00EE629C"/>
    <w:rsid w:val="00EE65A8"/>
    <w:rsid w:val="00EE70BC"/>
    <w:rsid w:val="00EE7472"/>
    <w:rsid w:val="00EF097E"/>
    <w:rsid w:val="00EF0BCC"/>
    <w:rsid w:val="00EF0F94"/>
    <w:rsid w:val="00EF1174"/>
    <w:rsid w:val="00EF14C6"/>
    <w:rsid w:val="00EF1B8B"/>
    <w:rsid w:val="00EF1DD7"/>
    <w:rsid w:val="00EF2EB6"/>
    <w:rsid w:val="00EF30E8"/>
    <w:rsid w:val="00EF32E7"/>
    <w:rsid w:val="00EF3380"/>
    <w:rsid w:val="00EF348E"/>
    <w:rsid w:val="00EF420A"/>
    <w:rsid w:val="00EF482F"/>
    <w:rsid w:val="00EF6352"/>
    <w:rsid w:val="00EF6AD4"/>
    <w:rsid w:val="00EF6C39"/>
    <w:rsid w:val="00EF6E31"/>
    <w:rsid w:val="00EF7A5F"/>
    <w:rsid w:val="00F00019"/>
    <w:rsid w:val="00F01724"/>
    <w:rsid w:val="00F01C28"/>
    <w:rsid w:val="00F0249B"/>
    <w:rsid w:val="00F0287F"/>
    <w:rsid w:val="00F02DA4"/>
    <w:rsid w:val="00F041ED"/>
    <w:rsid w:val="00F04367"/>
    <w:rsid w:val="00F04C65"/>
    <w:rsid w:val="00F04D7C"/>
    <w:rsid w:val="00F04F9F"/>
    <w:rsid w:val="00F051FA"/>
    <w:rsid w:val="00F05941"/>
    <w:rsid w:val="00F05AB9"/>
    <w:rsid w:val="00F06195"/>
    <w:rsid w:val="00F064E6"/>
    <w:rsid w:val="00F06949"/>
    <w:rsid w:val="00F0707A"/>
    <w:rsid w:val="00F07CCB"/>
    <w:rsid w:val="00F07DDF"/>
    <w:rsid w:val="00F100FA"/>
    <w:rsid w:val="00F101B8"/>
    <w:rsid w:val="00F10A81"/>
    <w:rsid w:val="00F10D7D"/>
    <w:rsid w:val="00F113D9"/>
    <w:rsid w:val="00F115B2"/>
    <w:rsid w:val="00F11C99"/>
    <w:rsid w:val="00F11DE8"/>
    <w:rsid w:val="00F1260D"/>
    <w:rsid w:val="00F1297D"/>
    <w:rsid w:val="00F12CB2"/>
    <w:rsid w:val="00F149B7"/>
    <w:rsid w:val="00F14B23"/>
    <w:rsid w:val="00F14B66"/>
    <w:rsid w:val="00F1507B"/>
    <w:rsid w:val="00F15401"/>
    <w:rsid w:val="00F167CF"/>
    <w:rsid w:val="00F17566"/>
    <w:rsid w:val="00F17E26"/>
    <w:rsid w:val="00F20050"/>
    <w:rsid w:val="00F201BB"/>
    <w:rsid w:val="00F2084C"/>
    <w:rsid w:val="00F2240F"/>
    <w:rsid w:val="00F229A8"/>
    <w:rsid w:val="00F22F98"/>
    <w:rsid w:val="00F23CF9"/>
    <w:rsid w:val="00F246CD"/>
    <w:rsid w:val="00F24985"/>
    <w:rsid w:val="00F249F4"/>
    <w:rsid w:val="00F24B08"/>
    <w:rsid w:val="00F24F1D"/>
    <w:rsid w:val="00F2553E"/>
    <w:rsid w:val="00F25CB0"/>
    <w:rsid w:val="00F261D4"/>
    <w:rsid w:val="00F2668B"/>
    <w:rsid w:val="00F266E5"/>
    <w:rsid w:val="00F27514"/>
    <w:rsid w:val="00F30BA2"/>
    <w:rsid w:val="00F32210"/>
    <w:rsid w:val="00F32698"/>
    <w:rsid w:val="00F33712"/>
    <w:rsid w:val="00F33DDA"/>
    <w:rsid w:val="00F3422D"/>
    <w:rsid w:val="00F34BB4"/>
    <w:rsid w:val="00F353E8"/>
    <w:rsid w:val="00F35553"/>
    <w:rsid w:val="00F35692"/>
    <w:rsid w:val="00F35C25"/>
    <w:rsid w:val="00F3658E"/>
    <w:rsid w:val="00F36CE3"/>
    <w:rsid w:val="00F36D69"/>
    <w:rsid w:val="00F377C2"/>
    <w:rsid w:val="00F4136B"/>
    <w:rsid w:val="00F41458"/>
    <w:rsid w:val="00F42FEE"/>
    <w:rsid w:val="00F436CD"/>
    <w:rsid w:val="00F44ED1"/>
    <w:rsid w:val="00F44F66"/>
    <w:rsid w:val="00F451C6"/>
    <w:rsid w:val="00F45211"/>
    <w:rsid w:val="00F45922"/>
    <w:rsid w:val="00F45B53"/>
    <w:rsid w:val="00F46025"/>
    <w:rsid w:val="00F46043"/>
    <w:rsid w:val="00F46620"/>
    <w:rsid w:val="00F4753A"/>
    <w:rsid w:val="00F4784B"/>
    <w:rsid w:val="00F4B77A"/>
    <w:rsid w:val="00F5009E"/>
    <w:rsid w:val="00F50864"/>
    <w:rsid w:val="00F50B27"/>
    <w:rsid w:val="00F5156B"/>
    <w:rsid w:val="00F51931"/>
    <w:rsid w:val="00F51AAF"/>
    <w:rsid w:val="00F51CF2"/>
    <w:rsid w:val="00F520CD"/>
    <w:rsid w:val="00F52274"/>
    <w:rsid w:val="00F5236B"/>
    <w:rsid w:val="00F52913"/>
    <w:rsid w:val="00F530F3"/>
    <w:rsid w:val="00F533FA"/>
    <w:rsid w:val="00F5348D"/>
    <w:rsid w:val="00F53977"/>
    <w:rsid w:val="00F539DE"/>
    <w:rsid w:val="00F5431F"/>
    <w:rsid w:val="00F549C1"/>
    <w:rsid w:val="00F54D28"/>
    <w:rsid w:val="00F54F6A"/>
    <w:rsid w:val="00F55586"/>
    <w:rsid w:val="00F55784"/>
    <w:rsid w:val="00F55C06"/>
    <w:rsid w:val="00F55D9A"/>
    <w:rsid w:val="00F56140"/>
    <w:rsid w:val="00F564D3"/>
    <w:rsid w:val="00F566A2"/>
    <w:rsid w:val="00F56A92"/>
    <w:rsid w:val="00F57154"/>
    <w:rsid w:val="00F571E6"/>
    <w:rsid w:val="00F57293"/>
    <w:rsid w:val="00F579D9"/>
    <w:rsid w:val="00F60560"/>
    <w:rsid w:val="00F60CB6"/>
    <w:rsid w:val="00F60E04"/>
    <w:rsid w:val="00F61565"/>
    <w:rsid w:val="00F61CA4"/>
    <w:rsid w:val="00F62AF9"/>
    <w:rsid w:val="00F63167"/>
    <w:rsid w:val="00F63BC1"/>
    <w:rsid w:val="00F63E0B"/>
    <w:rsid w:val="00F642A9"/>
    <w:rsid w:val="00F64340"/>
    <w:rsid w:val="00F645C9"/>
    <w:rsid w:val="00F64D0D"/>
    <w:rsid w:val="00F64F5D"/>
    <w:rsid w:val="00F65451"/>
    <w:rsid w:val="00F656B8"/>
    <w:rsid w:val="00F65A15"/>
    <w:rsid w:val="00F65D8C"/>
    <w:rsid w:val="00F668EF"/>
    <w:rsid w:val="00F671C7"/>
    <w:rsid w:val="00F67894"/>
    <w:rsid w:val="00F67CB4"/>
    <w:rsid w:val="00F67FE9"/>
    <w:rsid w:val="00F7051C"/>
    <w:rsid w:val="00F70686"/>
    <w:rsid w:val="00F706EB"/>
    <w:rsid w:val="00F709F1"/>
    <w:rsid w:val="00F70CE4"/>
    <w:rsid w:val="00F71806"/>
    <w:rsid w:val="00F7196E"/>
    <w:rsid w:val="00F721F7"/>
    <w:rsid w:val="00F72C84"/>
    <w:rsid w:val="00F7328D"/>
    <w:rsid w:val="00F741F5"/>
    <w:rsid w:val="00F745F5"/>
    <w:rsid w:val="00F748DD"/>
    <w:rsid w:val="00F753E8"/>
    <w:rsid w:val="00F757D6"/>
    <w:rsid w:val="00F75D44"/>
    <w:rsid w:val="00F75E1F"/>
    <w:rsid w:val="00F75F8C"/>
    <w:rsid w:val="00F766CB"/>
    <w:rsid w:val="00F77342"/>
    <w:rsid w:val="00F7736F"/>
    <w:rsid w:val="00F77EE8"/>
    <w:rsid w:val="00F808EA"/>
    <w:rsid w:val="00F817A6"/>
    <w:rsid w:val="00F820EF"/>
    <w:rsid w:val="00F82909"/>
    <w:rsid w:val="00F82A7C"/>
    <w:rsid w:val="00F82DD7"/>
    <w:rsid w:val="00F837BE"/>
    <w:rsid w:val="00F838F5"/>
    <w:rsid w:val="00F8528F"/>
    <w:rsid w:val="00F852DF"/>
    <w:rsid w:val="00F85708"/>
    <w:rsid w:val="00F85E88"/>
    <w:rsid w:val="00F86070"/>
    <w:rsid w:val="00F876D3"/>
    <w:rsid w:val="00F87EA3"/>
    <w:rsid w:val="00F87F93"/>
    <w:rsid w:val="00F910DA"/>
    <w:rsid w:val="00F91180"/>
    <w:rsid w:val="00F91C4A"/>
    <w:rsid w:val="00F91F33"/>
    <w:rsid w:val="00F92114"/>
    <w:rsid w:val="00F92C2F"/>
    <w:rsid w:val="00F93064"/>
    <w:rsid w:val="00F932E7"/>
    <w:rsid w:val="00F93A32"/>
    <w:rsid w:val="00F93B83"/>
    <w:rsid w:val="00F93D2C"/>
    <w:rsid w:val="00F93E98"/>
    <w:rsid w:val="00F93EFF"/>
    <w:rsid w:val="00F94CFE"/>
    <w:rsid w:val="00F94D7D"/>
    <w:rsid w:val="00F95353"/>
    <w:rsid w:val="00F956C0"/>
    <w:rsid w:val="00F9589D"/>
    <w:rsid w:val="00F95E1A"/>
    <w:rsid w:val="00F96198"/>
    <w:rsid w:val="00F962DD"/>
    <w:rsid w:val="00F96481"/>
    <w:rsid w:val="00F96598"/>
    <w:rsid w:val="00F9694E"/>
    <w:rsid w:val="00F97DF1"/>
    <w:rsid w:val="00FA0348"/>
    <w:rsid w:val="00FA09F5"/>
    <w:rsid w:val="00FA0A10"/>
    <w:rsid w:val="00FA16EB"/>
    <w:rsid w:val="00FA19FB"/>
    <w:rsid w:val="00FA259B"/>
    <w:rsid w:val="00FA2B2C"/>
    <w:rsid w:val="00FA2BF4"/>
    <w:rsid w:val="00FA2CBF"/>
    <w:rsid w:val="00FA2F5F"/>
    <w:rsid w:val="00FA3AB0"/>
    <w:rsid w:val="00FA3E2C"/>
    <w:rsid w:val="00FA421F"/>
    <w:rsid w:val="00FA4B66"/>
    <w:rsid w:val="00FA4BC1"/>
    <w:rsid w:val="00FA4C97"/>
    <w:rsid w:val="00FA52B4"/>
    <w:rsid w:val="00FA54D3"/>
    <w:rsid w:val="00FA5B01"/>
    <w:rsid w:val="00FA67A0"/>
    <w:rsid w:val="00FA76A6"/>
    <w:rsid w:val="00FA76F7"/>
    <w:rsid w:val="00FA7818"/>
    <w:rsid w:val="00FB0453"/>
    <w:rsid w:val="00FB0672"/>
    <w:rsid w:val="00FB0770"/>
    <w:rsid w:val="00FB0F35"/>
    <w:rsid w:val="00FB11A4"/>
    <w:rsid w:val="00FB128F"/>
    <w:rsid w:val="00FB12F8"/>
    <w:rsid w:val="00FB157A"/>
    <w:rsid w:val="00FB15C4"/>
    <w:rsid w:val="00FB2151"/>
    <w:rsid w:val="00FB2AB8"/>
    <w:rsid w:val="00FB306B"/>
    <w:rsid w:val="00FB54F6"/>
    <w:rsid w:val="00FB5B31"/>
    <w:rsid w:val="00FB5CF6"/>
    <w:rsid w:val="00FB5E0E"/>
    <w:rsid w:val="00FB6B1E"/>
    <w:rsid w:val="00FB7082"/>
    <w:rsid w:val="00FC0189"/>
    <w:rsid w:val="00FC0854"/>
    <w:rsid w:val="00FC0EA6"/>
    <w:rsid w:val="00FC14AC"/>
    <w:rsid w:val="00FC1810"/>
    <w:rsid w:val="00FC1A7B"/>
    <w:rsid w:val="00FC227F"/>
    <w:rsid w:val="00FC31F5"/>
    <w:rsid w:val="00FC332B"/>
    <w:rsid w:val="00FC3A42"/>
    <w:rsid w:val="00FC3E4A"/>
    <w:rsid w:val="00FC3EFD"/>
    <w:rsid w:val="00FC4279"/>
    <w:rsid w:val="00FC4814"/>
    <w:rsid w:val="00FC4A28"/>
    <w:rsid w:val="00FC5019"/>
    <w:rsid w:val="00FC63A3"/>
    <w:rsid w:val="00FC71DC"/>
    <w:rsid w:val="00FC73A3"/>
    <w:rsid w:val="00FC7510"/>
    <w:rsid w:val="00FC77FF"/>
    <w:rsid w:val="00FC7B80"/>
    <w:rsid w:val="00FC7C44"/>
    <w:rsid w:val="00FD04F3"/>
    <w:rsid w:val="00FD11BB"/>
    <w:rsid w:val="00FD13EF"/>
    <w:rsid w:val="00FD15CE"/>
    <w:rsid w:val="00FD2B88"/>
    <w:rsid w:val="00FD307F"/>
    <w:rsid w:val="00FD375C"/>
    <w:rsid w:val="00FD3B52"/>
    <w:rsid w:val="00FD3C1A"/>
    <w:rsid w:val="00FD416A"/>
    <w:rsid w:val="00FD4C85"/>
    <w:rsid w:val="00FD50A4"/>
    <w:rsid w:val="00FD571D"/>
    <w:rsid w:val="00FD6E8A"/>
    <w:rsid w:val="00FD733B"/>
    <w:rsid w:val="00FD747E"/>
    <w:rsid w:val="00FD776A"/>
    <w:rsid w:val="00FD77BE"/>
    <w:rsid w:val="00FD7A9B"/>
    <w:rsid w:val="00FD7E42"/>
    <w:rsid w:val="00FE0266"/>
    <w:rsid w:val="00FE08F8"/>
    <w:rsid w:val="00FE09D3"/>
    <w:rsid w:val="00FE111A"/>
    <w:rsid w:val="00FE1AFF"/>
    <w:rsid w:val="00FE1B89"/>
    <w:rsid w:val="00FE26AC"/>
    <w:rsid w:val="00FE2B28"/>
    <w:rsid w:val="00FE3472"/>
    <w:rsid w:val="00FE3960"/>
    <w:rsid w:val="00FE3980"/>
    <w:rsid w:val="00FE405F"/>
    <w:rsid w:val="00FE4061"/>
    <w:rsid w:val="00FE427E"/>
    <w:rsid w:val="00FE4371"/>
    <w:rsid w:val="00FE48D7"/>
    <w:rsid w:val="00FE49C6"/>
    <w:rsid w:val="00FE4B0A"/>
    <w:rsid w:val="00FE4D0A"/>
    <w:rsid w:val="00FE505B"/>
    <w:rsid w:val="00FE5570"/>
    <w:rsid w:val="00FE560C"/>
    <w:rsid w:val="00FE5620"/>
    <w:rsid w:val="00FE66BC"/>
    <w:rsid w:val="00FE685E"/>
    <w:rsid w:val="00FE7154"/>
    <w:rsid w:val="00FE755E"/>
    <w:rsid w:val="00FE75E3"/>
    <w:rsid w:val="00FE7678"/>
    <w:rsid w:val="00FE76C5"/>
    <w:rsid w:val="00FE7DE4"/>
    <w:rsid w:val="00FF05AE"/>
    <w:rsid w:val="00FF0C5C"/>
    <w:rsid w:val="00FF17AE"/>
    <w:rsid w:val="00FF1AD1"/>
    <w:rsid w:val="00FF23A2"/>
    <w:rsid w:val="00FF2519"/>
    <w:rsid w:val="00FF27E7"/>
    <w:rsid w:val="00FF2872"/>
    <w:rsid w:val="00FF292D"/>
    <w:rsid w:val="00FF35F7"/>
    <w:rsid w:val="00FF435E"/>
    <w:rsid w:val="00FF4658"/>
    <w:rsid w:val="00FF54EF"/>
    <w:rsid w:val="00FF594B"/>
    <w:rsid w:val="00FF5C01"/>
    <w:rsid w:val="00FF5EC7"/>
    <w:rsid w:val="00FF652D"/>
    <w:rsid w:val="00FF6C17"/>
    <w:rsid w:val="00FF7709"/>
    <w:rsid w:val="00FF7982"/>
    <w:rsid w:val="00FF7B3B"/>
    <w:rsid w:val="0106A478"/>
    <w:rsid w:val="0111EC77"/>
    <w:rsid w:val="0115D120"/>
    <w:rsid w:val="0118BBDF"/>
    <w:rsid w:val="0147B84A"/>
    <w:rsid w:val="015226D4"/>
    <w:rsid w:val="01643D74"/>
    <w:rsid w:val="0175B679"/>
    <w:rsid w:val="01779EFA"/>
    <w:rsid w:val="01A31757"/>
    <w:rsid w:val="01A6CB65"/>
    <w:rsid w:val="01A85D4B"/>
    <w:rsid w:val="01AA008B"/>
    <w:rsid w:val="01CBEA6C"/>
    <w:rsid w:val="01F8FD42"/>
    <w:rsid w:val="02002C27"/>
    <w:rsid w:val="0208C2A4"/>
    <w:rsid w:val="0216D488"/>
    <w:rsid w:val="02285735"/>
    <w:rsid w:val="0245F9AF"/>
    <w:rsid w:val="0246D169"/>
    <w:rsid w:val="024C2FC6"/>
    <w:rsid w:val="024DE735"/>
    <w:rsid w:val="02536A26"/>
    <w:rsid w:val="02615488"/>
    <w:rsid w:val="026623B6"/>
    <w:rsid w:val="027A9304"/>
    <w:rsid w:val="027B4746"/>
    <w:rsid w:val="0296C79C"/>
    <w:rsid w:val="02971F8D"/>
    <w:rsid w:val="029BF316"/>
    <w:rsid w:val="029E9BFC"/>
    <w:rsid w:val="02A1663B"/>
    <w:rsid w:val="02A21241"/>
    <w:rsid w:val="02B6C0C8"/>
    <w:rsid w:val="02C37742"/>
    <w:rsid w:val="02CD50F5"/>
    <w:rsid w:val="02D3C28C"/>
    <w:rsid w:val="02E75FC4"/>
    <w:rsid w:val="02FB5D22"/>
    <w:rsid w:val="0311FF0F"/>
    <w:rsid w:val="031A9244"/>
    <w:rsid w:val="033AE900"/>
    <w:rsid w:val="033E4AC6"/>
    <w:rsid w:val="0350FA51"/>
    <w:rsid w:val="03551FEA"/>
    <w:rsid w:val="035E1C3D"/>
    <w:rsid w:val="036BFB31"/>
    <w:rsid w:val="036F3500"/>
    <w:rsid w:val="0371F3B8"/>
    <w:rsid w:val="037BA546"/>
    <w:rsid w:val="0383504C"/>
    <w:rsid w:val="038815C1"/>
    <w:rsid w:val="03AB79A0"/>
    <w:rsid w:val="03B1A73B"/>
    <w:rsid w:val="03B32ADC"/>
    <w:rsid w:val="03C6F68E"/>
    <w:rsid w:val="03CD986E"/>
    <w:rsid w:val="03D4B7CC"/>
    <w:rsid w:val="03D62634"/>
    <w:rsid w:val="03E1CA10"/>
    <w:rsid w:val="03E24A1E"/>
    <w:rsid w:val="03ED41B7"/>
    <w:rsid w:val="03F17262"/>
    <w:rsid w:val="03FB9A42"/>
    <w:rsid w:val="04033C74"/>
    <w:rsid w:val="041413D5"/>
    <w:rsid w:val="0419D3F7"/>
    <w:rsid w:val="041F77CC"/>
    <w:rsid w:val="0421A1EA"/>
    <w:rsid w:val="042EAAC2"/>
    <w:rsid w:val="0433B502"/>
    <w:rsid w:val="0435AD7C"/>
    <w:rsid w:val="04529129"/>
    <w:rsid w:val="04538731"/>
    <w:rsid w:val="04589364"/>
    <w:rsid w:val="045F0C6C"/>
    <w:rsid w:val="04709B1D"/>
    <w:rsid w:val="0478D28B"/>
    <w:rsid w:val="0481F69D"/>
    <w:rsid w:val="04822009"/>
    <w:rsid w:val="04827964"/>
    <w:rsid w:val="04972D83"/>
    <w:rsid w:val="04AF3FBC"/>
    <w:rsid w:val="04BC7CCF"/>
    <w:rsid w:val="04E2A59F"/>
    <w:rsid w:val="04EB8A8E"/>
    <w:rsid w:val="05106C82"/>
    <w:rsid w:val="051B4615"/>
    <w:rsid w:val="051E4E36"/>
    <w:rsid w:val="051EB8EB"/>
    <w:rsid w:val="053275D7"/>
    <w:rsid w:val="05360269"/>
    <w:rsid w:val="053AC265"/>
    <w:rsid w:val="054081B8"/>
    <w:rsid w:val="0542FC48"/>
    <w:rsid w:val="0547619E"/>
    <w:rsid w:val="05579FDC"/>
    <w:rsid w:val="055C6480"/>
    <w:rsid w:val="0562C46D"/>
    <w:rsid w:val="0571D4AD"/>
    <w:rsid w:val="057D9A71"/>
    <w:rsid w:val="05837A2B"/>
    <w:rsid w:val="05A2892F"/>
    <w:rsid w:val="05C58CDE"/>
    <w:rsid w:val="05D8E20B"/>
    <w:rsid w:val="05DB6613"/>
    <w:rsid w:val="05DCB84E"/>
    <w:rsid w:val="05E8D704"/>
    <w:rsid w:val="05EB470F"/>
    <w:rsid w:val="05EFCC9A"/>
    <w:rsid w:val="05EFE2FE"/>
    <w:rsid w:val="05F64F10"/>
    <w:rsid w:val="05F96BCF"/>
    <w:rsid w:val="060D3538"/>
    <w:rsid w:val="060E4428"/>
    <w:rsid w:val="060EF8CF"/>
    <w:rsid w:val="0617E545"/>
    <w:rsid w:val="063ED03C"/>
    <w:rsid w:val="0641AE0A"/>
    <w:rsid w:val="06514676"/>
    <w:rsid w:val="0662B1D1"/>
    <w:rsid w:val="0664CA0F"/>
    <w:rsid w:val="06675750"/>
    <w:rsid w:val="066E0894"/>
    <w:rsid w:val="0699B1B4"/>
    <w:rsid w:val="069F3618"/>
    <w:rsid w:val="06AFC27A"/>
    <w:rsid w:val="06BE9917"/>
    <w:rsid w:val="06E15C8C"/>
    <w:rsid w:val="06EEF894"/>
    <w:rsid w:val="06F824F4"/>
    <w:rsid w:val="071D87E0"/>
    <w:rsid w:val="07205D7F"/>
    <w:rsid w:val="0730DD44"/>
    <w:rsid w:val="0735A3BA"/>
    <w:rsid w:val="074954C2"/>
    <w:rsid w:val="0754FAC2"/>
    <w:rsid w:val="0761450B"/>
    <w:rsid w:val="076D371A"/>
    <w:rsid w:val="0774DD78"/>
    <w:rsid w:val="07860380"/>
    <w:rsid w:val="078A94DA"/>
    <w:rsid w:val="078F72FC"/>
    <w:rsid w:val="07942053"/>
    <w:rsid w:val="07A8B2BD"/>
    <w:rsid w:val="07B3B5A6"/>
    <w:rsid w:val="07B50219"/>
    <w:rsid w:val="07CA34BE"/>
    <w:rsid w:val="07E78FD4"/>
    <w:rsid w:val="07ED16D7"/>
    <w:rsid w:val="0806A259"/>
    <w:rsid w:val="080A195B"/>
    <w:rsid w:val="081258DB"/>
    <w:rsid w:val="082D0F0F"/>
    <w:rsid w:val="08333EA4"/>
    <w:rsid w:val="0840E61A"/>
    <w:rsid w:val="0844D508"/>
    <w:rsid w:val="08683EC6"/>
    <w:rsid w:val="086D093D"/>
    <w:rsid w:val="0889C0AA"/>
    <w:rsid w:val="089AE834"/>
    <w:rsid w:val="089F63F3"/>
    <w:rsid w:val="08A6189B"/>
    <w:rsid w:val="08D6AD97"/>
    <w:rsid w:val="08E2F903"/>
    <w:rsid w:val="08F0CB23"/>
    <w:rsid w:val="09132534"/>
    <w:rsid w:val="09174786"/>
    <w:rsid w:val="091FF316"/>
    <w:rsid w:val="0920C895"/>
    <w:rsid w:val="092BADFE"/>
    <w:rsid w:val="092C52DB"/>
    <w:rsid w:val="093A18E7"/>
    <w:rsid w:val="094F8607"/>
    <w:rsid w:val="095293D0"/>
    <w:rsid w:val="0988DE29"/>
    <w:rsid w:val="099A2C2F"/>
    <w:rsid w:val="099B29D0"/>
    <w:rsid w:val="09AB50FC"/>
    <w:rsid w:val="09AE293C"/>
    <w:rsid w:val="09C8989A"/>
    <w:rsid w:val="09E6CC6E"/>
    <w:rsid w:val="0A00D536"/>
    <w:rsid w:val="0A040F27"/>
    <w:rsid w:val="0A0DA018"/>
    <w:rsid w:val="0A0FADE8"/>
    <w:rsid w:val="0A1D086D"/>
    <w:rsid w:val="0A1F7C91"/>
    <w:rsid w:val="0A248D1A"/>
    <w:rsid w:val="0A2FC5B6"/>
    <w:rsid w:val="0A64844B"/>
    <w:rsid w:val="0A7AAF66"/>
    <w:rsid w:val="0A998DC8"/>
    <w:rsid w:val="0A9A522E"/>
    <w:rsid w:val="0A9D324C"/>
    <w:rsid w:val="0AA6E789"/>
    <w:rsid w:val="0AAC53F9"/>
    <w:rsid w:val="0AB1F802"/>
    <w:rsid w:val="0AC03F3D"/>
    <w:rsid w:val="0ADEC72C"/>
    <w:rsid w:val="0AE269F2"/>
    <w:rsid w:val="0AEB5668"/>
    <w:rsid w:val="0AF3BF9A"/>
    <w:rsid w:val="0B04A5E9"/>
    <w:rsid w:val="0B0B026D"/>
    <w:rsid w:val="0B0B8F3C"/>
    <w:rsid w:val="0B0BBF16"/>
    <w:rsid w:val="0B231333"/>
    <w:rsid w:val="0B336E83"/>
    <w:rsid w:val="0B3AC873"/>
    <w:rsid w:val="0B4528AF"/>
    <w:rsid w:val="0B6468FB"/>
    <w:rsid w:val="0B854F4F"/>
    <w:rsid w:val="0B8A8799"/>
    <w:rsid w:val="0BC05D8B"/>
    <w:rsid w:val="0BC45B00"/>
    <w:rsid w:val="0BC5030C"/>
    <w:rsid w:val="0BC60617"/>
    <w:rsid w:val="0BDB3C14"/>
    <w:rsid w:val="0BDD38D2"/>
    <w:rsid w:val="0BE32BF1"/>
    <w:rsid w:val="0BEA241D"/>
    <w:rsid w:val="0BFEC9F3"/>
    <w:rsid w:val="0C094917"/>
    <w:rsid w:val="0C23F10A"/>
    <w:rsid w:val="0C278D6F"/>
    <w:rsid w:val="0C451613"/>
    <w:rsid w:val="0C47CF96"/>
    <w:rsid w:val="0C4E8CED"/>
    <w:rsid w:val="0C624B3E"/>
    <w:rsid w:val="0C64725A"/>
    <w:rsid w:val="0C659094"/>
    <w:rsid w:val="0C65CB00"/>
    <w:rsid w:val="0C6B8C57"/>
    <w:rsid w:val="0C88733C"/>
    <w:rsid w:val="0C8CBCFD"/>
    <w:rsid w:val="0C906B30"/>
    <w:rsid w:val="0C979353"/>
    <w:rsid w:val="0C99CA2D"/>
    <w:rsid w:val="0CA4F326"/>
    <w:rsid w:val="0CBD5A4E"/>
    <w:rsid w:val="0CD250E9"/>
    <w:rsid w:val="0CDF1B18"/>
    <w:rsid w:val="0CEBE8FD"/>
    <w:rsid w:val="0D0F7F5A"/>
    <w:rsid w:val="0D3B7D58"/>
    <w:rsid w:val="0D3C7F2E"/>
    <w:rsid w:val="0D640F1F"/>
    <w:rsid w:val="0D6F6A1C"/>
    <w:rsid w:val="0D7AD728"/>
    <w:rsid w:val="0D8382CC"/>
    <w:rsid w:val="0D970912"/>
    <w:rsid w:val="0D97DC7B"/>
    <w:rsid w:val="0DA84773"/>
    <w:rsid w:val="0DA91753"/>
    <w:rsid w:val="0DB71561"/>
    <w:rsid w:val="0DC43C46"/>
    <w:rsid w:val="0DE51E1D"/>
    <w:rsid w:val="0DF2A1DA"/>
    <w:rsid w:val="0DFE467A"/>
    <w:rsid w:val="0DFECBE4"/>
    <w:rsid w:val="0E15E9DC"/>
    <w:rsid w:val="0E245FB7"/>
    <w:rsid w:val="0E432FFE"/>
    <w:rsid w:val="0E49F1E8"/>
    <w:rsid w:val="0E5C6742"/>
    <w:rsid w:val="0E726935"/>
    <w:rsid w:val="0E7AEB79"/>
    <w:rsid w:val="0E7BEBB7"/>
    <w:rsid w:val="0E836B78"/>
    <w:rsid w:val="0E836FE9"/>
    <w:rsid w:val="0E8552A8"/>
    <w:rsid w:val="0E8C2D6D"/>
    <w:rsid w:val="0E8F308D"/>
    <w:rsid w:val="0EB29B77"/>
    <w:rsid w:val="0EB81C68"/>
    <w:rsid w:val="0EBF26DF"/>
    <w:rsid w:val="0ED40E05"/>
    <w:rsid w:val="0EDE9318"/>
    <w:rsid w:val="0EE5F221"/>
    <w:rsid w:val="0EF2096D"/>
    <w:rsid w:val="0F00FA73"/>
    <w:rsid w:val="0F0358EC"/>
    <w:rsid w:val="0F036979"/>
    <w:rsid w:val="0F03F3C7"/>
    <w:rsid w:val="0F1F234F"/>
    <w:rsid w:val="0F236B31"/>
    <w:rsid w:val="0F2EC49D"/>
    <w:rsid w:val="0F478258"/>
    <w:rsid w:val="0F4B6055"/>
    <w:rsid w:val="0F58BF22"/>
    <w:rsid w:val="0F8AD065"/>
    <w:rsid w:val="0F94A709"/>
    <w:rsid w:val="0F9A84E1"/>
    <w:rsid w:val="0F9B7E1C"/>
    <w:rsid w:val="0F9D6BC2"/>
    <w:rsid w:val="0FAAC0CD"/>
    <w:rsid w:val="0FB1C15A"/>
    <w:rsid w:val="0FB91A2D"/>
    <w:rsid w:val="0FC013FE"/>
    <w:rsid w:val="0FC279A4"/>
    <w:rsid w:val="0FC6B270"/>
    <w:rsid w:val="0FD0B4AC"/>
    <w:rsid w:val="0FD5A922"/>
    <w:rsid w:val="0FDF005F"/>
    <w:rsid w:val="100E3996"/>
    <w:rsid w:val="10198649"/>
    <w:rsid w:val="10289341"/>
    <w:rsid w:val="102FF82B"/>
    <w:rsid w:val="1039E634"/>
    <w:rsid w:val="103EB2FF"/>
    <w:rsid w:val="105676B3"/>
    <w:rsid w:val="105B4CA6"/>
    <w:rsid w:val="105BC5E1"/>
    <w:rsid w:val="1060FFCC"/>
    <w:rsid w:val="1066A8A0"/>
    <w:rsid w:val="1072EA7E"/>
    <w:rsid w:val="1080F691"/>
    <w:rsid w:val="10921F05"/>
    <w:rsid w:val="109B345B"/>
    <w:rsid w:val="109EF422"/>
    <w:rsid w:val="10B7DED4"/>
    <w:rsid w:val="10DFBED2"/>
    <w:rsid w:val="10E2B3FB"/>
    <w:rsid w:val="10E4D0C5"/>
    <w:rsid w:val="10E91DC7"/>
    <w:rsid w:val="10F5592A"/>
    <w:rsid w:val="10FBDD08"/>
    <w:rsid w:val="111136FA"/>
    <w:rsid w:val="111CBEDF"/>
    <w:rsid w:val="1133F93A"/>
    <w:rsid w:val="11366CA6"/>
    <w:rsid w:val="114CEB94"/>
    <w:rsid w:val="11578CA7"/>
    <w:rsid w:val="115CE6D7"/>
    <w:rsid w:val="1169CDF3"/>
    <w:rsid w:val="1184F3BE"/>
    <w:rsid w:val="1199257F"/>
    <w:rsid w:val="119B3852"/>
    <w:rsid w:val="119FA413"/>
    <w:rsid w:val="11A01E57"/>
    <w:rsid w:val="11AAB515"/>
    <w:rsid w:val="11AB177E"/>
    <w:rsid w:val="11AE15C9"/>
    <w:rsid w:val="11B946B4"/>
    <w:rsid w:val="11C92138"/>
    <w:rsid w:val="11D3AA7F"/>
    <w:rsid w:val="11D7B429"/>
    <w:rsid w:val="11DB2F82"/>
    <w:rsid w:val="11DB5B5B"/>
    <w:rsid w:val="11DBEF61"/>
    <w:rsid w:val="11DCB0FD"/>
    <w:rsid w:val="11DEBCE3"/>
    <w:rsid w:val="11F6BDC9"/>
    <w:rsid w:val="11F9BB84"/>
    <w:rsid w:val="12178CCE"/>
    <w:rsid w:val="1226B9EA"/>
    <w:rsid w:val="123CA827"/>
    <w:rsid w:val="12483DDA"/>
    <w:rsid w:val="125C6626"/>
    <w:rsid w:val="12640AFF"/>
    <w:rsid w:val="126BC76E"/>
    <w:rsid w:val="12781F81"/>
    <w:rsid w:val="12801FA9"/>
    <w:rsid w:val="128A7438"/>
    <w:rsid w:val="12A30B32"/>
    <w:rsid w:val="12A4D9EE"/>
    <w:rsid w:val="12B88F40"/>
    <w:rsid w:val="12BE7307"/>
    <w:rsid w:val="12BFA60D"/>
    <w:rsid w:val="12BFD2E9"/>
    <w:rsid w:val="12C9CA17"/>
    <w:rsid w:val="12CD37D6"/>
    <w:rsid w:val="12D09345"/>
    <w:rsid w:val="12D463B3"/>
    <w:rsid w:val="12FC33DB"/>
    <w:rsid w:val="12FCA299"/>
    <w:rsid w:val="1304378C"/>
    <w:rsid w:val="13173569"/>
    <w:rsid w:val="1324EA65"/>
    <w:rsid w:val="134C8B9C"/>
    <w:rsid w:val="13545964"/>
    <w:rsid w:val="13723CA6"/>
    <w:rsid w:val="139118B5"/>
    <w:rsid w:val="13A77A4C"/>
    <w:rsid w:val="13A7CBCE"/>
    <w:rsid w:val="13B20DA9"/>
    <w:rsid w:val="13B435A2"/>
    <w:rsid w:val="13C17FBE"/>
    <w:rsid w:val="13C5622A"/>
    <w:rsid w:val="13C8166D"/>
    <w:rsid w:val="13D0F04F"/>
    <w:rsid w:val="13D49A7B"/>
    <w:rsid w:val="13E912C2"/>
    <w:rsid w:val="13EB56B6"/>
    <w:rsid w:val="13F50C98"/>
    <w:rsid w:val="13FB2211"/>
    <w:rsid w:val="14289534"/>
    <w:rsid w:val="14422C8B"/>
    <w:rsid w:val="144BEB61"/>
    <w:rsid w:val="14545FA1"/>
    <w:rsid w:val="1493A13B"/>
    <w:rsid w:val="1498043C"/>
    <w:rsid w:val="14A18D76"/>
    <w:rsid w:val="14AA61B7"/>
    <w:rsid w:val="14B7B4EE"/>
    <w:rsid w:val="14DD4279"/>
    <w:rsid w:val="14F210B1"/>
    <w:rsid w:val="14F8C969"/>
    <w:rsid w:val="150B4B41"/>
    <w:rsid w:val="15147D27"/>
    <w:rsid w:val="15196E9D"/>
    <w:rsid w:val="152756A8"/>
    <w:rsid w:val="153C9EBD"/>
    <w:rsid w:val="15445472"/>
    <w:rsid w:val="155C38A2"/>
    <w:rsid w:val="155D8A5E"/>
    <w:rsid w:val="15622432"/>
    <w:rsid w:val="157CBAA3"/>
    <w:rsid w:val="15916029"/>
    <w:rsid w:val="15C19019"/>
    <w:rsid w:val="15CC1020"/>
    <w:rsid w:val="15F03002"/>
    <w:rsid w:val="15F460EE"/>
    <w:rsid w:val="15FD5458"/>
    <w:rsid w:val="15FE8A3F"/>
    <w:rsid w:val="160ABFA0"/>
    <w:rsid w:val="160C72DA"/>
    <w:rsid w:val="160D1CF7"/>
    <w:rsid w:val="16115FAA"/>
    <w:rsid w:val="1614D7D1"/>
    <w:rsid w:val="162AC4B4"/>
    <w:rsid w:val="162D1095"/>
    <w:rsid w:val="1642993E"/>
    <w:rsid w:val="1643640E"/>
    <w:rsid w:val="16537565"/>
    <w:rsid w:val="165AD6AD"/>
    <w:rsid w:val="165F13EA"/>
    <w:rsid w:val="1668A1D1"/>
    <w:rsid w:val="166D622A"/>
    <w:rsid w:val="167293CE"/>
    <w:rsid w:val="16786375"/>
    <w:rsid w:val="167D989D"/>
    <w:rsid w:val="16842C5E"/>
    <w:rsid w:val="16885C74"/>
    <w:rsid w:val="16B3BE04"/>
    <w:rsid w:val="16B63F42"/>
    <w:rsid w:val="16C55D57"/>
    <w:rsid w:val="16C7734E"/>
    <w:rsid w:val="16E25F9E"/>
    <w:rsid w:val="16ECA959"/>
    <w:rsid w:val="16F5202D"/>
    <w:rsid w:val="16F8611F"/>
    <w:rsid w:val="16F8B569"/>
    <w:rsid w:val="16FAC3F6"/>
    <w:rsid w:val="17007039"/>
    <w:rsid w:val="1700C920"/>
    <w:rsid w:val="170C5E7E"/>
    <w:rsid w:val="17112191"/>
    <w:rsid w:val="1718419C"/>
    <w:rsid w:val="1724B197"/>
    <w:rsid w:val="172E6044"/>
    <w:rsid w:val="172ED742"/>
    <w:rsid w:val="173FF38A"/>
    <w:rsid w:val="1741B832"/>
    <w:rsid w:val="17685C05"/>
    <w:rsid w:val="176966FA"/>
    <w:rsid w:val="17713E0D"/>
    <w:rsid w:val="178214DC"/>
    <w:rsid w:val="178830C4"/>
    <w:rsid w:val="178C0063"/>
    <w:rsid w:val="1794F6FF"/>
    <w:rsid w:val="17ADAD03"/>
    <w:rsid w:val="17B49B31"/>
    <w:rsid w:val="17C43587"/>
    <w:rsid w:val="17DBBBCD"/>
    <w:rsid w:val="17E16003"/>
    <w:rsid w:val="180C4CB5"/>
    <w:rsid w:val="18228B97"/>
    <w:rsid w:val="1827EA45"/>
    <w:rsid w:val="1829EB1E"/>
    <w:rsid w:val="183734F2"/>
    <w:rsid w:val="183FA086"/>
    <w:rsid w:val="184BD919"/>
    <w:rsid w:val="185CBF8F"/>
    <w:rsid w:val="1877C5B6"/>
    <w:rsid w:val="18785F04"/>
    <w:rsid w:val="187E2FFF"/>
    <w:rsid w:val="1887A6C5"/>
    <w:rsid w:val="189B8790"/>
    <w:rsid w:val="189C409A"/>
    <w:rsid w:val="18A0D749"/>
    <w:rsid w:val="18ACDD38"/>
    <w:rsid w:val="18B97C80"/>
    <w:rsid w:val="18C0FCA8"/>
    <w:rsid w:val="18DD8893"/>
    <w:rsid w:val="18EFEAB1"/>
    <w:rsid w:val="18F42FAC"/>
    <w:rsid w:val="18F999AB"/>
    <w:rsid w:val="192FBE4A"/>
    <w:rsid w:val="1931D9C6"/>
    <w:rsid w:val="1950884C"/>
    <w:rsid w:val="195CABD2"/>
    <w:rsid w:val="1968C288"/>
    <w:rsid w:val="1998457D"/>
    <w:rsid w:val="19988096"/>
    <w:rsid w:val="19988BED"/>
    <w:rsid w:val="19A2DEF6"/>
    <w:rsid w:val="19AB97FB"/>
    <w:rsid w:val="19B00437"/>
    <w:rsid w:val="19BFFD36"/>
    <w:rsid w:val="19C3BAA6"/>
    <w:rsid w:val="19C53F00"/>
    <w:rsid w:val="19C9BA2D"/>
    <w:rsid w:val="19CC3A8C"/>
    <w:rsid w:val="19DE7CB7"/>
    <w:rsid w:val="19EE0F1F"/>
    <w:rsid w:val="19F77889"/>
    <w:rsid w:val="1A02A60B"/>
    <w:rsid w:val="1A0E26C3"/>
    <w:rsid w:val="1A2A745F"/>
    <w:rsid w:val="1A2FF7A6"/>
    <w:rsid w:val="1A30112A"/>
    <w:rsid w:val="1A3757F1"/>
    <w:rsid w:val="1A3D1757"/>
    <w:rsid w:val="1A3D25C6"/>
    <w:rsid w:val="1A4290C5"/>
    <w:rsid w:val="1A757904"/>
    <w:rsid w:val="1A7958F4"/>
    <w:rsid w:val="1A89C724"/>
    <w:rsid w:val="1AAE3F24"/>
    <w:rsid w:val="1ABB97C8"/>
    <w:rsid w:val="1ABCB01C"/>
    <w:rsid w:val="1AC694BB"/>
    <w:rsid w:val="1AC7E622"/>
    <w:rsid w:val="1AD8A82A"/>
    <w:rsid w:val="1ADC2AAD"/>
    <w:rsid w:val="1AF01977"/>
    <w:rsid w:val="1AF0C1C8"/>
    <w:rsid w:val="1AF7900E"/>
    <w:rsid w:val="1B2C531D"/>
    <w:rsid w:val="1B349C55"/>
    <w:rsid w:val="1B361997"/>
    <w:rsid w:val="1B43B932"/>
    <w:rsid w:val="1B47009D"/>
    <w:rsid w:val="1B472D28"/>
    <w:rsid w:val="1B4A13FB"/>
    <w:rsid w:val="1B4EEE23"/>
    <w:rsid w:val="1B6B7FCF"/>
    <w:rsid w:val="1B7A1D86"/>
    <w:rsid w:val="1B7A40B7"/>
    <w:rsid w:val="1B7AA70B"/>
    <w:rsid w:val="1B804C5B"/>
    <w:rsid w:val="1B83933D"/>
    <w:rsid w:val="1B8DE104"/>
    <w:rsid w:val="1B95AD60"/>
    <w:rsid w:val="1B97E375"/>
    <w:rsid w:val="1BB409E4"/>
    <w:rsid w:val="1BB5D0C1"/>
    <w:rsid w:val="1BBBDA67"/>
    <w:rsid w:val="1BE41BDE"/>
    <w:rsid w:val="1BE47DFA"/>
    <w:rsid w:val="1BE9229C"/>
    <w:rsid w:val="1BFE46CB"/>
    <w:rsid w:val="1C0AED45"/>
    <w:rsid w:val="1C20DE0C"/>
    <w:rsid w:val="1C2935AB"/>
    <w:rsid w:val="1C675F0C"/>
    <w:rsid w:val="1C69453C"/>
    <w:rsid w:val="1C7B45F9"/>
    <w:rsid w:val="1C80AFE9"/>
    <w:rsid w:val="1C8535A9"/>
    <w:rsid w:val="1C8EF76D"/>
    <w:rsid w:val="1C909DE8"/>
    <w:rsid w:val="1C93606F"/>
    <w:rsid w:val="1C9AE354"/>
    <w:rsid w:val="1C9D4EEA"/>
    <w:rsid w:val="1CC15C57"/>
    <w:rsid w:val="1CC570ED"/>
    <w:rsid w:val="1CCA7250"/>
    <w:rsid w:val="1CED65B8"/>
    <w:rsid w:val="1CF4AA24"/>
    <w:rsid w:val="1D1E68EC"/>
    <w:rsid w:val="1D1F639E"/>
    <w:rsid w:val="1D301542"/>
    <w:rsid w:val="1D33FAE7"/>
    <w:rsid w:val="1D353550"/>
    <w:rsid w:val="1D43C593"/>
    <w:rsid w:val="1D4B97CF"/>
    <w:rsid w:val="1D701D8E"/>
    <w:rsid w:val="1D9839E6"/>
    <w:rsid w:val="1D9A7D6A"/>
    <w:rsid w:val="1D9E82D0"/>
    <w:rsid w:val="1DA4C1C1"/>
    <w:rsid w:val="1DAA2B70"/>
    <w:rsid w:val="1DB624F9"/>
    <w:rsid w:val="1DB9BE9B"/>
    <w:rsid w:val="1DBD6B94"/>
    <w:rsid w:val="1DC5060C"/>
    <w:rsid w:val="1DCBE9EB"/>
    <w:rsid w:val="1DD79D89"/>
    <w:rsid w:val="1DE1059A"/>
    <w:rsid w:val="1DEDD1B3"/>
    <w:rsid w:val="1DF37337"/>
    <w:rsid w:val="1DF5B9B3"/>
    <w:rsid w:val="1DF99E28"/>
    <w:rsid w:val="1DFA9A0F"/>
    <w:rsid w:val="1E05159D"/>
    <w:rsid w:val="1E0BDF42"/>
    <w:rsid w:val="1E1345EC"/>
    <w:rsid w:val="1E1784BF"/>
    <w:rsid w:val="1E2A406C"/>
    <w:rsid w:val="1E2D45F0"/>
    <w:rsid w:val="1E2F30D0"/>
    <w:rsid w:val="1E40F1E7"/>
    <w:rsid w:val="1E5EFC29"/>
    <w:rsid w:val="1E61414E"/>
    <w:rsid w:val="1E6F0D80"/>
    <w:rsid w:val="1E81B4BD"/>
    <w:rsid w:val="1E8AB232"/>
    <w:rsid w:val="1EAE4946"/>
    <w:rsid w:val="1EC83B2E"/>
    <w:rsid w:val="1EE7B914"/>
    <w:rsid w:val="1EEA31CF"/>
    <w:rsid w:val="1EED7183"/>
    <w:rsid w:val="1F07C6F2"/>
    <w:rsid w:val="1F099478"/>
    <w:rsid w:val="1F0C1528"/>
    <w:rsid w:val="1F0D28EA"/>
    <w:rsid w:val="1F1C1EBC"/>
    <w:rsid w:val="1F1C5536"/>
    <w:rsid w:val="1F2ECE29"/>
    <w:rsid w:val="1F3E7A17"/>
    <w:rsid w:val="1F499821"/>
    <w:rsid w:val="1F4B708F"/>
    <w:rsid w:val="1F530E3B"/>
    <w:rsid w:val="1F5AF624"/>
    <w:rsid w:val="1F69EDA2"/>
    <w:rsid w:val="1F7AB5A9"/>
    <w:rsid w:val="1F7AB83E"/>
    <w:rsid w:val="1F814BA0"/>
    <w:rsid w:val="1F8E58A1"/>
    <w:rsid w:val="1FA48908"/>
    <w:rsid w:val="1FAA8CEC"/>
    <w:rsid w:val="1FB00385"/>
    <w:rsid w:val="1FB1DC1B"/>
    <w:rsid w:val="1FB2E6BB"/>
    <w:rsid w:val="1FBE6231"/>
    <w:rsid w:val="1FC34236"/>
    <w:rsid w:val="1FDADB82"/>
    <w:rsid w:val="1FE77155"/>
    <w:rsid w:val="1FFF596B"/>
    <w:rsid w:val="20194AC6"/>
    <w:rsid w:val="201D851E"/>
    <w:rsid w:val="2033A1A7"/>
    <w:rsid w:val="203499D4"/>
    <w:rsid w:val="20363EEC"/>
    <w:rsid w:val="203E617E"/>
    <w:rsid w:val="204635BA"/>
    <w:rsid w:val="204D9633"/>
    <w:rsid w:val="20772496"/>
    <w:rsid w:val="208008D3"/>
    <w:rsid w:val="209DB355"/>
    <w:rsid w:val="209F3B76"/>
    <w:rsid w:val="209FF502"/>
    <w:rsid w:val="20A1C4FC"/>
    <w:rsid w:val="20AA260F"/>
    <w:rsid w:val="20CAB175"/>
    <w:rsid w:val="20DCE4FD"/>
    <w:rsid w:val="20DE5E68"/>
    <w:rsid w:val="20F0A444"/>
    <w:rsid w:val="20F1DDB9"/>
    <w:rsid w:val="20F44F2F"/>
    <w:rsid w:val="20F4A9AD"/>
    <w:rsid w:val="20F6151E"/>
    <w:rsid w:val="20FA83A2"/>
    <w:rsid w:val="2102A440"/>
    <w:rsid w:val="2102F579"/>
    <w:rsid w:val="210E34B3"/>
    <w:rsid w:val="2148CED0"/>
    <w:rsid w:val="214CCB7A"/>
    <w:rsid w:val="214EB71C"/>
    <w:rsid w:val="215BDBFB"/>
    <w:rsid w:val="216BFEBD"/>
    <w:rsid w:val="216FADCC"/>
    <w:rsid w:val="21763D22"/>
    <w:rsid w:val="218D1366"/>
    <w:rsid w:val="2196E5F5"/>
    <w:rsid w:val="21997B5C"/>
    <w:rsid w:val="21B741AE"/>
    <w:rsid w:val="21B8F8FE"/>
    <w:rsid w:val="21C35330"/>
    <w:rsid w:val="21D56D69"/>
    <w:rsid w:val="21FE7552"/>
    <w:rsid w:val="22220F74"/>
    <w:rsid w:val="22251245"/>
    <w:rsid w:val="222A24E4"/>
    <w:rsid w:val="222DE945"/>
    <w:rsid w:val="22460EEF"/>
    <w:rsid w:val="2266E626"/>
    <w:rsid w:val="2274F5AF"/>
    <w:rsid w:val="2298BEAA"/>
    <w:rsid w:val="229F5CBF"/>
    <w:rsid w:val="22B3D499"/>
    <w:rsid w:val="22BD89B1"/>
    <w:rsid w:val="22D5C90E"/>
    <w:rsid w:val="22E09AAE"/>
    <w:rsid w:val="22E6B70F"/>
    <w:rsid w:val="22FD05B7"/>
    <w:rsid w:val="22FF55D0"/>
    <w:rsid w:val="230B69C3"/>
    <w:rsid w:val="23163563"/>
    <w:rsid w:val="231B41D0"/>
    <w:rsid w:val="2320B29E"/>
    <w:rsid w:val="23345A4E"/>
    <w:rsid w:val="233C886A"/>
    <w:rsid w:val="234CDBD9"/>
    <w:rsid w:val="234FAE49"/>
    <w:rsid w:val="2354C95F"/>
    <w:rsid w:val="2363D70F"/>
    <w:rsid w:val="2376BF86"/>
    <w:rsid w:val="237CAC44"/>
    <w:rsid w:val="23835D84"/>
    <w:rsid w:val="23951133"/>
    <w:rsid w:val="239DC807"/>
    <w:rsid w:val="23A1AA11"/>
    <w:rsid w:val="23D9B59B"/>
    <w:rsid w:val="23DB90EF"/>
    <w:rsid w:val="23E41093"/>
    <w:rsid w:val="240E11A4"/>
    <w:rsid w:val="2415FF2A"/>
    <w:rsid w:val="2429E485"/>
    <w:rsid w:val="24348F0B"/>
    <w:rsid w:val="24443306"/>
    <w:rsid w:val="24518F1A"/>
    <w:rsid w:val="2456C29B"/>
    <w:rsid w:val="246823E5"/>
    <w:rsid w:val="247AF8BE"/>
    <w:rsid w:val="248160BC"/>
    <w:rsid w:val="24828770"/>
    <w:rsid w:val="248EF7EB"/>
    <w:rsid w:val="24934617"/>
    <w:rsid w:val="2497A3C4"/>
    <w:rsid w:val="249B7D19"/>
    <w:rsid w:val="24A32D2C"/>
    <w:rsid w:val="24A74E8E"/>
    <w:rsid w:val="24BDA997"/>
    <w:rsid w:val="24C41005"/>
    <w:rsid w:val="24C9697C"/>
    <w:rsid w:val="24D77163"/>
    <w:rsid w:val="24E5E6EA"/>
    <w:rsid w:val="24F5D069"/>
    <w:rsid w:val="25208D37"/>
    <w:rsid w:val="252104DB"/>
    <w:rsid w:val="2563EF2B"/>
    <w:rsid w:val="25776150"/>
    <w:rsid w:val="257A0A98"/>
    <w:rsid w:val="257D7BFB"/>
    <w:rsid w:val="258A5375"/>
    <w:rsid w:val="25946849"/>
    <w:rsid w:val="25964A69"/>
    <w:rsid w:val="25A80538"/>
    <w:rsid w:val="25BD3FC4"/>
    <w:rsid w:val="25F089AF"/>
    <w:rsid w:val="25F6ACBB"/>
    <w:rsid w:val="25FABF14"/>
    <w:rsid w:val="2602E282"/>
    <w:rsid w:val="26102782"/>
    <w:rsid w:val="2614AFE6"/>
    <w:rsid w:val="261B9F80"/>
    <w:rsid w:val="2622283F"/>
    <w:rsid w:val="264D82EC"/>
    <w:rsid w:val="2652E292"/>
    <w:rsid w:val="2676B387"/>
    <w:rsid w:val="26847C9B"/>
    <w:rsid w:val="26864C86"/>
    <w:rsid w:val="268CC6A2"/>
    <w:rsid w:val="26A40EAE"/>
    <w:rsid w:val="26AD4D4A"/>
    <w:rsid w:val="26D89831"/>
    <w:rsid w:val="26E50882"/>
    <w:rsid w:val="26E7882B"/>
    <w:rsid w:val="26E8DBE8"/>
    <w:rsid w:val="26F3FB74"/>
    <w:rsid w:val="27049577"/>
    <w:rsid w:val="2717E7E2"/>
    <w:rsid w:val="2745B266"/>
    <w:rsid w:val="2747E591"/>
    <w:rsid w:val="2768FBB4"/>
    <w:rsid w:val="276FED3D"/>
    <w:rsid w:val="2778D010"/>
    <w:rsid w:val="2785EC21"/>
    <w:rsid w:val="2791FDD1"/>
    <w:rsid w:val="279CDCBD"/>
    <w:rsid w:val="27A75C92"/>
    <w:rsid w:val="27D69451"/>
    <w:rsid w:val="27E9534D"/>
    <w:rsid w:val="27ECB55C"/>
    <w:rsid w:val="2818AB8D"/>
    <w:rsid w:val="2826F280"/>
    <w:rsid w:val="283FDF0F"/>
    <w:rsid w:val="28443AD5"/>
    <w:rsid w:val="28522057"/>
    <w:rsid w:val="2857595D"/>
    <w:rsid w:val="28643DBA"/>
    <w:rsid w:val="286DC5D0"/>
    <w:rsid w:val="286FF1DB"/>
    <w:rsid w:val="2877C225"/>
    <w:rsid w:val="2883D590"/>
    <w:rsid w:val="288FD73F"/>
    <w:rsid w:val="289638DB"/>
    <w:rsid w:val="289C414F"/>
    <w:rsid w:val="289FEDF3"/>
    <w:rsid w:val="28A540B7"/>
    <w:rsid w:val="28AA805D"/>
    <w:rsid w:val="28AB7E54"/>
    <w:rsid w:val="28AF0212"/>
    <w:rsid w:val="28AFB728"/>
    <w:rsid w:val="28DB85D2"/>
    <w:rsid w:val="28E86FB2"/>
    <w:rsid w:val="2908345B"/>
    <w:rsid w:val="291D1F54"/>
    <w:rsid w:val="291E1A93"/>
    <w:rsid w:val="292C96F9"/>
    <w:rsid w:val="294D4117"/>
    <w:rsid w:val="295135A1"/>
    <w:rsid w:val="2955F893"/>
    <w:rsid w:val="2963B435"/>
    <w:rsid w:val="2972072C"/>
    <w:rsid w:val="297CA719"/>
    <w:rsid w:val="298A8354"/>
    <w:rsid w:val="29961671"/>
    <w:rsid w:val="29AC79FA"/>
    <w:rsid w:val="29B849A1"/>
    <w:rsid w:val="29C0B29B"/>
    <w:rsid w:val="29C0B613"/>
    <w:rsid w:val="29C95065"/>
    <w:rsid w:val="29E5EA2B"/>
    <w:rsid w:val="2A044920"/>
    <w:rsid w:val="2A0AEF3A"/>
    <w:rsid w:val="2A108AF8"/>
    <w:rsid w:val="2A10EB95"/>
    <w:rsid w:val="2A1B359E"/>
    <w:rsid w:val="2A322587"/>
    <w:rsid w:val="2A33CC98"/>
    <w:rsid w:val="2A34D1FC"/>
    <w:rsid w:val="2A418876"/>
    <w:rsid w:val="2A44DFF8"/>
    <w:rsid w:val="2A4F346D"/>
    <w:rsid w:val="2A745DD8"/>
    <w:rsid w:val="2A774995"/>
    <w:rsid w:val="2A8540AE"/>
    <w:rsid w:val="2A8F8EC4"/>
    <w:rsid w:val="2AA34908"/>
    <w:rsid w:val="2AA3D08F"/>
    <w:rsid w:val="2AB3B1F6"/>
    <w:rsid w:val="2ABCF8EC"/>
    <w:rsid w:val="2AD5DD38"/>
    <w:rsid w:val="2ADEF0B4"/>
    <w:rsid w:val="2AF0AD74"/>
    <w:rsid w:val="2AF11899"/>
    <w:rsid w:val="2AF3F6A3"/>
    <w:rsid w:val="2AF951D3"/>
    <w:rsid w:val="2AFA99C2"/>
    <w:rsid w:val="2B0452C2"/>
    <w:rsid w:val="2B3EBDDF"/>
    <w:rsid w:val="2B5057CC"/>
    <w:rsid w:val="2B565B39"/>
    <w:rsid w:val="2B6037C5"/>
    <w:rsid w:val="2B6511ED"/>
    <w:rsid w:val="2B65AFF2"/>
    <w:rsid w:val="2B685C47"/>
    <w:rsid w:val="2B6980B1"/>
    <w:rsid w:val="2B6A1754"/>
    <w:rsid w:val="2B6EB3D2"/>
    <w:rsid w:val="2B71161B"/>
    <w:rsid w:val="2B7793C5"/>
    <w:rsid w:val="2B7EE9FD"/>
    <w:rsid w:val="2B86B4C6"/>
    <w:rsid w:val="2B8BFF27"/>
    <w:rsid w:val="2B8F3445"/>
    <w:rsid w:val="2B935A0A"/>
    <w:rsid w:val="2B93E297"/>
    <w:rsid w:val="2B9AAB73"/>
    <w:rsid w:val="2BB77A00"/>
    <w:rsid w:val="2BBEF921"/>
    <w:rsid w:val="2BE2F283"/>
    <w:rsid w:val="2BF139A2"/>
    <w:rsid w:val="2C09BD12"/>
    <w:rsid w:val="2C0CC97C"/>
    <w:rsid w:val="2C12A7BD"/>
    <w:rsid w:val="2C192389"/>
    <w:rsid w:val="2C1F4780"/>
    <w:rsid w:val="2C21110F"/>
    <w:rsid w:val="2C233BA9"/>
    <w:rsid w:val="2C2F4585"/>
    <w:rsid w:val="2C35F3B8"/>
    <w:rsid w:val="2C3FA0F0"/>
    <w:rsid w:val="2C433179"/>
    <w:rsid w:val="2C4969A6"/>
    <w:rsid w:val="2C7AC115"/>
    <w:rsid w:val="2C7E0840"/>
    <w:rsid w:val="2C7EAAE8"/>
    <w:rsid w:val="2C9302E5"/>
    <w:rsid w:val="2C97C89C"/>
    <w:rsid w:val="2CA1F756"/>
    <w:rsid w:val="2CB8EEDE"/>
    <w:rsid w:val="2CFBABA5"/>
    <w:rsid w:val="2CFC1A54"/>
    <w:rsid w:val="2CFE06D4"/>
    <w:rsid w:val="2D056A0A"/>
    <w:rsid w:val="2D068D2F"/>
    <w:rsid w:val="2D1EB188"/>
    <w:rsid w:val="2D4A4C28"/>
    <w:rsid w:val="2D508AF5"/>
    <w:rsid w:val="2D51408A"/>
    <w:rsid w:val="2D5746B3"/>
    <w:rsid w:val="2D5A6662"/>
    <w:rsid w:val="2D69DDAD"/>
    <w:rsid w:val="2D8131C6"/>
    <w:rsid w:val="2D92EF6F"/>
    <w:rsid w:val="2DA6E25F"/>
    <w:rsid w:val="2DBCE170"/>
    <w:rsid w:val="2DCC384B"/>
    <w:rsid w:val="2DD6463B"/>
    <w:rsid w:val="2DDCC814"/>
    <w:rsid w:val="2DE103A8"/>
    <w:rsid w:val="2DF93C1A"/>
    <w:rsid w:val="2DFF0BF9"/>
    <w:rsid w:val="2E0550E1"/>
    <w:rsid w:val="2E10C929"/>
    <w:rsid w:val="2E1165B1"/>
    <w:rsid w:val="2E12F4A1"/>
    <w:rsid w:val="2E1562BF"/>
    <w:rsid w:val="2E2E7F31"/>
    <w:rsid w:val="2E31573C"/>
    <w:rsid w:val="2E5E1B9D"/>
    <w:rsid w:val="2E65E102"/>
    <w:rsid w:val="2E6AEBA9"/>
    <w:rsid w:val="2E85DAD8"/>
    <w:rsid w:val="2E9608A5"/>
    <w:rsid w:val="2EAF3487"/>
    <w:rsid w:val="2ED8EA04"/>
    <w:rsid w:val="2EE4639D"/>
    <w:rsid w:val="2EF3EDCD"/>
    <w:rsid w:val="2EFA52BE"/>
    <w:rsid w:val="2F1FA4CF"/>
    <w:rsid w:val="2F203073"/>
    <w:rsid w:val="2F236C4F"/>
    <w:rsid w:val="2F277215"/>
    <w:rsid w:val="2F2DB5B4"/>
    <w:rsid w:val="2F2E1DCF"/>
    <w:rsid w:val="2F37A893"/>
    <w:rsid w:val="2F44435E"/>
    <w:rsid w:val="2F834EB8"/>
    <w:rsid w:val="2F837E55"/>
    <w:rsid w:val="2F9A6142"/>
    <w:rsid w:val="2F9B23B9"/>
    <w:rsid w:val="2FA26F48"/>
    <w:rsid w:val="2FA77F58"/>
    <w:rsid w:val="2FAB0A76"/>
    <w:rsid w:val="2FB24FF1"/>
    <w:rsid w:val="2FB46F49"/>
    <w:rsid w:val="2FCD279D"/>
    <w:rsid w:val="2FE1D68A"/>
    <w:rsid w:val="2FE2D45B"/>
    <w:rsid w:val="2FE4499C"/>
    <w:rsid w:val="2FF9C4D8"/>
    <w:rsid w:val="300F6CC0"/>
    <w:rsid w:val="30146209"/>
    <w:rsid w:val="301D9A80"/>
    <w:rsid w:val="30200322"/>
    <w:rsid w:val="3021403D"/>
    <w:rsid w:val="303198AF"/>
    <w:rsid w:val="30329D17"/>
    <w:rsid w:val="303F8D38"/>
    <w:rsid w:val="3049AE13"/>
    <w:rsid w:val="304A7866"/>
    <w:rsid w:val="307F21AC"/>
    <w:rsid w:val="307F7A77"/>
    <w:rsid w:val="30810709"/>
    <w:rsid w:val="308FBE2E"/>
    <w:rsid w:val="30926A44"/>
    <w:rsid w:val="30A1389D"/>
    <w:rsid w:val="30A7087C"/>
    <w:rsid w:val="30A73176"/>
    <w:rsid w:val="30A74592"/>
    <w:rsid w:val="30B2D2C2"/>
    <w:rsid w:val="30C4AAC5"/>
    <w:rsid w:val="30C67A94"/>
    <w:rsid w:val="30F7369E"/>
    <w:rsid w:val="3114513A"/>
    <w:rsid w:val="3116C621"/>
    <w:rsid w:val="31187FDA"/>
    <w:rsid w:val="312077E5"/>
    <w:rsid w:val="31276605"/>
    <w:rsid w:val="31449DC3"/>
    <w:rsid w:val="31518E1D"/>
    <w:rsid w:val="31610A78"/>
    <w:rsid w:val="31A26906"/>
    <w:rsid w:val="31D98164"/>
    <w:rsid w:val="31DA2B5E"/>
    <w:rsid w:val="31F1143E"/>
    <w:rsid w:val="3200176B"/>
    <w:rsid w:val="32068845"/>
    <w:rsid w:val="32083B22"/>
    <w:rsid w:val="320EC634"/>
    <w:rsid w:val="321B4AD8"/>
    <w:rsid w:val="3220076F"/>
    <w:rsid w:val="322595BB"/>
    <w:rsid w:val="32283111"/>
    <w:rsid w:val="322C8A76"/>
    <w:rsid w:val="322CB463"/>
    <w:rsid w:val="3253BEAC"/>
    <w:rsid w:val="325CA4C8"/>
    <w:rsid w:val="32607B26"/>
    <w:rsid w:val="32620654"/>
    <w:rsid w:val="326D98FD"/>
    <w:rsid w:val="3271D0CE"/>
    <w:rsid w:val="327505E1"/>
    <w:rsid w:val="32753200"/>
    <w:rsid w:val="328C5E31"/>
    <w:rsid w:val="32944087"/>
    <w:rsid w:val="32997976"/>
    <w:rsid w:val="32A114B9"/>
    <w:rsid w:val="32B37E29"/>
    <w:rsid w:val="32B3CF7D"/>
    <w:rsid w:val="32CAA010"/>
    <w:rsid w:val="32CDFF00"/>
    <w:rsid w:val="32E39321"/>
    <w:rsid w:val="32E95168"/>
    <w:rsid w:val="33122221"/>
    <w:rsid w:val="331A6B1C"/>
    <w:rsid w:val="332407E0"/>
    <w:rsid w:val="332F3DB5"/>
    <w:rsid w:val="3338019F"/>
    <w:rsid w:val="33405D4E"/>
    <w:rsid w:val="334090AE"/>
    <w:rsid w:val="3350A2AE"/>
    <w:rsid w:val="3365B40F"/>
    <w:rsid w:val="33673752"/>
    <w:rsid w:val="336EB73D"/>
    <w:rsid w:val="3380F6A3"/>
    <w:rsid w:val="33B00350"/>
    <w:rsid w:val="33B7CDDB"/>
    <w:rsid w:val="33BFD6AF"/>
    <w:rsid w:val="33D07DF7"/>
    <w:rsid w:val="33DB45DD"/>
    <w:rsid w:val="33DBF125"/>
    <w:rsid w:val="33E65507"/>
    <w:rsid w:val="33E96C41"/>
    <w:rsid w:val="33F26A78"/>
    <w:rsid w:val="33F3A196"/>
    <w:rsid w:val="33F92E99"/>
    <w:rsid w:val="3411973D"/>
    <w:rsid w:val="3411B5DB"/>
    <w:rsid w:val="34149646"/>
    <w:rsid w:val="341AD60F"/>
    <w:rsid w:val="34248428"/>
    <w:rsid w:val="3431299E"/>
    <w:rsid w:val="343581ED"/>
    <w:rsid w:val="34396D7F"/>
    <w:rsid w:val="3447C5DB"/>
    <w:rsid w:val="344F92BD"/>
    <w:rsid w:val="3465450A"/>
    <w:rsid w:val="346AD344"/>
    <w:rsid w:val="346E94DC"/>
    <w:rsid w:val="347B4291"/>
    <w:rsid w:val="348A7AEB"/>
    <w:rsid w:val="34A33093"/>
    <w:rsid w:val="34A7357B"/>
    <w:rsid w:val="34ADFB54"/>
    <w:rsid w:val="34C07934"/>
    <w:rsid w:val="34F5352F"/>
    <w:rsid w:val="3504A4FC"/>
    <w:rsid w:val="3525B80E"/>
    <w:rsid w:val="3541057E"/>
    <w:rsid w:val="3565DB67"/>
    <w:rsid w:val="356A1850"/>
    <w:rsid w:val="35733E2A"/>
    <w:rsid w:val="35737EBE"/>
    <w:rsid w:val="357784A3"/>
    <w:rsid w:val="357F888E"/>
    <w:rsid w:val="3581E709"/>
    <w:rsid w:val="358F71F7"/>
    <w:rsid w:val="35981BE8"/>
    <w:rsid w:val="359A6DA3"/>
    <w:rsid w:val="359CA0A8"/>
    <w:rsid w:val="35A66ECE"/>
    <w:rsid w:val="35AFC1D2"/>
    <w:rsid w:val="35B6A670"/>
    <w:rsid w:val="35CA94A3"/>
    <w:rsid w:val="35E15820"/>
    <w:rsid w:val="35E7BE59"/>
    <w:rsid w:val="35E87FD9"/>
    <w:rsid w:val="35EAEB5E"/>
    <w:rsid w:val="3609A2C6"/>
    <w:rsid w:val="360BE82A"/>
    <w:rsid w:val="360E8DBE"/>
    <w:rsid w:val="361C7796"/>
    <w:rsid w:val="3624651C"/>
    <w:rsid w:val="367058A7"/>
    <w:rsid w:val="3679B3B8"/>
    <w:rsid w:val="367AF86D"/>
    <w:rsid w:val="3680BC74"/>
    <w:rsid w:val="3687D6A1"/>
    <w:rsid w:val="368E4658"/>
    <w:rsid w:val="36915314"/>
    <w:rsid w:val="3691CD77"/>
    <w:rsid w:val="3698477A"/>
    <w:rsid w:val="369D54D1"/>
    <w:rsid w:val="36AA48B7"/>
    <w:rsid w:val="36ACC9FB"/>
    <w:rsid w:val="36B2363D"/>
    <w:rsid w:val="36B54321"/>
    <w:rsid w:val="36C7F363"/>
    <w:rsid w:val="36CACBE3"/>
    <w:rsid w:val="36E36926"/>
    <w:rsid w:val="36E4D21A"/>
    <w:rsid w:val="36EBB78A"/>
    <w:rsid w:val="3711D8B8"/>
    <w:rsid w:val="37200B7E"/>
    <w:rsid w:val="372B4258"/>
    <w:rsid w:val="37379A1E"/>
    <w:rsid w:val="374541F1"/>
    <w:rsid w:val="3749569D"/>
    <w:rsid w:val="374AD584"/>
    <w:rsid w:val="374D27E7"/>
    <w:rsid w:val="378CD0D3"/>
    <w:rsid w:val="378D1E9C"/>
    <w:rsid w:val="3796080A"/>
    <w:rsid w:val="37A6359E"/>
    <w:rsid w:val="37AD8E8D"/>
    <w:rsid w:val="37BD1534"/>
    <w:rsid w:val="37D0E072"/>
    <w:rsid w:val="37D1015A"/>
    <w:rsid w:val="37E521A6"/>
    <w:rsid w:val="37EFDDF5"/>
    <w:rsid w:val="37F2495E"/>
    <w:rsid w:val="37F39DE3"/>
    <w:rsid w:val="37F532F3"/>
    <w:rsid w:val="38003251"/>
    <w:rsid w:val="38194531"/>
    <w:rsid w:val="381B7368"/>
    <w:rsid w:val="382394CC"/>
    <w:rsid w:val="3823C096"/>
    <w:rsid w:val="382B15A9"/>
    <w:rsid w:val="382D2375"/>
    <w:rsid w:val="382F71FF"/>
    <w:rsid w:val="384944E4"/>
    <w:rsid w:val="384E069E"/>
    <w:rsid w:val="384E2EC6"/>
    <w:rsid w:val="385341C6"/>
    <w:rsid w:val="38579642"/>
    <w:rsid w:val="385B1FE7"/>
    <w:rsid w:val="389134EC"/>
    <w:rsid w:val="38B46676"/>
    <w:rsid w:val="38B83670"/>
    <w:rsid w:val="38B8D399"/>
    <w:rsid w:val="38B9DA1C"/>
    <w:rsid w:val="38BBDBDF"/>
    <w:rsid w:val="38D41443"/>
    <w:rsid w:val="38D6304A"/>
    <w:rsid w:val="38D83E44"/>
    <w:rsid w:val="38EB3846"/>
    <w:rsid w:val="38FE64DA"/>
    <w:rsid w:val="3908147F"/>
    <w:rsid w:val="39199DC9"/>
    <w:rsid w:val="3922E138"/>
    <w:rsid w:val="3928BE16"/>
    <w:rsid w:val="39303691"/>
    <w:rsid w:val="393FBD3B"/>
    <w:rsid w:val="3951AD04"/>
    <w:rsid w:val="3964276D"/>
    <w:rsid w:val="396C881D"/>
    <w:rsid w:val="396D8B94"/>
    <w:rsid w:val="39810180"/>
    <w:rsid w:val="3995FADE"/>
    <w:rsid w:val="399EE86F"/>
    <w:rsid w:val="39A72712"/>
    <w:rsid w:val="39BE049E"/>
    <w:rsid w:val="39C6E60A"/>
    <w:rsid w:val="39CE9CF7"/>
    <w:rsid w:val="39DE2219"/>
    <w:rsid w:val="3A15BE9D"/>
    <w:rsid w:val="3A18FABB"/>
    <w:rsid w:val="3A21D285"/>
    <w:rsid w:val="3A289E9E"/>
    <w:rsid w:val="3A2C36C6"/>
    <w:rsid w:val="3A2D3171"/>
    <w:rsid w:val="3A394C8A"/>
    <w:rsid w:val="3A39F2F9"/>
    <w:rsid w:val="3A47DB4B"/>
    <w:rsid w:val="3A5036D7"/>
    <w:rsid w:val="3A5553D3"/>
    <w:rsid w:val="3A62A1D7"/>
    <w:rsid w:val="3A7143F7"/>
    <w:rsid w:val="3A779E42"/>
    <w:rsid w:val="3A7AA6CF"/>
    <w:rsid w:val="3A7CE2B3"/>
    <w:rsid w:val="3A80F75F"/>
    <w:rsid w:val="3A84DE65"/>
    <w:rsid w:val="3A862A0F"/>
    <w:rsid w:val="3A8A7C10"/>
    <w:rsid w:val="3A946A11"/>
    <w:rsid w:val="3AB98DF3"/>
    <w:rsid w:val="3AC1E1DF"/>
    <w:rsid w:val="3AC6041A"/>
    <w:rsid w:val="3AD5AC6C"/>
    <w:rsid w:val="3ADA852C"/>
    <w:rsid w:val="3ADEB446"/>
    <w:rsid w:val="3AE26049"/>
    <w:rsid w:val="3AE88198"/>
    <w:rsid w:val="3AE97EAC"/>
    <w:rsid w:val="3AEB7864"/>
    <w:rsid w:val="3AF344CD"/>
    <w:rsid w:val="3AF9BC6F"/>
    <w:rsid w:val="3B020326"/>
    <w:rsid w:val="3B046463"/>
    <w:rsid w:val="3B3D1909"/>
    <w:rsid w:val="3B55523B"/>
    <w:rsid w:val="3B55FDC5"/>
    <w:rsid w:val="3B6577B9"/>
    <w:rsid w:val="3B666CB8"/>
    <w:rsid w:val="3B76187B"/>
    <w:rsid w:val="3B794E2D"/>
    <w:rsid w:val="3B82B57A"/>
    <w:rsid w:val="3B8D2B3A"/>
    <w:rsid w:val="3B9A9D3F"/>
    <w:rsid w:val="3B9EF38B"/>
    <w:rsid w:val="3BB465E7"/>
    <w:rsid w:val="3BBEDA25"/>
    <w:rsid w:val="3BCA2E4C"/>
    <w:rsid w:val="3BD1A69F"/>
    <w:rsid w:val="3BD987A2"/>
    <w:rsid w:val="3BDBF5D1"/>
    <w:rsid w:val="3BE7FFAF"/>
    <w:rsid w:val="3BEC0738"/>
    <w:rsid w:val="3BF5F2D8"/>
    <w:rsid w:val="3C01726C"/>
    <w:rsid w:val="3C06E79C"/>
    <w:rsid w:val="3C28A417"/>
    <w:rsid w:val="3C2BD9BC"/>
    <w:rsid w:val="3C33BB8C"/>
    <w:rsid w:val="3C44E244"/>
    <w:rsid w:val="3C540EBD"/>
    <w:rsid w:val="3C5978C8"/>
    <w:rsid w:val="3C740271"/>
    <w:rsid w:val="3C80729F"/>
    <w:rsid w:val="3CA3EE9D"/>
    <w:rsid w:val="3CA60D3D"/>
    <w:rsid w:val="3CAD6A72"/>
    <w:rsid w:val="3CB34B7B"/>
    <w:rsid w:val="3CC06ED6"/>
    <w:rsid w:val="3CD1F9E5"/>
    <w:rsid w:val="3CF1835F"/>
    <w:rsid w:val="3CF863DB"/>
    <w:rsid w:val="3CFE86CC"/>
    <w:rsid w:val="3D0480B4"/>
    <w:rsid w:val="3D0AE6EF"/>
    <w:rsid w:val="3D2BC5C8"/>
    <w:rsid w:val="3D490530"/>
    <w:rsid w:val="3D4ADC51"/>
    <w:rsid w:val="3D524DEE"/>
    <w:rsid w:val="3D69F7B9"/>
    <w:rsid w:val="3D6E4136"/>
    <w:rsid w:val="3D6FE035"/>
    <w:rsid w:val="3D72EA02"/>
    <w:rsid w:val="3D7722F5"/>
    <w:rsid w:val="3D811A3C"/>
    <w:rsid w:val="3DAEDC24"/>
    <w:rsid w:val="3DB1B6A6"/>
    <w:rsid w:val="3DB2E276"/>
    <w:rsid w:val="3DC21F66"/>
    <w:rsid w:val="3DDA5F15"/>
    <w:rsid w:val="3DDDA2A9"/>
    <w:rsid w:val="3DF391BE"/>
    <w:rsid w:val="3E03A7B4"/>
    <w:rsid w:val="3E116505"/>
    <w:rsid w:val="3E201505"/>
    <w:rsid w:val="3E2CB1D9"/>
    <w:rsid w:val="3E326A40"/>
    <w:rsid w:val="3E389815"/>
    <w:rsid w:val="3E3EC54F"/>
    <w:rsid w:val="3E4C7918"/>
    <w:rsid w:val="3E64549E"/>
    <w:rsid w:val="3E6F5DB8"/>
    <w:rsid w:val="3E86A245"/>
    <w:rsid w:val="3E89CFC5"/>
    <w:rsid w:val="3E9268C0"/>
    <w:rsid w:val="3E9EB5E0"/>
    <w:rsid w:val="3EA60919"/>
    <w:rsid w:val="3EAD9FD0"/>
    <w:rsid w:val="3EB0F0C5"/>
    <w:rsid w:val="3EB55A9C"/>
    <w:rsid w:val="3EBD6BF0"/>
    <w:rsid w:val="3EC27220"/>
    <w:rsid w:val="3ECEB87D"/>
    <w:rsid w:val="3EE1F9AE"/>
    <w:rsid w:val="3EE5580E"/>
    <w:rsid w:val="3EE85ADF"/>
    <w:rsid w:val="3EF50272"/>
    <w:rsid w:val="3EF63617"/>
    <w:rsid w:val="3EF7DA90"/>
    <w:rsid w:val="3F0371E5"/>
    <w:rsid w:val="3F0CBDAD"/>
    <w:rsid w:val="3F1844B7"/>
    <w:rsid w:val="3F25D450"/>
    <w:rsid w:val="3F28396C"/>
    <w:rsid w:val="3F37E8C9"/>
    <w:rsid w:val="3F493717"/>
    <w:rsid w:val="3F586D24"/>
    <w:rsid w:val="3F8D90EA"/>
    <w:rsid w:val="3F8E3DBF"/>
    <w:rsid w:val="3FA4D08D"/>
    <w:rsid w:val="3FAC9BFC"/>
    <w:rsid w:val="3FAF0A5A"/>
    <w:rsid w:val="3FB5A0B2"/>
    <w:rsid w:val="3FBBF2BB"/>
    <w:rsid w:val="3FD51B18"/>
    <w:rsid w:val="3FD82DC2"/>
    <w:rsid w:val="3FD82EE5"/>
    <w:rsid w:val="3FD95ECA"/>
    <w:rsid w:val="3FE34B67"/>
    <w:rsid w:val="3FF9017F"/>
    <w:rsid w:val="4005B7F9"/>
    <w:rsid w:val="40247849"/>
    <w:rsid w:val="402F2E24"/>
    <w:rsid w:val="4032D09F"/>
    <w:rsid w:val="4047F205"/>
    <w:rsid w:val="404BBC18"/>
    <w:rsid w:val="40512AFD"/>
    <w:rsid w:val="405737F9"/>
    <w:rsid w:val="405FB37C"/>
    <w:rsid w:val="4061EB61"/>
    <w:rsid w:val="408498DC"/>
    <w:rsid w:val="408683C8"/>
    <w:rsid w:val="408D055F"/>
    <w:rsid w:val="408F71A5"/>
    <w:rsid w:val="409A8328"/>
    <w:rsid w:val="409D8BC7"/>
    <w:rsid w:val="40C7BE65"/>
    <w:rsid w:val="40C80F77"/>
    <w:rsid w:val="40D6B825"/>
    <w:rsid w:val="40DABF95"/>
    <w:rsid w:val="40DD360C"/>
    <w:rsid w:val="40E1937C"/>
    <w:rsid w:val="40E29508"/>
    <w:rsid w:val="40E8A0DA"/>
    <w:rsid w:val="40F56B93"/>
    <w:rsid w:val="411CE58C"/>
    <w:rsid w:val="4124B1FD"/>
    <w:rsid w:val="4139194D"/>
    <w:rsid w:val="4153453C"/>
    <w:rsid w:val="41587CBD"/>
    <w:rsid w:val="4159C94B"/>
    <w:rsid w:val="415F1434"/>
    <w:rsid w:val="41699ABD"/>
    <w:rsid w:val="4169FCCB"/>
    <w:rsid w:val="416AF0F4"/>
    <w:rsid w:val="416D096F"/>
    <w:rsid w:val="416DEA95"/>
    <w:rsid w:val="4171B501"/>
    <w:rsid w:val="41729229"/>
    <w:rsid w:val="417C3713"/>
    <w:rsid w:val="4180B73F"/>
    <w:rsid w:val="41950A86"/>
    <w:rsid w:val="419A1A55"/>
    <w:rsid w:val="41A9DA14"/>
    <w:rsid w:val="41B17A7F"/>
    <w:rsid w:val="41BABAC3"/>
    <w:rsid w:val="41C0C3E0"/>
    <w:rsid w:val="41C7CA19"/>
    <w:rsid w:val="41D6A61D"/>
    <w:rsid w:val="41E7F4FE"/>
    <w:rsid w:val="41FC1DD5"/>
    <w:rsid w:val="41FC5763"/>
    <w:rsid w:val="41FCF3BC"/>
    <w:rsid w:val="421F92F3"/>
    <w:rsid w:val="42225429"/>
    <w:rsid w:val="422D04A3"/>
    <w:rsid w:val="423E7C3C"/>
    <w:rsid w:val="42445E6F"/>
    <w:rsid w:val="424C9F25"/>
    <w:rsid w:val="4251187D"/>
    <w:rsid w:val="425D86CC"/>
    <w:rsid w:val="425DCEDB"/>
    <w:rsid w:val="426A9EDC"/>
    <w:rsid w:val="426F6020"/>
    <w:rsid w:val="4275E285"/>
    <w:rsid w:val="427DF691"/>
    <w:rsid w:val="42830F46"/>
    <w:rsid w:val="42913BF4"/>
    <w:rsid w:val="4292D4E3"/>
    <w:rsid w:val="42D0294B"/>
    <w:rsid w:val="42D385A7"/>
    <w:rsid w:val="42D5AEB5"/>
    <w:rsid w:val="4333E1F5"/>
    <w:rsid w:val="4336FD3C"/>
    <w:rsid w:val="4346CA4F"/>
    <w:rsid w:val="435A1368"/>
    <w:rsid w:val="435BEA22"/>
    <w:rsid w:val="435ECB53"/>
    <w:rsid w:val="435EFF44"/>
    <w:rsid w:val="436BC60C"/>
    <w:rsid w:val="4370474F"/>
    <w:rsid w:val="4388CBBF"/>
    <w:rsid w:val="438C7659"/>
    <w:rsid w:val="439593A2"/>
    <w:rsid w:val="43A4D8F5"/>
    <w:rsid w:val="43C971A8"/>
    <w:rsid w:val="43CABF46"/>
    <w:rsid w:val="43CFB8AE"/>
    <w:rsid w:val="43D28190"/>
    <w:rsid w:val="43D4DC54"/>
    <w:rsid w:val="43F1E905"/>
    <w:rsid w:val="43F4F8BE"/>
    <w:rsid w:val="43F586BF"/>
    <w:rsid w:val="4407D9E2"/>
    <w:rsid w:val="44141834"/>
    <w:rsid w:val="4414D6CE"/>
    <w:rsid w:val="4416E2B2"/>
    <w:rsid w:val="441E747E"/>
    <w:rsid w:val="44203268"/>
    <w:rsid w:val="444241FF"/>
    <w:rsid w:val="4445F0F5"/>
    <w:rsid w:val="4447F9A0"/>
    <w:rsid w:val="446A464B"/>
    <w:rsid w:val="446B0A8A"/>
    <w:rsid w:val="447EB8D1"/>
    <w:rsid w:val="44919DFA"/>
    <w:rsid w:val="44946E5A"/>
    <w:rsid w:val="4497489D"/>
    <w:rsid w:val="44A88C3B"/>
    <w:rsid w:val="44B60C2F"/>
    <w:rsid w:val="44CC72A2"/>
    <w:rsid w:val="44E16583"/>
    <w:rsid w:val="44E53325"/>
    <w:rsid w:val="44E7E083"/>
    <w:rsid w:val="44EDE72B"/>
    <w:rsid w:val="44F25B85"/>
    <w:rsid w:val="45022482"/>
    <w:rsid w:val="451F95C0"/>
    <w:rsid w:val="452DBCFF"/>
    <w:rsid w:val="4534FB5F"/>
    <w:rsid w:val="453985E4"/>
    <w:rsid w:val="453E6DC1"/>
    <w:rsid w:val="45456B4D"/>
    <w:rsid w:val="4557AFB1"/>
    <w:rsid w:val="4559EE13"/>
    <w:rsid w:val="45723B8C"/>
    <w:rsid w:val="4574F831"/>
    <w:rsid w:val="457C101D"/>
    <w:rsid w:val="459E03CB"/>
    <w:rsid w:val="45AE090C"/>
    <w:rsid w:val="45B894B5"/>
    <w:rsid w:val="45BA9327"/>
    <w:rsid w:val="45C8DCB6"/>
    <w:rsid w:val="45D807AF"/>
    <w:rsid w:val="45E379EA"/>
    <w:rsid w:val="45EDFBDF"/>
    <w:rsid w:val="45F92A53"/>
    <w:rsid w:val="45FCB293"/>
    <w:rsid w:val="460F346B"/>
    <w:rsid w:val="46168AA3"/>
    <w:rsid w:val="46230125"/>
    <w:rsid w:val="46304092"/>
    <w:rsid w:val="4643A9FA"/>
    <w:rsid w:val="46445C9C"/>
    <w:rsid w:val="4644DDB2"/>
    <w:rsid w:val="464F7055"/>
    <w:rsid w:val="4650F8DA"/>
    <w:rsid w:val="465E1C2A"/>
    <w:rsid w:val="465EABA4"/>
    <w:rsid w:val="465F71C0"/>
    <w:rsid w:val="46866047"/>
    <w:rsid w:val="468E2BE6"/>
    <w:rsid w:val="469745BD"/>
    <w:rsid w:val="46A46A22"/>
    <w:rsid w:val="46A764D0"/>
    <w:rsid w:val="46B0C42F"/>
    <w:rsid w:val="46BB6621"/>
    <w:rsid w:val="46C743BD"/>
    <w:rsid w:val="46DCF62A"/>
    <w:rsid w:val="470BE8EE"/>
    <w:rsid w:val="4711EE6E"/>
    <w:rsid w:val="4717CF92"/>
    <w:rsid w:val="47197E08"/>
    <w:rsid w:val="4728D242"/>
    <w:rsid w:val="47291927"/>
    <w:rsid w:val="4747D397"/>
    <w:rsid w:val="47508488"/>
    <w:rsid w:val="47546516"/>
    <w:rsid w:val="4764AD17"/>
    <w:rsid w:val="47695EF6"/>
    <w:rsid w:val="47715448"/>
    <w:rsid w:val="47750B02"/>
    <w:rsid w:val="477AC692"/>
    <w:rsid w:val="477DD574"/>
    <w:rsid w:val="477F5A97"/>
    <w:rsid w:val="478E4C7D"/>
    <w:rsid w:val="47B52B5A"/>
    <w:rsid w:val="47B7261F"/>
    <w:rsid w:val="47C446EE"/>
    <w:rsid w:val="47E89D3E"/>
    <w:rsid w:val="47EE2ABB"/>
    <w:rsid w:val="47FB7FAE"/>
    <w:rsid w:val="47FE9963"/>
    <w:rsid w:val="480D9428"/>
    <w:rsid w:val="4810C9DE"/>
    <w:rsid w:val="4811B658"/>
    <w:rsid w:val="4815C352"/>
    <w:rsid w:val="48215E88"/>
    <w:rsid w:val="4832D450"/>
    <w:rsid w:val="485AA131"/>
    <w:rsid w:val="485BDD64"/>
    <w:rsid w:val="48642A68"/>
    <w:rsid w:val="488D4F7F"/>
    <w:rsid w:val="488F3D25"/>
    <w:rsid w:val="48A2A4D4"/>
    <w:rsid w:val="48A326B9"/>
    <w:rsid w:val="48A81635"/>
    <w:rsid w:val="48B0F3DD"/>
    <w:rsid w:val="48C2A5D3"/>
    <w:rsid w:val="48C51117"/>
    <w:rsid w:val="48C57A18"/>
    <w:rsid w:val="48D98328"/>
    <w:rsid w:val="48DD7D36"/>
    <w:rsid w:val="48DF7DCE"/>
    <w:rsid w:val="48E5D17A"/>
    <w:rsid w:val="48F03577"/>
    <w:rsid w:val="48FCF84B"/>
    <w:rsid w:val="490260C0"/>
    <w:rsid w:val="491D8D21"/>
    <w:rsid w:val="49254F8C"/>
    <w:rsid w:val="49356B6D"/>
    <w:rsid w:val="4940F9CE"/>
    <w:rsid w:val="497CD31A"/>
    <w:rsid w:val="497F503D"/>
    <w:rsid w:val="498EC596"/>
    <w:rsid w:val="49B5C1C2"/>
    <w:rsid w:val="49E4DB78"/>
    <w:rsid w:val="4A291D42"/>
    <w:rsid w:val="4A3D7DC8"/>
    <w:rsid w:val="4A3F540A"/>
    <w:rsid w:val="4A4F7054"/>
    <w:rsid w:val="4A5EA8AD"/>
    <w:rsid w:val="4A62CCE6"/>
    <w:rsid w:val="4A6F0DAF"/>
    <w:rsid w:val="4A712E0D"/>
    <w:rsid w:val="4A79E4E1"/>
    <w:rsid w:val="4A7AF6F4"/>
    <w:rsid w:val="4A885600"/>
    <w:rsid w:val="4A906956"/>
    <w:rsid w:val="4A91657E"/>
    <w:rsid w:val="4AAB4EF0"/>
    <w:rsid w:val="4AC7983D"/>
    <w:rsid w:val="4AEC41C0"/>
    <w:rsid w:val="4AF3721E"/>
    <w:rsid w:val="4AF8DB86"/>
    <w:rsid w:val="4AFBCDEB"/>
    <w:rsid w:val="4B1D05FD"/>
    <w:rsid w:val="4B25CB7D"/>
    <w:rsid w:val="4B2A0AEA"/>
    <w:rsid w:val="4B2CE9C6"/>
    <w:rsid w:val="4B36D958"/>
    <w:rsid w:val="4B398D60"/>
    <w:rsid w:val="4B4476C6"/>
    <w:rsid w:val="4B47B540"/>
    <w:rsid w:val="4B486AA0"/>
    <w:rsid w:val="4B53A17A"/>
    <w:rsid w:val="4B578BC1"/>
    <w:rsid w:val="4B5A8F55"/>
    <w:rsid w:val="4B6230D7"/>
    <w:rsid w:val="4B6CE576"/>
    <w:rsid w:val="4B7361FC"/>
    <w:rsid w:val="4B82A2CD"/>
    <w:rsid w:val="4B83E7E8"/>
    <w:rsid w:val="4B9051D6"/>
    <w:rsid w:val="4BB377E9"/>
    <w:rsid w:val="4BC8CB49"/>
    <w:rsid w:val="4BDB8529"/>
    <w:rsid w:val="4BE96386"/>
    <w:rsid w:val="4BF7FAC3"/>
    <w:rsid w:val="4BFA9ACB"/>
    <w:rsid w:val="4C1D723C"/>
    <w:rsid w:val="4C212261"/>
    <w:rsid w:val="4C2D35DF"/>
    <w:rsid w:val="4C30CAE8"/>
    <w:rsid w:val="4C3CC1AC"/>
    <w:rsid w:val="4C5D3D63"/>
    <w:rsid w:val="4C5FC0B7"/>
    <w:rsid w:val="4C6BF417"/>
    <w:rsid w:val="4C7E75EF"/>
    <w:rsid w:val="4C7ED871"/>
    <w:rsid w:val="4C80CE99"/>
    <w:rsid w:val="4C9A75C3"/>
    <w:rsid w:val="4C9F7A36"/>
    <w:rsid w:val="4C9FBCAD"/>
    <w:rsid w:val="4CBADDE3"/>
    <w:rsid w:val="4CE1F067"/>
    <w:rsid w:val="4CED9BC8"/>
    <w:rsid w:val="4CFE0138"/>
    <w:rsid w:val="4CFF441A"/>
    <w:rsid w:val="4D0E40E9"/>
    <w:rsid w:val="4D147D99"/>
    <w:rsid w:val="4D201DDA"/>
    <w:rsid w:val="4D2AA7A5"/>
    <w:rsid w:val="4D3CFE69"/>
    <w:rsid w:val="4D49519E"/>
    <w:rsid w:val="4D49B34D"/>
    <w:rsid w:val="4D566325"/>
    <w:rsid w:val="4D61F60D"/>
    <w:rsid w:val="4D6B4745"/>
    <w:rsid w:val="4D6B99CF"/>
    <w:rsid w:val="4D846500"/>
    <w:rsid w:val="4D903EE5"/>
    <w:rsid w:val="4D978F9C"/>
    <w:rsid w:val="4DA545C4"/>
    <w:rsid w:val="4DAC2E67"/>
    <w:rsid w:val="4DB9429D"/>
    <w:rsid w:val="4DC1A263"/>
    <w:rsid w:val="4DC5833D"/>
    <w:rsid w:val="4DD395BB"/>
    <w:rsid w:val="4DE744B5"/>
    <w:rsid w:val="4DF677E3"/>
    <w:rsid w:val="4DF90DC4"/>
    <w:rsid w:val="4E0CC9DF"/>
    <w:rsid w:val="4E3333D2"/>
    <w:rsid w:val="4E3D0087"/>
    <w:rsid w:val="4E3FB73F"/>
    <w:rsid w:val="4E4F6E81"/>
    <w:rsid w:val="4E5D14D7"/>
    <w:rsid w:val="4E658E82"/>
    <w:rsid w:val="4E91C432"/>
    <w:rsid w:val="4E9DF0F3"/>
    <w:rsid w:val="4EA541D5"/>
    <w:rsid w:val="4EAC9960"/>
    <w:rsid w:val="4EBB88AA"/>
    <w:rsid w:val="4EBDD25E"/>
    <w:rsid w:val="4EC3C39A"/>
    <w:rsid w:val="4ECF1EEA"/>
    <w:rsid w:val="4ED10F09"/>
    <w:rsid w:val="4EDF0BF9"/>
    <w:rsid w:val="4EF51764"/>
    <w:rsid w:val="4F0212C6"/>
    <w:rsid w:val="4F02E89E"/>
    <w:rsid w:val="4F0B0672"/>
    <w:rsid w:val="4F17CFAF"/>
    <w:rsid w:val="4F27D41D"/>
    <w:rsid w:val="4F3FB183"/>
    <w:rsid w:val="4F40198C"/>
    <w:rsid w:val="4F4D5106"/>
    <w:rsid w:val="4F4E70B4"/>
    <w:rsid w:val="4F54658D"/>
    <w:rsid w:val="4F603EBA"/>
    <w:rsid w:val="4F6A7521"/>
    <w:rsid w:val="4F6CC427"/>
    <w:rsid w:val="4F6FFBDA"/>
    <w:rsid w:val="4F76973E"/>
    <w:rsid w:val="4F930889"/>
    <w:rsid w:val="4F94DE25"/>
    <w:rsid w:val="4F98D143"/>
    <w:rsid w:val="4FAA1AC9"/>
    <w:rsid w:val="4FB40920"/>
    <w:rsid w:val="4FC2F8A8"/>
    <w:rsid w:val="4FF4A4D5"/>
    <w:rsid w:val="4FFAB7E9"/>
    <w:rsid w:val="5002399F"/>
    <w:rsid w:val="500BC74F"/>
    <w:rsid w:val="500C0ACE"/>
    <w:rsid w:val="50134810"/>
    <w:rsid w:val="5014665A"/>
    <w:rsid w:val="5019F97B"/>
    <w:rsid w:val="501F732B"/>
    <w:rsid w:val="50285E8F"/>
    <w:rsid w:val="502FBC8E"/>
    <w:rsid w:val="50351C94"/>
    <w:rsid w:val="5048993D"/>
    <w:rsid w:val="504FFCAF"/>
    <w:rsid w:val="506F3C4D"/>
    <w:rsid w:val="5081D7EA"/>
    <w:rsid w:val="509BAEC8"/>
    <w:rsid w:val="50B12FDC"/>
    <w:rsid w:val="50B1E3B0"/>
    <w:rsid w:val="50CBE30E"/>
    <w:rsid w:val="50DE4F33"/>
    <w:rsid w:val="50E41F8F"/>
    <w:rsid w:val="50F035EE"/>
    <w:rsid w:val="50FB0B9F"/>
    <w:rsid w:val="510B8F5D"/>
    <w:rsid w:val="51110C06"/>
    <w:rsid w:val="5130AE86"/>
    <w:rsid w:val="51333DF4"/>
    <w:rsid w:val="51427898"/>
    <w:rsid w:val="5144C6AC"/>
    <w:rsid w:val="514E5ED7"/>
    <w:rsid w:val="51607772"/>
    <w:rsid w:val="516C037E"/>
    <w:rsid w:val="516C061F"/>
    <w:rsid w:val="516E6639"/>
    <w:rsid w:val="51749344"/>
    <w:rsid w:val="518F055E"/>
    <w:rsid w:val="519629DB"/>
    <w:rsid w:val="51994C6E"/>
    <w:rsid w:val="51AF1871"/>
    <w:rsid w:val="51B16CA5"/>
    <w:rsid w:val="51C1C870"/>
    <w:rsid w:val="51D5C5D8"/>
    <w:rsid w:val="51D7CA76"/>
    <w:rsid w:val="51E8160F"/>
    <w:rsid w:val="51F469F5"/>
    <w:rsid w:val="51F73A46"/>
    <w:rsid w:val="520EA8DB"/>
    <w:rsid w:val="523B0A20"/>
    <w:rsid w:val="52411746"/>
    <w:rsid w:val="52696748"/>
    <w:rsid w:val="529C6D09"/>
    <w:rsid w:val="52AA3B76"/>
    <w:rsid w:val="52AB6F17"/>
    <w:rsid w:val="52BC116F"/>
    <w:rsid w:val="52BD11AC"/>
    <w:rsid w:val="52BEC5D3"/>
    <w:rsid w:val="52C829C4"/>
    <w:rsid w:val="52DDBEE6"/>
    <w:rsid w:val="52DE48F9"/>
    <w:rsid w:val="52E145ED"/>
    <w:rsid w:val="52E32B6F"/>
    <w:rsid w:val="52E45BAE"/>
    <w:rsid w:val="52EDB773"/>
    <w:rsid w:val="5302ACFE"/>
    <w:rsid w:val="5304D30F"/>
    <w:rsid w:val="5312568D"/>
    <w:rsid w:val="532704E1"/>
    <w:rsid w:val="5329E25E"/>
    <w:rsid w:val="532E0D9D"/>
    <w:rsid w:val="5330DD62"/>
    <w:rsid w:val="5338C767"/>
    <w:rsid w:val="533C6094"/>
    <w:rsid w:val="533F1917"/>
    <w:rsid w:val="534D0057"/>
    <w:rsid w:val="53590C7F"/>
    <w:rsid w:val="5371FB9C"/>
    <w:rsid w:val="539734BD"/>
    <w:rsid w:val="539E842A"/>
    <w:rsid w:val="53D2E17D"/>
    <w:rsid w:val="53D482EF"/>
    <w:rsid w:val="53DF1B36"/>
    <w:rsid w:val="53E58F06"/>
    <w:rsid w:val="53F16DB6"/>
    <w:rsid w:val="53F87662"/>
    <w:rsid w:val="53FB9BEF"/>
    <w:rsid w:val="540A83D5"/>
    <w:rsid w:val="540CD7D7"/>
    <w:rsid w:val="5411FBDE"/>
    <w:rsid w:val="541206F6"/>
    <w:rsid w:val="54148D45"/>
    <w:rsid w:val="542160A1"/>
    <w:rsid w:val="54283ACB"/>
    <w:rsid w:val="543071A7"/>
    <w:rsid w:val="544B1DA5"/>
    <w:rsid w:val="545D90B7"/>
    <w:rsid w:val="54622297"/>
    <w:rsid w:val="54622C30"/>
    <w:rsid w:val="5481EE26"/>
    <w:rsid w:val="54873959"/>
    <w:rsid w:val="548987D4"/>
    <w:rsid w:val="54B63E91"/>
    <w:rsid w:val="54CBF490"/>
    <w:rsid w:val="54D8DAB6"/>
    <w:rsid w:val="54E8493F"/>
    <w:rsid w:val="54EAD674"/>
    <w:rsid w:val="55032DB1"/>
    <w:rsid w:val="550C56FB"/>
    <w:rsid w:val="550D796C"/>
    <w:rsid w:val="5511F208"/>
    <w:rsid w:val="55261CA2"/>
    <w:rsid w:val="5531B76F"/>
    <w:rsid w:val="55322199"/>
    <w:rsid w:val="55336DE5"/>
    <w:rsid w:val="5558A335"/>
    <w:rsid w:val="55852CBA"/>
    <w:rsid w:val="55914587"/>
    <w:rsid w:val="55A65436"/>
    <w:rsid w:val="55A82F51"/>
    <w:rsid w:val="55B319AB"/>
    <w:rsid w:val="55DBE532"/>
    <w:rsid w:val="55DF0080"/>
    <w:rsid w:val="55E272AB"/>
    <w:rsid w:val="55EEEB4F"/>
    <w:rsid w:val="55FA63D9"/>
    <w:rsid w:val="55FEAE42"/>
    <w:rsid w:val="5602F5D1"/>
    <w:rsid w:val="560BA9B4"/>
    <w:rsid w:val="561393A2"/>
    <w:rsid w:val="561D4806"/>
    <w:rsid w:val="561FA7D4"/>
    <w:rsid w:val="5624696C"/>
    <w:rsid w:val="56279724"/>
    <w:rsid w:val="562CCAE9"/>
    <w:rsid w:val="562D45BB"/>
    <w:rsid w:val="5637395F"/>
    <w:rsid w:val="563B38DE"/>
    <w:rsid w:val="566CBD91"/>
    <w:rsid w:val="5683BF42"/>
    <w:rsid w:val="568EC22B"/>
    <w:rsid w:val="569BEAC5"/>
    <w:rsid w:val="569D8890"/>
    <w:rsid w:val="56A2CE49"/>
    <w:rsid w:val="56AA5205"/>
    <w:rsid w:val="56ADB616"/>
    <w:rsid w:val="56BB1884"/>
    <w:rsid w:val="56BB5ED0"/>
    <w:rsid w:val="56CAC327"/>
    <w:rsid w:val="56CFC372"/>
    <w:rsid w:val="56DE7DD1"/>
    <w:rsid w:val="56E83A4A"/>
    <w:rsid w:val="56FCB19F"/>
    <w:rsid w:val="570520DC"/>
    <w:rsid w:val="571CAAE7"/>
    <w:rsid w:val="572B19DC"/>
    <w:rsid w:val="5732BA44"/>
    <w:rsid w:val="57351AFC"/>
    <w:rsid w:val="57358262"/>
    <w:rsid w:val="573FF104"/>
    <w:rsid w:val="5742E5F0"/>
    <w:rsid w:val="57449FBA"/>
    <w:rsid w:val="57512205"/>
    <w:rsid w:val="575D6DBC"/>
    <w:rsid w:val="57611C4C"/>
    <w:rsid w:val="57681269"/>
    <w:rsid w:val="577AD0E1"/>
    <w:rsid w:val="578B9B3E"/>
    <w:rsid w:val="579944F1"/>
    <w:rsid w:val="579D6BE7"/>
    <w:rsid w:val="579E7EDC"/>
    <w:rsid w:val="57B1BA1C"/>
    <w:rsid w:val="57B7173B"/>
    <w:rsid w:val="57F6D606"/>
    <w:rsid w:val="57F9146D"/>
    <w:rsid w:val="58050A5A"/>
    <w:rsid w:val="580D2585"/>
    <w:rsid w:val="58225F20"/>
    <w:rsid w:val="5849F535"/>
    <w:rsid w:val="584A2CC9"/>
    <w:rsid w:val="5858F848"/>
    <w:rsid w:val="585DBD64"/>
    <w:rsid w:val="58840AAB"/>
    <w:rsid w:val="5885BF1F"/>
    <w:rsid w:val="58932CF4"/>
    <w:rsid w:val="58CAF0D8"/>
    <w:rsid w:val="58D06C6E"/>
    <w:rsid w:val="58D2DE95"/>
    <w:rsid w:val="58E0013A"/>
    <w:rsid w:val="58FBBC2D"/>
    <w:rsid w:val="590033BB"/>
    <w:rsid w:val="59156909"/>
    <w:rsid w:val="591D7939"/>
    <w:rsid w:val="593D07CD"/>
    <w:rsid w:val="59454076"/>
    <w:rsid w:val="594D7116"/>
    <w:rsid w:val="5958BF21"/>
    <w:rsid w:val="596CCB53"/>
    <w:rsid w:val="596E1522"/>
    <w:rsid w:val="597A2737"/>
    <w:rsid w:val="5980E46A"/>
    <w:rsid w:val="5980E651"/>
    <w:rsid w:val="598A2E33"/>
    <w:rsid w:val="59A01EE6"/>
    <w:rsid w:val="59A45E53"/>
    <w:rsid w:val="59B1FCF2"/>
    <w:rsid w:val="59B9A3D5"/>
    <w:rsid w:val="59BA2997"/>
    <w:rsid w:val="59D3F58C"/>
    <w:rsid w:val="59E0D7BD"/>
    <w:rsid w:val="59E2A401"/>
    <w:rsid w:val="59E8E00B"/>
    <w:rsid w:val="59F1B4FA"/>
    <w:rsid w:val="59FB073D"/>
    <w:rsid w:val="5A03E362"/>
    <w:rsid w:val="5A05991E"/>
    <w:rsid w:val="5A0848C8"/>
    <w:rsid w:val="5A0DA069"/>
    <w:rsid w:val="5A1F5020"/>
    <w:rsid w:val="5A32CA13"/>
    <w:rsid w:val="5A3F945D"/>
    <w:rsid w:val="5A442E74"/>
    <w:rsid w:val="5A7C2A5E"/>
    <w:rsid w:val="5A8B45FD"/>
    <w:rsid w:val="5A9FB32B"/>
    <w:rsid w:val="5AABEC59"/>
    <w:rsid w:val="5AAF8B99"/>
    <w:rsid w:val="5AAFCBFA"/>
    <w:rsid w:val="5AC5D4FD"/>
    <w:rsid w:val="5AC9C5BC"/>
    <w:rsid w:val="5AD78BB5"/>
    <w:rsid w:val="5AFC8BBF"/>
    <w:rsid w:val="5B012B42"/>
    <w:rsid w:val="5B1BCBE6"/>
    <w:rsid w:val="5B417C0C"/>
    <w:rsid w:val="5B42341B"/>
    <w:rsid w:val="5B481C3A"/>
    <w:rsid w:val="5B50B40D"/>
    <w:rsid w:val="5B56F9A3"/>
    <w:rsid w:val="5B637AD7"/>
    <w:rsid w:val="5B637FC1"/>
    <w:rsid w:val="5B6C882A"/>
    <w:rsid w:val="5B725669"/>
    <w:rsid w:val="5B8195F7"/>
    <w:rsid w:val="5B8D9E0C"/>
    <w:rsid w:val="5B9B6AEC"/>
    <w:rsid w:val="5B9FD8F1"/>
    <w:rsid w:val="5BBDAAED"/>
    <w:rsid w:val="5BBDC154"/>
    <w:rsid w:val="5BBEE3D2"/>
    <w:rsid w:val="5BC0DFF0"/>
    <w:rsid w:val="5BC8C409"/>
    <w:rsid w:val="5BD5AF10"/>
    <w:rsid w:val="5BE3338D"/>
    <w:rsid w:val="5BF3013D"/>
    <w:rsid w:val="5C059D61"/>
    <w:rsid w:val="5C0E2B08"/>
    <w:rsid w:val="5C0F5D3D"/>
    <w:rsid w:val="5C13A74E"/>
    <w:rsid w:val="5C225F60"/>
    <w:rsid w:val="5C2300F0"/>
    <w:rsid w:val="5C3B838C"/>
    <w:rsid w:val="5C4C8F26"/>
    <w:rsid w:val="5C4D09CB"/>
    <w:rsid w:val="5C525B69"/>
    <w:rsid w:val="5C61F34E"/>
    <w:rsid w:val="5C780839"/>
    <w:rsid w:val="5C79D6C5"/>
    <w:rsid w:val="5C7F95A4"/>
    <w:rsid w:val="5C8FB723"/>
    <w:rsid w:val="5C95855A"/>
    <w:rsid w:val="5C98F9F8"/>
    <w:rsid w:val="5CAB6585"/>
    <w:rsid w:val="5CB84D84"/>
    <w:rsid w:val="5CBE1B20"/>
    <w:rsid w:val="5CE3EC9B"/>
    <w:rsid w:val="5CEDB93A"/>
    <w:rsid w:val="5CFFA5BF"/>
    <w:rsid w:val="5D0E309C"/>
    <w:rsid w:val="5D0E5170"/>
    <w:rsid w:val="5D130A67"/>
    <w:rsid w:val="5D189499"/>
    <w:rsid w:val="5D1B7EBA"/>
    <w:rsid w:val="5D28886A"/>
    <w:rsid w:val="5D2EE3D1"/>
    <w:rsid w:val="5D4204F7"/>
    <w:rsid w:val="5D42B087"/>
    <w:rsid w:val="5D451EA5"/>
    <w:rsid w:val="5D4EBDD8"/>
    <w:rsid w:val="5D6E8B9D"/>
    <w:rsid w:val="5D90919C"/>
    <w:rsid w:val="5D987661"/>
    <w:rsid w:val="5DB28CCF"/>
    <w:rsid w:val="5DBB17AD"/>
    <w:rsid w:val="5DBF1A97"/>
    <w:rsid w:val="5DC03B71"/>
    <w:rsid w:val="5DD8A799"/>
    <w:rsid w:val="5DE5F902"/>
    <w:rsid w:val="5DEB1ED0"/>
    <w:rsid w:val="5DF5DB40"/>
    <w:rsid w:val="5DFCDEFD"/>
    <w:rsid w:val="5E14C0F3"/>
    <w:rsid w:val="5E39B957"/>
    <w:rsid w:val="5E403993"/>
    <w:rsid w:val="5E73A2C4"/>
    <w:rsid w:val="5E86E60A"/>
    <w:rsid w:val="5E8C2532"/>
    <w:rsid w:val="5E8C85CC"/>
    <w:rsid w:val="5E9116BF"/>
    <w:rsid w:val="5E9461B2"/>
    <w:rsid w:val="5E953FC1"/>
    <w:rsid w:val="5ECD8D57"/>
    <w:rsid w:val="5EDE206F"/>
    <w:rsid w:val="5EE9008F"/>
    <w:rsid w:val="5EED787B"/>
    <w:rsid w:val="5EEE3F2B"/>
    <w:rsid w:val="5EEF1154"/>
    <w:rsid w:val="5EEFB7D6"/>
    <w:rsid w:val="5EFD513D"/>
    <w:rsid w:val="5F198D28"/>
    <w:rsid w:val="5F27D9FA"/>
    <w:rsid w:val="5F351578"/>
    <w:rsid w:val="5F4FF8A7"/>
    <w:rsid w:val="5F5A7A95"/>
    <w:rsid w:val="5F6027A5"/>
    <w:rsid w:val="5F73244E"/>
    <w:rsid w:val="5F750090"/>
    <w:rsid w:val="5F76AD86"/>
    <w:rsid w:val="5F773504"/>
    <w:rsid w:val="5F8621CD"/>
    <w:rsid w:val="5FAB01EF"/>
    <w:rsid w:val="5FAE3C0A"/>
    <w:rsid w:val="5FD361B7"/>
    <w:rsid w:val="5FE7FD60"/>
    <w:rsid w:val="600350BB"/>
    <w:rsid w:val="6005FA8B"/>
    <w:rsid w:val="6006B8AF"/>
    <w:rsid w:val="600BD926"/>
    <w:rsid w:val="6027F5A0"/>
    <w:rsid w:val="602FB080"/>
    <w:rsid w:val="6042FB90"/>
    <w:rsid w:val="6048B92F"/>
    <w:rsid w:val="605C26DF"/>
    <w:rsid w:val="605E5938"/>
    <w:rsid w:val="6070A083"/>
    <w:rsid w:val="60727650"/>
    <w:rsid w:val="60745234"/>
    <w:rsid w:val="6087B3E9"/>
    <w:rsid w:val="60945339"/>
    <w:rsid w:val="60B9520B"/>
    <w:rsid w:val="60BF2E9B"/>
    <w:rsid w:val="60D16FF1"/>
    <w:rsid w:val="60D4D5A2"/>
    <w:rsid w:val="60DBFD42"/>
    <w:rsid w:val="60F7D377"/>
    <w:rsid w:val="611E5D04"/>
    <w:rsid w:val="61241B92"/>
    <w:rsid w:val="6127B42A"/>
    <w:rsid w:val="61370F93"/>
    <w:rsid w:val="613F0576"/>
    <w:rsid w:val="61525115"/>
    <w:rsid w:val="6158B9CA"/>
    <w:rsid w:val="61962B1C"/>
    <w:rsid w:val="619B894B"/>
    <w:rsid w:val="61A1912A"/>
    <w:rsid w:val="61A19A21"/>
    <w:rsid w:val="61AA308C"/>
    <w:rsid w:val="61ED04AC"/>
    <w:rsid w:val="61F73060"/>
    <w:rsid w:val="61FAF31E"/>
    <w:rsid w:val="61FC4DBD"/>
    <w:rsid w:val="6204C3B5"/>
    <w:rsid w:val="621D2FAD"/>
    <w:rsid w:val="6234BA1F"/>
    <w:rsid w:val="623BB99B"/>
    <w:rsid w:val="624556C4"/>
    <w:rsid w:val="62512DEA"/>
    <w:rsid w:val="6255226C"/>
    <w:rsid w:val="625997A1"/>
    <w:rsid w:val="62647C26"/>
    <w:rsid w:val="626EC707"/>
    <w:rsid w:val="6272AAC1"/>
    <w:rsid w:val="62742B39"/>
    <w:rsid w:val="6274C31B"/>
    <w:rsid w:val="6276109B"/>
    <w:rsid w:val="62798F93"/>
    <w:rsid w:val="62854D97"/>
    <w:rsid w:val="62899754"/>
    <w:rsid w:val="628C1FF9"/>
    <w:rsid w:val="62AA8123"/>
    <w:rsid w:val="62AE9CBA"/>
    <w:rsid w:val="62BB16B3"/>
    <w:rsid w:val="62BD0459"/>
    <w:rsid w:val="62C1BF88"/>
    <w:rsid w:val="62C230BB"/>
    <w:rsid w:val="62C4619B"/>
    <w:rsid w:val="62C5710E"/>
    <w:rsid w:val="62DAD5D7"/>
    <w:rsid w:val="62DAE7E5"/>
    <w:rsid w:val="62DEE4A6"/>
    <w:rsid w:val="62E3E7CC"/>
    <w:rsid w:val="62E6C954"/>
    <w:rsid w:val="62EBBAF1"/>
    <w:rsid w:val="62F200C3"/>
    <w:rsid w:val="62FEEECC"/>
    <w:rsid w:val="63001B85"/>
    <w:rsid w:val="63026CFE"/>
    <w:rsid w:val="630FB409"/>
    <w:rsid w:val="63112C21"/>
    <w:rsid w:val="6327CF7C"/>
    <w:rsid w:val="632ECB51"/>
    <w:rsid w:val="633EDB93"/>
    <w:rsid w:val="6340624A"/>
    <w:rsid w:val="63505783"/>
    <w:rsid w:val="6361BCE0"/>
    <w:rsid w:val="63702594"/>
    <w:rsid w:val="63898647"/>
    <w:rsid w:val="63A6B54B"/>
    <w:rsid w:val="63BDC83F"/>
    <w:rsid w:val="63D56F3C"/>
    <w:rsid w:val="63E019E7"/>
    <w:rsid w:val="6417F045"/>
    <w:rsid w:val="6421EFA6"/>
    <w:rsid w:val="6443000C"/>
    <w:rsid w:val="64469571"/>
    <w:rsid w:val="644A87A3"/>
    <w:rsid w:val="6454A642"/>
    <w:rsid w:val="646B22DB"/>
    <w:rsid w:val="64956EE0"/>
    <w:rsid w:val="64A11B7A"/>
    <w:rsid w:val="64A79924"/>
    <w:rsid w:val="64D053D2"/>
    <w:rsid w:val="64DC6AC1"/>
    <w:rsid w:val="64EEFE80"/>
    <w:rsid w:val="6508D964"/>
    <w:rsid w:val="6515EAB1"/>
    <w:rsid w:val="65322E73"/>
    <w:rsid w:val="6533EE7F"/>
    <w:rsid w:val="6536FFAE"/>
    <w:rsid w:val="653BDC05"/>
    <w:rsid w:val="653CCEDB"/>
    <w:rsid w:val="653FCCF1"/>
    <w:rsid w:val="654285AC"/>
    <w:rsid w:val="655152DC"/>
    <w:rsid w:val="656EF427"/>
    <w:rsid w:val="6575AAC4"/>
    <w:rsid w:val="657B2488"/>
    <w:rsid w:val="658CC32E"/>
    <w:rsid w:val="659DE230"/>
    <w:rsid w:val="659E338E"/>
    <w:rsid w:val="65A59AAF"/>
    <w:rsid w:val="65BCBBF8"/>
    <w:rsid w:val="65CE3FF2"/>
    <w:rsid w:val="65D20C8C"/>
    <w:rsid w:val="65DDDAD1"/>
    <w:rsid w:val="65E265D2"/>
    <w:rsid w:val="65FE9C8C"/>
    <w:rsid w:val="66093CF8"/>
    <w:rsid w:val="660D85BF"/>
    <w:rsid w:val="6624C3C5"/>
    <w:rsid w:val="66285C34"/>
    <w:rsid w:val="66336BD0"/>
    <w:rsid w:val="663A0DC0"/>
    <w:rsid w:val="664A40E5"/>
    <w:rsid w:val="664F3016"/>
    <w:rsid w:val="6652F188"/>
    <w:rsid w:val="665AE1EA"/>
    <w:rsid w:val="665FB4A5"/>
    <w:rsid w:val="6661EAA6"/>
    <w:rsid w:val="6668FD11"/>
    <w:rsid w:val="666CAD2F"/>
    <w:rsid w:val="6679635C"/>
    <w:rsid w:val="668945AA"/>
    <w:rsid w:val="66910751"/>
    <w:rsid w:val="6698394A"/>
    <w:rsid w:val="669AFBD1"/>
    <w:rsid w:val="669BC75A"/>
    <w:rsid w:val="66A25B2E"/>
    <w:rsid w:val="66A29795"/>
    <w:rsid w:val="66A52431"/>
    <w:rsid w:val="66A64678"/>
    <w:rsid w:val="66A6B7BA"/>
    <w:rsid w:val="66A9075B"/>
    <w:rsid w:val="66B2B534"/>
    <w:rsid w:val="66B46571"/>
    <w:rsid w:val="66C2BD43"/>
    <w:rsid w:val="66CD5862"/>
    <w:rsid w:val="66DE560D"/>
    <w:rsid w:val="66E28592"/>
    <w:rsid w:val="67032006"/>
    <w:rsid w:val="671DF027"/>
    <w:rsid w:val="6728938F"/>
    <w:rsid w:val="672D2969"/>
    <w:rsid w:val="673F0E34"/>
    <w:rsid w:val="67448EC3"/>
    <w:rsid w:val="6745E2E9"/>
    <w:rsid w:val="675009D3"/>
    <w:rsid w:val="6753007A"/>
    <w:rsid w:val="675781B9"/>
    <w:rsid w:val="6757F031"/>
    <w:rsid w:val="6762802A"/>
    <w:rsid w:val="67A526C6"/>
    <w:rsid w:val="67AE5908"/>
    <w:rsid w:val="67B3878E"/>
    <w:rsid w:val="67B613D4"/>
    <w:rsid w:val="67B89518"/>
    <w:rsid w:val="67BE015A"/>
    <w:rsid w:val="67C1F0C6"/>
    <w:rsid w:val="67C2484B"/>
    <w:rsid w:val="67CF3C31"/>
    <w:rsid w:val="67D5BF34"/>
    <w:rsid w:val="67DBB1AB"/>
    <w:rsid w:val="67E5C9CB"/>
    <w:rsid w:val="68023C74"/>
    <w:rsid w:val="68063EFE"/>
    <w:rsid w:val="68229869"/>
    <w:rsid w:val="682E52E6"/>
    <w:rsid w:val="6832CAF4"/>
    <w:rsid w:val="6840308F"/>
    <w:rsid w:val="68565BF6"/>
    <w:rsid w:val="687892D1"/>
    <w:rsid w:val="6897DB66"/>
    <w:rsid w:val="68A2787C"/>
    <w:rsid w:val="68B959AA"/>
    <w:rsid w:val="68B9A6FF"/>
    <w:rsid w:val="68C02E05"/>
    <w:rsid w:val="68D4E984"/>
    <w:rsid w:val="68DD3B71"/>
    <w:rsid w:val="68E29E1F"/>
    <w:rsid w:val="68E89DDE"/>
    <w:rsid w:val="68F59CBA"/>
    <w:rsid w:val="6904C961"/>
    <w:rsid w:val="6907790B"/>
    <w:rsid w:val="691A0694"/>
    <w:rsid w:val="691E55A8"/>
    <w:rsid w:val="692D8F08"/>
    <w:rsid w:val="695289D6"/>
    <w:rsid w:val="6959D1BB"/>
    <w:rsid w:val="695B6440"/>
    <w:rsid w:val="6978F2E0"/>
    <w:rsid w:val="6979CEDC"/>
    <w:rsid w:val="6991B03F"/>
    <w:rsid w:val="699706A6"/>
    <w:rsid w:val="699F641F"/>
    <w:rsid w:val="69B293FA"/>
    <w:rsid w:val="69B7D607"/>
    <w:rsid w:val="69B7DC97"/>
    <w:rsid w:val="69C26FA3"/>
    <w:rsid w:val="69C8A54C"/>
    <w:rsid w:val="69D29C93"/>
    <w:rsid w:val="69D2DCF3"/>
    <w:rsid w:val="69D966B1"/>
    <w:rsid w:val="69E5C0B0"/>
    <w:rsid w:val="69EEF0ED"/>
    <w:rsid w:val="6A0EF9E8"/>
    <w:rsid w:val="6A0F4D28"/>
    <w:rsid w:val="6A146FA1"/>
    <w:rsid w:val="6A2E6B23"/>
    <w:rsid w:val="6A2FAAB1"/>
    <w:rsid w:val="6A77371F"/>
    <w:rsid w:val="6A82DF88"/>
    <w:rsid w:val="6A9D8E4B"/>
    <w:rsid w:val="6AA6D45B"/>
    <w:rsid w:val="6AD8249C"/>
    <w:rsid w:val="6AE091E8"/>
    <w:rsid w:val="6AF23180"/>
    <w:rsid w:val="6B15A0EC"/>
    <w:rsid w:val="6B197890"/>
    <w:rsid w:val="6B1BCD69"/>
    <w:rsid w:val="6B218FA3"/>
    <w:rsid w:val="6B276261"/>
    <w:rsid w:val="6B593B68"/>
    <w:rsid w:val="6B5A0097"/>
    <w:rsid w:val="6B5F2EBB"/>
    <w:rsid w:val="6B740C2D"/>
    <w:rsid w:val="6B819111"/>
    <w:rsid w:val="6B875FDF"/>
    <w:rsid w:val="6B888405"/>
    <w:rsid w:val="6B8C6A1B"/>
    <w:rsid w:val="6B92E802"/>
    <w:rsid w:val="6BA0FF85"/>
    <w:rsid w:val="6BB9759F"/>
    <w:rsid w:val="6BC80FC3"/>
    <w:rsid w:val="6BD98BDC"/>
    <w:rsid w:val="6BE298F7"/>
    <w:rsid w:val="6BF1B42D"/>
    <w:rsid w:val="6BFA9FE6"/>
    <w:rsid w:val="6BFAC353"/>
    <w:rsid w:val="6C0ECCC4"/>
    <w:rsid w:val="6C1B7F27"/>
    <w:rsid w:val="6C3722BD"/>
    <w:rsid w:val="6C376B5B"/>
    <w:rsid w:val="6C49EF87"/>
    <w:rsid w:val="6C4FB84B"/>
    <w:rsid w:val="6C50EE95"/>
    <w:rsid w:val="6C546CA1"/>
    <w:rsid w:val="6C68A1CE"/>
    <w:rsid w:val="6C91727D"/>
    <w:rsid w:val="6CABED30"/>
    <w:rsid w:val="6CBD39EF"/>
    <w:rsid w:val="6CBD5A1B"/>
    <w:rsid w:val="6CBFDDD8"/>
    <w:rsid w:val="6CC05A35"/>
    <w:rsid w:val="6CCDCEE6"/>
    <w:rsid w:val="6CD4AABA"/>
    <w:rsid w:val="6CD6E8AA"/>
    <w:rsid w:val="6CDE3BF2"/>
    <w:rsid w:val="6D0F6854"/>
    <w:rsid w:val="6D233040"/>
    <w:rsid w:val="6D283A7C"/>
    <w:rsid w:val="6D2E5C00"/>
    <w:rsid w:val="6D2EB863"/>
    <w:rsid w:val="6D326E15"/>
    <w:rsid w:val="6D377156"/>
    <w:rsid w:val="6D3B08EA"/>
    <w:rsid w:val="6D3F6CFB"/>
    <w:rsid w:val="6D489E7C"/>
    <w:rsid w:val="6D67346C"/>
    <w:rsid w:val="6D6DFBE4"/>
    <w:rsid w:val="6D73B369"/>
    <w:rsid w:val="6D73CE4D"/>
    <w:rsid w:val="6D755F47"/>
    <w:rsid w:val="6D7B2E68"/>
    <w:rsid w:val="6D835797"/>
    <w:rsid w:val="6D8BB17D"/>
    <w:rsid w:val="6D8BD711"/>
    <w:rsid w:val="6D91558E"/>
    <w:rsid w:val="6DB92DD2"/>
    <w:rsid w:val="6DC069DA"/>
    <w:rsid w:val="6DC6CD1B"/>
    <w:rsid w:val="6DCB27D6"/>
    <w:rsid w:val="6DE28978"/>
    <w:rsid w:val="6E0936DF"/>
    <w:rsid w:val="6E0FC55E"/>
    <w:rsid w:val="6E105A5F"/>
    <w:rsid w:val="6E1CF5EE"/>
    <w:rsid w:val="6E2BAE7B"/>
    <w:rsid w:val="6E2C993F"/>
    <w:rsid w:val="6E2D42DE"/>
    <w:rsid w:val="6E338449"/>
    <w:rsid w:val="6E468F09"/>
    <w:rsid w:val="6E5552CA"/>
    <w:rsid w:val="6E5D364C"/>
    <w:rsid w:val="6E717DF8"/>
    <w:rsid w:val="6E8E9E88"/>
    <w:rsid w:val="6E9FCF4D"/>
    <w:rsid w:val="6EA759FA"/>
    <w:rsid w:val="6EAC96A4"/>
    <w:rsid w:val="6EADC44E"/>
    <w:rsid w:val="6EB12C22"/>
    <w:rsid w:val="6EBDF349"/>
    <w:rsid w:val="6EC304CD"/>
    <w:rsid w:val="6ED98970"/>
    <w:rsid w:val="6EF0D5BA"/>
    <w:rsid w:val="6EF236DA"/>
    <w:rsid w:val="6EF9CCD6"/>
    <w:rsid w:val="6EFE2995"/>
    <w:rsid w:val="6F07DD74"/>
    <w:rsid w:val="6F0AA23E"/>
    <w:rsid w:val="6F1C5961"/>
    <w:rsid w:val="6F203D63"/>
    <w:rsid w:val="6F22F55D"/>
    <w:rsid w:val="6F28E204"/>
    <w:rsid w:val="6F349BF0"/>
    <w:rsid w:val="6F46B3C8"/>
    <w:rsid w:val="6F51A553"/>
    <w:rsid w:val="6F5D1055"/>
    <w:rsid w:val="6F652B5D"/>
    <w:rsid w:val="6F707B5C"/>
    <w:rsid w:val="6F797D9E"/>
    <w:rsid w:val="6F822498"/>
    <w:rsid w:val="6F82581D"/>
    <w:rsid w:val="6F867DDE"/>
    <w:rsid w:val="6F9D0214"/>
    <w:rsid w:val="6FA1AE90"/>
    <w:rsid w:val="6FB9366B"/>
    <w:rsid w:val="6FB96AED"/>
    <w:rsid w:val="6FC1DBAD"/>
    <w:rsid w:val="6FC55D16"/>
    <w:rsid w:val="6FC83FD6"/>
    <w:rsid w:val="6FCF2240"/>
    <w:rsid w:val="6FD03BC1"/>
    <w:rsid w:val="6FE36321"/>
    <w:rsid w:val="6FFAA105"/>
    <w:rsid w:val="700DFE39"/>
    <w:rsid w:val="7015DCB4"/>
    <w:rsid w:val="701FF92C"/>
    <w:rsid w:val="7026E75B"/>
    <w:rsid w:val="702DB181"/>
    <w:rsid w:val="70352693"/>
    <w:rsid w:val="7038C03E"/>
    <w:rsid w:val="7040E031"/>
    <w:rsid w:val="7042F696"/>
    <w:rsid w:val="7056B9FB"/>
    <w:rsid w:val="7058D6E4"/>
    <w:rsid w:val="7074CD21"/>
    <w:rsid w:val="7085E759"/>
    <w:rsid w:val="708A845B"/>
    <w:rsid w:val="7092837D"/>
    <w:rsid w:val="70AAEB16"/>
    <w:rsid w:val="70AFC706"/>
    <w:rsid w:val="70BC2055"/>
    <w:rsid w:val="70BD60C6"/>
    <w:rsid w:val="70C4E661"/>
    <w:rsid w:val="70D110A9"/>
    <w:rsid w:val="70E0E635"/>
    <w:rsid w:val="70E2CEDC"/>
    <w:rsid w:val="70ECCFC5"/>
    <w:rsid w:val="70ED91D6"/>
    <w:rsid w:val="70FB86FF"/>
    <w:rsid w:val="70FE31AB"/>
    <w:rsid w:val="7108C8EE"/>
    <w:rsid w:val="71099FA7"/>
    <w:rsid w:val="710DD91F"/>
    <w:rsid w:val="71137C82"/>
    <w:rsid w:val="712E9CCB"/>
    <w:rsid w:val="714512D8"/>
    <w:rsid w:val="7151A9C3"/>
    <w:rsid w:val="7163740F"/>
    <w:rsid w:val="71667625"/>
    <w:rsid w:val="71714BA8"/>
    <w:rsid w:val="717383B4"/>
    <w:rsid w:val="7175C1F3"/>
    <w:rsid w:val="7181B380"/>
    <w:rsid w:val="7185F6EE"/>
    <w:rsid w:val="718B503C"/>
    <w:rsid w:val="71B1AD15"/>
    <w:rsid w:val="71B1E6A1"/>
    <w:rsid w:val="71C2E7EC"/>
    <w:rsid w:val="71C60267"/>
    <w:rsid w:val="71CD8188"/>
    <w:rsid w:val="71DDAE78"/>
    <w:rsid w:val="71E68AB2"/>
    <w:rsid w:val="71F57DCA"/>
    <w:rsid w:val="71F7F615"/>
    <w:rsid w:val="71FC2513"/>
    <w:rsid w:val="7204BACB"/>
    <w:rsid w:val="72127187"/>
    <w:rsid w:val="7214814C"/>
    <w:rsid w:val="72167411"/>
    <w:rsid w:val="721A5F0D"/>
    <w:rsid w:val="7224450C"/>
    <w:rsid w:val="722A604F"/>
    <w:rsid w:val="722CA09D"/>
    <w:rsid w:val="722E2ABF"/>
    <w:rsid w:val="722FD5E4"/>
    <w:rsid w:val="72350C8D"/>
    <w:rsid w:val="723D161B"/>
    <w:rsid w:val="7245A971"/>
    <w:rsid w:val="72684D1B"/>
    <w:rsid w:val="726B803E"/>
    <w:rsid w:val="727A2F60"/>
    <w:rsid w:val="7291C092"/>
    <w:rsid w:val="72976737"/>
    <w:rsid w:val="729AC73A"/>
    <w:rsid w:val="729FFBB7"/>
    <w:rsid w:val="72A0BD5C"/>
    <w:rsid w:val="72B0B3F1"/>
    <w:rsid w:val="72B4D921"/>
    <w:rsid w:val="72D2A7BA"/>
    <w:rsid w:val="72D45713"/>
    <w:rsid w:val="72EE0629"/>
    <w:rsid w:val="72F55E0A"/>
    <w:rsid w:val="7315B742"/>
    <w:rsid w:val="7317D4C2"/>
    <w:rsid w:val="731A989C"/>
    <w:rsid w:val="7336C2EC"/>
    <w:rsid w:val="733D27BE"/>
    <w:rsid w:val="735E5D04"/>
    <w:rsid w:val="736951E9"/>
    <w:rsid w:val="736E50E7"/>
    <w:rsid w:val="737D4BD0"/>
    <w:rsid w:val="738418B2"/>
    <w:rsid w:val="7393866A"/>
    <w:rsid w:val="73AB8F57"/>
    <w:rsid w:val="73ABE251"/>
    <w:rsid w:val="73AD5E8C"/>
    <w:rsid w:val="73B25141"/>
    <w:rsid w:val="73B3BFB3"/>
    <w:rsid w:val="73B45149"/>
    <w:rsid w:val="73C96979"/>
    <w:rsid w:val="73CB8CD1"/>
    <w:rsid w:val="73DB6FAD"/>
    <w:rsid w:val="73E56D9E"/>
    <w:rsid w:val="73ED249E"/>
    <w:rsid w:val="73EED946"/>
    <w:rsid w:val="73F3DA28"/>
    <w:rsid w:val="74046916"/>
    <w:rsid w:val="740CC288"/>
    <w:rsid w:val="742919CE"/>
    <w:rsid w:val="74333798"/>
    <w:rsid w:val="74539686"/>
    <w:rsid w:val="7466B920"/>
    <w:rsid w:val="7466EFBF"/>
    <w:rsid w:val="74A0578B"/>
    <w:rsid w:val="74AE9272"/>
    <w:rsid w:val="74BA653E"/>
    <w:rsid w:val="74BE0515"/>
    <w:rsid w:val="74DDF939"/>
    <w:rsid w:val="74DED1D6"/>
    <w:rsid w:val="74FC255B"/>
    <w:rsid w:val="74FD34C4"/>
    <w:rsid w:val="75052852"/>
    <w:rsid w:val="7510E7F7"/>
    <w:rsid w:val="7511DC58"/>
    <w:rsid w:val="75137355"/>
    <w:rsid w:val="75280D6B"/>
    <w:rsid w:val="75299B31"/>
    <w:rsid w:val="7529BFDE"/>
    <w:rsid w:val="752CD37B"/>
    <w:rsid w:val="752EDF13"/>
    <w:rsid w:val="753BB103"/>
    <w:rsid w:val="7546D386"/>
    <w:rsid w:val="7569EAA7"/>
    <w:rsid w:val="756A045E"/>
    <w:rsid w:val="757981F7"/>
    <w:rsid w:val="757D4A33"/>
    <w:rsid w:val="7588E90A"/>
    <w:rsid w:val="759A43F1"/>
    <w:rsid w:val="75A191CD"/>
    <w:rsid w:val="75B27DD5"/>
    <w:rsid w:val="75B36C8C"/>
    <w:rsid w:val="75C4C198"/>
    <w:rsid w:val="75CE0A5F"/>
    <w:rsid w:val="75CF07F9"/>
    <w:rsid w:val="75EFFBC5"/>
    <w:rsid w:val="75F4312B"/>
    <w:rsid w:val="760363E9"/>
    <w:rsid w:val="7609122D"/>
    <w:rsid w:val="760E53F4"/>
    <w:rsid w:val="76275F33"/>
    <w:rsid w:val="7627C95E"/>
    <w:rsid w:val="762D8D3B"/>
    <w:rsid w:val="762F7980"/>
    <w:rsid w:val="764CD110"/>
    <w:rsid w:val="7675E68B"/>
    <w:rsid w:val="7680D2DC"/>
    <w:rsid w:val="76861F23"/>
    <w:rsid w:val="768F36DF"/>
    <w:rsid w:val="7696590F"/>
    <w:rsid w:val="76A0F2AB"/>
    <w:rsid w:val="76A679E8"/>
    <w:rsid w:val="76B4F8CC"/>
    <w:rsid w:val="76D31230"/>
    <w:rsid w:val="76D9BC4A"/>
    <w:rsid w:val="76E82601"/>
    <w:rsid w:val="76E8C645"/>
    <w:rsid w:val="76F0B2BA"/>
    <w:rsid w:val="76FC9E32"/>
    <w:rsid w:val="77068AC5"/>
    <w:rsid w:val="7707C9A9"/>
    <w:rsid w:val="770B64B9"/>
    <w:rsid w:val="77367307"/>
    <w:rsid w:val="773B7E1D"/>
    <w:rsid w:val="7748C108"/>
    <w:rsid w:val="774B8888"/>
    <w:rsid w:val="77660F06"/>
    <w:rsid w:val="7767DF24"/>
    <w:rsid w:val="77774DD4"/>
    <w:rsid w:val="7787FD0A"/>
    <w:rsid w:val="779CD96C"/>
    <w:rsid w:val="77A4F50B"/>
    <w:rsid w:val="77CB93B7"/>
    <w:rsid w:val="77D42524"/>
    <w:rsid w:val="77D6133B"/>
    <w:rsid w:val="77E1925A"/>
    <w:rsid w:val="77ECE845"/>
    <w:rsid w:val="77EF6393"/>
    <w:rsid w:val="77F1E6A0"/>
    <w:rsid w:val="77F4CCFD"/>
    <w:rsid w:val="78167298"/>
    <w:rsid w:val="78215C9F"/>
    <w:rsid w:val="7825E6B1"/>
    <w:rsid w:val="78291048"/>
    <w:rsid w:val="7830951F"/>
    <w:rsid w:val="78322970"/>
    <w:rsid w:val="78340D8A"/>
    <w:rsid w:val="783A16F6"/>
    <w:rsid w:val="7843D4C1"/>
    <w:rsid w:val="7844EF39"/>
    <w:rsid w:val="784AC466"/>
    <w:rsid w:val="784CAD0C"/>
    <w:rsid w:val="78AEBFBA"/>
    <w:rsid w:val="78B25FAD"/>
    <w:rsid w:val="78BABF26"/>
    <w:rsid w:val="78BF2000"/>
    <w:rsid w:val="78C089CC"/>
    <w:rsid w:val="78C69C81"/>
    <w:rsid w:val="78CFF846"/>
    <w:rsid w:val="78D0E9FB"/>
    <w:rsid w:val="78E22917"/>
    <w:rsid w:val="78E9B482"/>
    <w:rsid w:val="78EB0D4E"/>
    <w:rsid w:val="78F154F1"/>
    <w:rsid w:val="7911EBD7"/>
    <w:rsid w:val="79142410"/>
    <w:rsid w:val="79279DC2"/>
    <w:rsid w:val="793349B9"/>
    <w:rsid w:val="7941BD6F"/>
    <w:rsid w:val="7947DA8C"/>
    <w:rsid w:val="7955BB96"/>
    <w:rsid w:val="795BE149"/>
    <w:rsid w:val="7966A2E6"/>
    <w:rsid w:val="797D7FE0"/>
    <w:rsid w:val="797E79FD"/>
    <w:rsid w:val="79980571"/>
    <w:rsid w:val="79A179E9"/>
    <w:rsid w:val="79A1FCA4"/>
    <w:rsid w:val="79A45FB2"/>
    <w:rsid w:val="79AD0181"/>
    <w:rsid w:val="79BF7C84"/>
    <w:rsid w:val="79C46B34"/>
    <w:rsid w:val="79D5E757"/>
    <w:rsid w:val="79EE08CB"/>
    <w:rsid w:val="79F5CEE7"/>
    <w:rsid w:val="7A002283"/>
    <w:rsid w:val="7A0AE731"/>
    <w:rsid w:val="7A0BD455"/>
    <w:rsid w:val="7A13F4F0"/>
    <w:rsid w:val="7A1A3465"/>
    <w:rsid w:val="7A232C45"/>
    <w:rsid w:val="7A577DF0"/>
    <w:rsid w:val="7A73AA9A"/>
    <w:rsid w:val="7A81D12D"/>
    <w:rsid w:val="7A8ECB35"/>
    <w:rsid w:val="7A966099"/>
    <w:rsid w:val="7A9A6D6C"/>
    <w:rsid w:val="7A9AC507"/>
    <w:rsid w:val="7AABE6C0"/>
    <w:rsid w:val="7AD1A4C9"/>
    <w:rsid w:val="7AE9F498"/>
    <w:rsid w:val="7AEF5E42"/>
    <w:rsid w:val="7B06B52F"/>
    <w:rsid w:val="7B172B02"/>
    <w:rsid w:val="7B20A141"/>
    <w:rsid w:val="7B29BBDF"/>
    <w:rsid w:val="7B2C39BA"/>
    <w:rsid w:val="7B2F2735"/>
    <w:rsid w:val="7B33D5D2"/>
    <w:rsid w:val="7B3525DE"/>
    <w:rsid w:val="7B3555AD"/>
    <w:rsid w:val="7B46FB2A"/>
    <w:rsid w:val="7B598F3F"/>
    <w:rsid w:val="7B6998C0"/>
    <w:rsid w:val="7B6F9A90"/>
    <w:rsid w:val="7B7CED53"/>
    <w:rsid w:val="7B8145D1"/>
    <w:rsid w:val="7B85191C"/>
    <w:rsid w:val="7B865B36"/>
    <w:rsid w:val="7B8BE112"/>
    <w:rsid w:val="7B962C38"/>
    <w:rsid w:val="7BA748F8"/>
    <w:rsid w:val="7BB06EA1"/>
    <w:rsid w:val="7BDBEED3"/>
    <w:rsid w:val="7C0020BE"/>
    <w:rsid w:val="7C079908"/>
    <w:rsid w:val="7C1F1686"/>
    <w:rsid w:val="7C2248FF"/>
    <w:rsid w:val="7C22AE10"/>
    <w:rsid w:val="7C2442A5"/>
    <w:rsid w:val="7C2E0FCD"/>
    <w:rsid w:val="7C3364A2"/>
    <w:rsid w:val="7C35D607"/>
    <w:rsid w:val="7C57236F"/>
    <w:rsid w:val="7C6482DA"/>
    <w:rsid w:val="7C83A662"/>
    <w:rsid w:val="7C8F1BC0"/>
    <w:rsid w:val="7C94A7C7"/>
    <w:rsid w:val="7C95DE6F"/>
    <w:rsid w:val="7CA08EA4"/>
    <w:rsid w:val="7CCC2B65"/>
    <w:rsid w:val="7CD793B9"/>
    <w:rsid w:val="7CDBF9B2"/>
    <w:rsid w:val="7CE3AA80"/>
    <w:rsid w:val="7D10342F"/>
    <w:rsid w:val="7D258C1E"/>
    <w:rsid w:val="7D261C7A"/>
    <w:rsid w:val="7D31FC99"/>
    <w:rsid w:val="7D3ED766"/>
    <w:rsid w:val="7D4096FB"/>
    <w:rsid w:val="7D4E55E5"/>
    <w:rsid w:val="7D610B4F"/>
    <w:rsid w:val="7D6D1452"/>
    <w:rsid w:val="7D6E613E"/>
    <w:rsid w:val="7D7CB304"/>
    <w:rsid w:val="7D9369A4"/>
    <w:rsid w:val="7DCEFA52"/>
    <w:rsid w:val="7DFE9E27"/>
    <w:rsid w:val="7E103AD7"/>
    <w:rsid w:val="7E1D004C"/>
    <w:rsid w:val="7E202438"/>
    <w:rsid w:val="7E227171"/>
    <w:rsid w:val="7E25E176"/>
    <w:rsid w:val="7E30F2B9"/>
    <w:rsid w:val="7E31D6A9"/>
    <w:rsid w:val="7E568556"/>
    <w:rsid w:val="7E584203"/>
    <w:rsid w:val="7E5F9B82"/>
    <w:rsid w:val="7E6B7694"/>
    <w:rsid w:val="7E786B7F"/>
    <w:rsid w:val="7EA83422"/>
    <w:rsid w:val="7EAC0490"/>
    <w:rsid w:val="7EAF4A26"/>
    <w:rsid w:val="7EB3909A"/>
    <w:rsid w:val="7EBB7AB2"/>
    <w:rsid w:val="7EBD50C0"/>
    <w:rsid w:val="7EDAFEE6"/>
    <w:rsid w:val="7EDB1B13"/>
    <w:rsid w:val="7EE0CB39"/>
    <w:rsid w:val="7EEBD597"/>
    <w:rsid w:val="7EEE0B8C"/>
    <w:rsid w:val="7EFA7E0F"/>
    <w:rsid w:val="7EFCC457"/>
    <w:rsid w:val="7F15B4CE"/>
    <w:rsid w:val="7F17A85E"/>
    <w:rsid w:val="7F3579E3"/>
    <w:rsid w:val="7F3F39CA"/>
    <w:rsid w:val="7F4DBCDA"/>
    <w:rsid w:val="7F56C441"/>
    <w:rsid w:val="7F5842A0"/>
    <w:rsid w:val="7F5CB20B"/>
    <w:rsid w:val="7F623C58"/>
    <w:rsid w:val="7F6ACAB3"/>
    <w:rsid w:val="7F7DA902"/>
    <w:rsid w:val="7F7F2005"/>
    <w:rsid w:val="7F86C3E1"/>
    <w:rsid w:val="7F86C3F4"/>
    <w:rsid w:val="7F87A2B9"/>
    <w:rsid w:val="7F93FCD4"/>
    <w:rsid w:val="7FADBC3E"/>
    <w:rsid w:val="7FC7430A"/>
    <w:rsid w:val="7FCE072B"/>
    <w:rsid w:val="7FD37CAB"/>
    <w:rsid w:val="7FE9B55E"/>
    <w:rsid w:val="7FEFC7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4544"/>
  <w15:chartTrackingRefBased/>
  <w15:docId w15:val="{56C6F128-14BA-4ED5-8544-C6197284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style>
  <w:style w:type="paragraph" w:styleId="Heading1">
    <w:name w:val="heading 1"/>
    <w:aliases w:val="Outline1"/>
    <w:basedOn w:val="Normal"/>
    <w:next w:val="Normal"/>
    <w:link w:val="Heading1Char"/>
    <w:qFormat/>
    <w:rsid w:val="00C91823"/>
    <w:pPr>
      <w:numPr>
        <w:numId w:val="5"/>
      </w:numPr>
      <w:outlineLvl w:val="0"/>
    </w:pPr>
    <w:rPr>
      <w:kern w:val="24"/>
    </w:rPr>
  </w:style>
  <w:style w:type="paragraph" w:styleId="Heading2">
    <w:name w:val="heading 2"/>
    <w:aliases w:val="Outline2"/>
    <w:basedOn w:val="Normal"/>
    <w:next w:val="Normal"/>
    <w:link w:val="Heading2Char"/>
    <w:qFormat/>
    <w:rsid w:val="00C91823"/>
    <w:pPr>
      <w:numPr>
        <w:ilvl w:val="1"/>
        <w:numId w:val="5"/>
      </w:numPr>
      <w:outlineLvl w:val="1"/>
    </w:pPr>
    <w:rPr>
      <w:kern w:val="24"/>
    </w:rPr>
  </w:style>
  <w:style w:type="paragraph" w:styleId="Heading3">
    <w:name w:val="heading 3"/>
    <w:aliases w:val="Outline3"/>
    <w:basedOn w:val="Normal"/>
    <w:next w:val="Normal"/>
    <w:link w:val="Heading3Char"/>
    <w:qFormat/>
    <w:rsid w:val="00B773CE"/>
    <w:pPr>
      <w:numPr>
        <w:ilvl w:val="2"/>
        <w:numId w:val="5"/>
      </w:numPr>
      <w:outlineLvl w:val="2"/>
    </w:pPr>
    <w:rPr>
      <w:kern w:val="24"/>
    </w:rPr>
  </w:style>
  <w:style w:type="paragraph" w:styleId="Heading4">
    <w:name w:val="heading 4"/>
    <w:basedOn w:val="Normal"/>
    <w:next w:val="Normal"/>
    <w:link w:val="Heading4Char"/>
    <w:uiPriority w:val="9"/>
    <w:semiHidden/>
    <w:qFormat/>
    <w:rsid w:val="002F55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498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4"/>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kern w:val="24"/>
    </w:rPr>
  </w:style>
  <w:style w:type="character" w:customStyle="1" w:styleId="Heading2Char">
    <w:name w:val="Heading 2 Char"/>
    <w:aliases w:val="Outline2 Char"/>
    <w:basedOn w:val="DefaultParagraphFont"/>
    <w:link w:val="Heading2"/>
    <w:rsid w:val="00C91823"/>
    <w:rPr>
      <w:kern w:val="24"/>
    </w:rPr>
  </w:style>
  <w:style w:type="character" w:customStyle="1" w:styleId="Heading3Char">
    <w:name w:val="Heading 3 Char"/>
    <w:aliases w:val="Outline3 Char"/>
    <w:basedOn w:val="DefaultParagraphFont"/>
    <w:link w:val="Heading3"/>
    <w:rsid w:val="00C91823"/>
    <w:rPr>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6F298D"/>
    <w:rPr>
      <w:color w:val="0000FF"/>
      <w:u w:val="single"/>
    </w:rPr>
  </w:style>
  <w:style w:type="character" w:styleId="UnresolvedMention">
    <w:name w:val="Unresolved Mention"/>
    <w:basedOn w:val="DefaultParagraphFont"/>
    <w:uiPriority w:val="99"/>
    <w:semiHidden/>
    <w:unhideWhenUsed/>
    <w:rsid w:val="006F298D"/>
    <w:rPr>
      <w:color w:val="605E5C"/>
      <w:shd w:val="clear" w:color="auto" w:fill="E1DFDD"/>
    </w:rPr>
  </w:style>
  <w:style w:type="paragraph" w:styleId="ListParagraph">
    <w:name w:val="List Paragraph"/>
    <w:basedOn w:val="Normal"/>
    <w:uiPriority w:val="34"/>
    <w:qFormat/>
    <w:rsid w:val="00A71399"/>
    <w:pPr>
      <w:ind w:left="720"/>
    </w:pPr>
    <w:rPr>
      <w:rFonts w:ascii="Verdana" w:eastAsiaTheme="minorHAnsi" w:hAnsi="Verdana" w:cs="Calibri"/>
      <w:color w:val="434343"/>
    </w:rPr>
  </w:style>
  <w:style w:type="paragraph" w:styleId="NormalWeb">
    <w:name w:val="Normal (Web)"/>
    <w:basedOn w:val="Normal"/>
    <w:uiPriority w:val="99"/>
    <w:unhideWhenUsed/>
    <w:rsid w:val="00C0633E"/>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C0633E"/>
    <w:rPr>
      <w:i/>
      <w:iCs/>
    </w:rPr>
  </w:style>
  <w:style w:type="paragraph" w:customStyle="1" w:styleId="Style1">
    <w:name w:val="Style1"/>
    <w:basedOn w:val="Heading1"/>
    <w:link w:val="Style1Char"/>
    <w:qFormat/>
    <w:rsid w:val="002A702B"/>
    <w:rPr>
      <w:b/>
      <w:bCs/>
    </w:rPr>
  </w:style>
  <w:style w:type="character" w:styleId="FollowedHyperlink">
    <w:name w:val="FollowedHyperlink"/>
    <w:basedOn w:val="DefaultParagraphFont"/>
    <w:uiPriority w:val="99"/>
    <w:semiHidden/>
    <w:unhideWhenUsed/>
    <w:rsid w:val="005A7B08"/>
    <w:rPr>
      <w:color w:val="954F72" w:themeColor="followedHyperlink"/>
      <w:u w:val="single"/>
    </w:rPr>
  </w:style>
  <w:style w:type="character" w:customStyle="1" w:styleId="Style1Char">
    <w:name w:val="Style1 Char"/>
    <w:basedOn w:val="Heading1Char"/>
    <w:link w:val="Style1"/>
    <w:rsid w:val="002A702B"/>
    <w:rPr>
      <w:b/>
      <w:bCs/>
      <w:kern w:val="24"/>
    </w:rPr>
  </w:style>
  <w:style w:type="paragraph" w:styleId="FootnoteText">
    <w:name w:val="footnote text"/>
    <w:basedOn w:val="Normal"/>
    <w:link w:val="FootnoteTextChar"/>
    <w:uiPriority w:val="99"/>
    <w:semiHidden/>
    <w:unhideWhenUsed/>
    <w:rsid w:val="002A3BA9"/>
    <w:rPr>
      <w:sz w:val="20"/>
      <w:szCs w:val="20"/>
    </w:rPr>
  </w:style>
  <w:style w:type="character" w:customStyle="1" w:styleId="FootnoteTextChar">
    <w:name w:val="Footnote Text Char"/>
    <w:basedOn w:val="DefaultParagraphFont"/>
    <w:link w:val="FootnoteText"/>
    <w:uiPriority w:val="99"/>
    <w:semiHidden/>
    <w:rsid w:val="002A3BA9"/>
    <w:rPr>
      <w:sz w:val="20"/>
      <w:szCs w:val="20"/>
    </w:rPr>
  </w:style>
  <w:style w:type="character" w:styleId="FootnoteReference">
    <w:name w:val="footnote reference"/>
    <w:basedOn w:val="DefaultParagraphFont"/>
    <w:uiPriority w:val="99"/>
    <w:semiHidden/>
    <w:unhideWhenUsed/>
    <w:rsid w:val="002A3BA9"/>
    <w:rPr>
      <w:vertAlign w:val="superscript"/>
    </w:rPr>
  </w:style>
  <w:style w:type="character" w:styleId="Strong">
    <w:name w:val="Strong"/>
    <w:basedOn w:val="DefaultParagraphFont"/>
    <w:uiPriority w:val="22"/>
    <w:qFormat/>
    <w:rsid w:val="00E949C4"/>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customStyle="1" w:styleId="Style2">
    <w:name w:val="Style2"/>
    <w:basedOn w:val="Title"/>
    <w:link w:val="Style2Char"/>
    <w:qFormat/>
    <w:rsid w:val="001366A0"/>
    <w:pPr>
      <w:numPr>
        <w:numId w:val="3"/>
      </w:numPr>
    </w:pPr>
    <w:rPr>
      <w:rFonts w:ascii="Arial" w:eastAsia="Arial" w:hAnsi="Arial" w:cs="Arial"/>
      <w:b/>
      <w:bCs/>
      <w:sz w:val="28"/>
      <w:szCs w:val="28"/>
    </w:rPr>
  </w:style>
  <w:style w:type="character" w:customStyle="1" w:styleId="Style2Char">
    <w:name w:val="Style2 Char"/>
    <w:basedOn w:val="TitleChar"/>
    <w:link w:val="Style2"/>
    <w:rsid w:val="001366A0"/>
    <w:rPr>
      <w:rFonts w:asciiTheme="majorHAnsi" w:eastAsia="Arial" w:hAnsiTheme="majorHAnsi" w:cstheme="majorBidi"/>
      <w:b/>
      <w:bCs/>
      <w:spacing w:val="-10"/>
      <w:kern w:val="28"/>
      <w:sz w:val="28"/>
      <w:szCs w:val="28"/>
    </w:rPr>
  </w:style>
  <w:style w:type="character" w:customStyle="1" w:styleId="Heading5Char">
    <w:name w:val="Heading 5 Char"/>
    <w:basedOn w:val="DefaultParagraphFont"/>
    <w:link w:val="Heading5"/>
    <w:uiPriority w:val="9"/>
    <w:semiHidden/>
    <w:rsid w:val="00F24985"/>
    <w:rPr>
      <w:rFonts w:asciiTheme="majorHAnsi" w:eastAsiaTheme="majorEastAsia" w:hAnsiTheme="majorHAnsi" w:cstheme="majorBidi"/>
      <w:color w:val="2F5496" w:themeColor="accent1" w:themeShade="BF"/>
    </w:rPr>
  </w:style>
  <w:style w:type="paragraph" w:customStyle="1" w:styleId="paragraph">
    <w:name w:val="paragraph"/>
    <w:basedOn w:val="Normal"/>
    <w:rsid w:val="00826392"/>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826392"/>
  </w:style>
  <w:style w:type="character" w:customStyle="1" w:styleId="eop">
    <w:name w:val="eop"/>
    <w:basedOn w:val="DefaultParagraphFont"/>
    <w:rsid w:val="0082639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817BF"/>
  </w:style>
  <w:style w:type="paragraph" w:styleId="CommentText">
    <w:name w:val="annotation text"/>
    <w:basedOn w:val="Normal"/>
    <w:link w:val="CommentTextChar"/>
    <w:uiPriority w:val="99"/>
    <w:unhideWhenUsed/>
    <w:rsid w:val="00D8787B"/>
    <w:rPr>
      <w:sz w:val="20"/>
      <w:szCs w:val="20"/>
    </w:rPr>
  </w:style>
  <w:style w:type="character" w:customStyle="1" w:styleId="CommentTextChar">
    <w:name w:val="Comment Text Char"/>
    <w:basedOn w:val="DefaultParagraphFont"/>
    <w:link w:val="CommentText"/>
    <w:uiPriority w:val="99"/>
    <w:rsid w:val="00D8787B"/>
    <w:rPr>
      <w:sz w:val="20"/>
      <w:szCs w:val="20"/>
    </w:rPr>
  </w:style>
  <w:style w:type="character" w:styleId="CommentReference">
    <w:name w:val="annotation reference"/>
    <w:basedOn w:val="DefaultParagraphFont"/>
    <w:uiPriority w:val="99"/>
    <w:semiHidden/>
    <w:unhideWhenUsed/>
    <w:rsid w:val="00D8787B"/>
    <w:rPr>
      <w:sz w:val="16"/>
      <w:szCs w:val="16"/>
    </w:rPr>
  </w:style>
  <w:style w:type="character" w:customStyle="1" w:styleId="cf01">
    <w:name w:val="cf01"/>
    <w:basedOn w:val="DefaultParagraphFont"/>
    <w:rsid w:val="00D2191F"/>
    <w:rPr>
      <w:rFonts w:ascii="Segoe UI" w:hAnsi="Segoe UI" w:cs="Segoe UI" w:hint="default"/>
      <w:sz w:val="18"/>
      <w:szCs w:val="18"/>
    </w:rPr>
  </w:style>
  <w:style w:type="character" w:customStyle="1" w:styleId="ui-provider">
    <w:name w:val="ui-provider"/>
    <w:basedOn w:val="DefaultParagraphFont"/>
    <w:rsid w:val="00D40997"/>
  </w:style>
  <w:style w:type="paragraph" w:styleId="CommentSubject">
    <w:name w:val="annotation subject"/>
    <w:basedOn w:val="CommentText"/>
    <w:next w:val="CommentText"/>
    <w:link w:val="CommentSubjectChar"/>
    <w:uiPriority w:val="99"/>
    <w:semiHidden/>
    <w:unhideWhenUsed/>
    <w:rsid w:val="007B1395"/>
    <w:rPr>
      <w:b/>
      <w:bCs/>
    </w:rPr>
  </w:style>
  <w:style w:type="character" w:customStyle="1" w:styleId="CommentSubjectChar">
    <w:name w:val="Comment Subject Char"/>
    <w:basedOn w:val="CommentTextChar"/>
    <w:link w:val="CommentSubject"/>
    <w:uiPriority w:val="99"/>
    <w:semiHidden/>
    <w:rsid w:val="007B1395"/>
    <w:rPr>
      <w:b/>
      <w:bCs/>
      <w:sz w:val="20"/>
      <w:szCs w:val="20"/>
    </w:rPr>
  </w:style>
  <w:style w:type="character" w:customStyle="1" w:styleId="Heading4Char">
    <w:name w:val="Heading 4 Char"/>
    <w:basedOn w:val="DefaultParagraphFont"/>
    <w:link w:val="Heading4"/>
    <w:uiPriority w:val="9"/>
    <w:semiHidden/>
    <w:rsid w:val="002F55F6"/>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sid w:val="00852F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028">
      <w:bodyDiv w:val="1"/>
      <w:marLeft w:val="0"/>
      <w:marRight w:val="0"/>
      <w:marTop w:val="0"/>
      <w:marBottom w:val="0"/>
      <w:divBdr>
        <w:top w:val="none" w:sz="0" w:space="0" w:color="auto"/>
        <w:left w:val="none" w:sz="0" w:space="0" w:color="auto"/>
        <w:bottom w:val="none" w:sz="0" w:space="0" w:color="auto"/>
        <w:right w:val="none" w:sz="0" w:space="0" w:color="auto"/>
      </w:divBdr>
      <w:divsChild>
        <w:div w:id="124859987">
          <w:marLeft w:val="-180"/>
          <w:marRight w:val="-180"/>
          <w:marTop w:val="0"/>
          <w:marBottom w:val="0"/>
          <w:divBdr>
            <w:top w:val="none" w:sz="0" w:space="0" w:color="auto"/>
            <w:left w:val="none" w:sz="0" w:space="0" w:color="auto"/>
            <w:bottom w:val="none" w:sz="0" w:space="0" w:color="auto"/>
            <w:right w:val="none" w:sz="0" w:space="0" w:color="auto"/>
          </w:divBdr>
          <w:divsChild>
            <w:div w:id="2117092200">
              <w:marLeft w:val="0"/>
              <w:marRight w:val="0"/>
              <w:marTop w:val="0"/>
              <w:marBottom w:val="360"/>
              <w:divBdr>
                <w:top w:val="none" w:sz="0" w:space="0" w:color="auto"/>
                <w:left w:val="none" w:sz="0" w:space="0" w:color="auto"/>
                <w:bottom w:val="none" w:sz="0" w:space="0" w:color="auto"/>
                <w:right w:val="none" w:sz="0" w:space="0" w:color="auto"/>
              </w:divBdr>
              <w:divsChild>
                <w:div w:id="1352684329">
                  <w:marLeft w:val="0"/>
                  <w:marRight w:val="0"/>
                  <w:marTop w:val="0"/>
                  <w:marBottom w:val="0"/>
                  <w:divBdr>
                    <w:top w:val="none" w:sz="0" w:space="0" w:color="auto"/>
                    <w:left w:val="none" w:sz="0" w:space="0" w:color="auto"/>
                    <w:bottom w:val="none" w:sz="0" w:space="0" w:color="auto"/>
                    <w:right w:val="none" w:sz="0" w:space="0" w:color="auto"/>
                  </w:divBdr>
                  <w:divsChild>
                    <w:div w:id="15226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3435">
          <w:marLeft w:val="-180"/>
          <w:marRight w:val="-180"/>
          <w:marTop w:val="0"/>
          <w:marBottom w:val="0"/>
          <w:divBdr>
            <w:top w:val="none" w:sz="0" w:space="0" w:color="auto"/>
            <w:left w:val="none" w:sz="0" w:space="0" w:color="auto"/>
            <w:bottom w:val="none" w:sz="0" w:space="0" w:color="auto"/>
            <w:right w:val="none" w:sz="0" w:space="0" w:color="auto"/>
          </w:divBdr>
          <w:divsChild>
            <w:div w:id="1406799621">
              <w:marLeft w:val="0"/>
              <w:marRight w:val="0"/>
              <w:marTop w:val="0"/>
              <w:marBottom w:val="0"/>
              <w:divBdr>
                <w:top w:val="none" w:sz="0" w:space="0" w:color="auto"/>
                <w:left w:val="none" w:sz="0" w:space="0" w:color="auto"/>
                <w:bottom w:val="none" w:sz="0" w:space="0" w:color="auto"/>
                <w:right w:val="none" w:sz="0" w:space="0" w:color="auto"/>
              </w:divBdr>
              <w:divsChild>
                <w:div w:id="477459413">
                  <w:marLeft w:val="0"/>
                  <w:marRight w:val="0"/>
                  <w:marTop w:val="0"/>
                  <w:marBottom w:val="0"/>
                  <w:divBdr>
                    <w:top w:val="none" w:sz="0" w:space="0" w:color="auto"/>
                    <w:left w:val="none" w:sz="0" w:space="0" w:color="auto"/>
                    <w:bottom w:val="none" w:sz="0" w:space="0" w:color="auto"/>
                    <w:right w:val="none" w:sz="0" w:space="0" w:color="auto"/>
                  </w:divBdr>
                  <w:divsChild>
                    <w:div w:id="364601058">
                      <w:marLeft w:val="0"/>
                      <w:marRight w:val="0"/>
                      <w:marTop w:val="0"/>
                      <w:marBottom w:val="0"/>
                      <w:divBdr>
                        <w:top w:val="none" w:sz="0" w:space="0" w:color="auto"/>
                        <w:left w:val="none" w:sz="0" w:space="0" w:color="auto"/>
                        <w:bottom w:val="none" w:sz="0" w:space="0" w:color="auto"/>
                        <w:right w:val="none" w:sz="0" w:space="0" w:color="auto"/>
                      </w:divBdr>
                      <w:divsChild>
                        <w:div w:id="5095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41873">
          <w:marLeft w:val="0"/>
          <w:marRight w:val="0"/>
          <w:marTop w:val="0"/>
          <w:marBottom w:val="0"/>
          <w:divBdr>
            <w:top w:val="none" w:sz="0" w:space="0" w:color="auto"/>
            <w:left w:val="none" w:sz="0" w:space="0" w:color="auto"/>
            <w:bottom w:val="none" w:sz="0" w:space="0" w:color="auto"/>
            <w:right w:val="none" w:sz="0" w:space="0" w:color="auto"/>
          </w:divBdr>
          <w:divsChild>
            <w:div w:id="212542435">
              <w:marLeft w:val="-180"/>
              <w:marRight w:val="-180"/>
              <w:marTop w:val="0"/>
              <w:marBottom w:val="0"/>
              <w:divBdr>
                <w:top w:val="none" w:sz="0" w:space="0" w:color="auto"/>
                <w:left w:val="none" w:sz="0" w:space="0" w:color="auto"/>
                <w:bottom w:val="none" w:sz="0" w:space="0" w:color="auto"/>
                <w:right w:val="none" w:sz="0" w:space="0" w:color="auto"/>
              </w:divBdr>
              <w:divsChild>
                <w:div w:id="1046487706">
                  <w:marLeft w:val="0"/>
                  <w:marRight w:val="0"/>
                  <w:marTop w:val="0"/>
                  <w:marBottom w:val="0"/>
                  <w:divBdr>
                    <w:top w:val="none" w:sz="0" w:space="0" w:color="auto"/>
                    <w:left w:val="none" w:sz="0" w:space="0" w:color="auto"/>
                    <w:bottom w:val="none" w:sz="0" w:space="0" w:color="auto"/>
                    <w:right w:val="none" w:sz="0" w:space="0" w:color="auto"/>
                  </w:divBdr>
                  <w:divsChild>
                    <w:div w:id="1060440927">
                      <w:marLeft w:val="0"/>
                      <w:marRight w:val="0"/>
                      <w:marTop w:val="0"/>
                      <w:marBottom w:val="0"/>
                      <w:divBdr>
                        <w:top w:val="none" w:sz="0" w:space="0" w:color="auto"/>
                        <w:left w:val="none" w:sz="0" w:space="0" w:color="auto"/>
                        <w:bottom w:val="none" w:sz="0" w:space="0" w:color="auto"/>
                        <w:right w:val="none" w:sz="0" w:space="0" w:color="auto"/>
                      </w:divBdr>
                      <w:divsChild>
                        <w:div w:id="54900387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4243">
      <w:bodyDiv w:val="1"/>
      <w:marLeft w:val="0"/>
      <w:marRight w:val="0"/>
      <w:marTop w:val="0"/>
      <w:marBottom w:val="0"/>
      <w:divBdr>
        <w:top w:val="none" w:sz="0" w:space="0" w:color="auto"/>
        <w:left w:val="none" w:sz="0" w:space="0" w:color="auto"/>
        <w:bottom w:val="none" w:sz="0" w:space="0" w:color="auto"/>
        <w:right w:val="none" w:sz="0" w:space="0" w:color="auto"/>
      </w:divBdr>
    </w:div>
    <w:div w:id="295064242">
      <w:bodyDiv w:val="1"/>
      <w:marLeft w:val="0"/>
      <w:marRight w:val="0"/>
      <w:marTop w:val="0"/>
      <w:marBottom w:val="0"/>
      <w:divBdr>
        <w:top w:val="none" w:sz="0" w:space="0" w:color="auto"/>
        <w:left w:val="none" w:sz="0" w:space="0" w:color="auto"/>
        <w:bottom w:val="none" w:sz="0" w:space="0" w:color="auto"/>
        <w:right w:val="none" w:sz="0" w:space="0" w:color="auto"/>
      </w:divBdr>
    </w:div>
    <w:div w:id="311255598">
      <w:bodyDiv w:val="1"/>
      <w:marLeft w:val="0"/>
      <w:marRight w:val="0"/>
      <w:marTop w:val="0"/>
      <w:marBottom w:val="0"/>
      <w:divBdr>
        <w:top w:val="none" w:sz="0" w:space="0" w:color="auto"/>
        <w:left w:val="none" w:sz="0" w:space="0" w:color="auto"/>
        <w:bottom w:val="none" w:sz="0" w:space="0" w:color="auto"/>
        <w:right w:val="none" w:sz="0" w:space="0" w:color="auto"/>
      </w:divBdr>
    </w:div>
    <w:div w:id="340744031">
      <w:bodyDiv w:val="1"/>
      <w:marLeft w:val="0"/>
      <w:marRight w:val="0"/>
      <w:marTop w:val="0"/>
      <w:marBottom w:val="0"/>
      <w:divBdr>
        <w:top w:val="none" w:sz="0" w:space="0" w:color="auto"/>
        <w:left w:val="none" w:sz="0" w:space="0" w:color="auto"/>
        <w:bottom w:val="none" w:sz="0" w:space="0" w:color="auto"/>
        <w:right w:val="none" w:sz="0" w:space="0" w:color="auto"/>
      </w:divBdr>
      <w:divsChild>
        <w:div w:id="2022319490">
          <w:marLeft w:val="0"/>
          <w:marRight w:val="0"/>
          <w:marTop w:val="0"/>
          <w:marBottom w:val="0"/>
          <w:divBdr>
            <w:top w:val="none" w:sz="0" w:space="0" w:color="auto"/>
            <w:left w:val="none" w:sz="0" w:space="0" w:color="auto"/>
            <w:bottom w:val="none" w:sz="0" w:space="0" w:color="auto"/>
            <w:right w:val="none" w:sz="0" w:space="0" w:color="auto"/>
          </w:divBdr>
        </w:div>
        <w:div w:id="236789392">
          <w:marLeft w:val="0"/>
          <w:marRight w:val="0"/>
          <w:marTop w:val="0"/>
          <w:marBottom w:val="0"/>
          <w:divBdr>
            <w:top w:val="none" w:sz="0" w:space="0" w:color="auto"/>
            <w:left w:val="none" w:sz="0" w:space="0" w:color="auto"/>
            <w:bottom w:val="none" w:sz="0" w:space="0" w:color="auto"/>
            <w:right w:val="none" w:sz="0" w:space="0" w:color="auto"/>
          </w:divBdr>
        </w:div>
        <w:div w:id="150757746">
          <w:marLeft w:val="0"/>
          <w:marRight w:val="0"/>
          <w:marTop w:val="0"/>
          <w:marBottom w:val="0"/>
          <w:divBdr>
            <w:top w:val="none" w:sz="0" w:space="0" w:color="auto"/>
            <w:left w:val="none" w:sz="0" w:space="0" w:color="auto"/>
            <w:bottom w:val="none" w:sz="0" w:space="0" w:color="auto"/>
            <w:right w:val="none" w:sz="0" w:space="0" w:color="auto"/>
          </w:divBdr>
        </w:div>
        <w:div w:id="2051488969">
          <w:marLeft w:val="0"/>
          <w:marRight w:val="0"/>
          <w:marTop w:val="0"/>
          <w:marBottom w:val="0"/>
          <w:divBdr>
            <w:top w:val="none" w:sz="0" w:space="0" w:color="auto"/>
            <w:left w:val="none" w:sz="0" w:space="0" w:color="auto"/>
            <w:bottom w:val="none" w:sz="0" w:space="0" w:color="auto"/>
            <w:right w:val="none" w:sz="0" w:space="0" w:color="auto"/>
          </w:divBdr>
        </w:div>
      </w:divsChild>
    </w:div>
    <w:div w:id="359817624">
      <w:bodyDiv w:val="1"/>
      <w:marLeft w:val="0"/>
      <w:marRight w:val="0"/>
      <w:marTop w:val="0"/>
      <w:marBottom w:val="0"/>
      <w:divBdr>
        <w:top w:val="none" w:sz="0" w:space="0" w:color="auto"/>
        <w:left w:val="none" w:sz="0" w:space="0" w:color="auto"/>
        <w:bottom w:val="none" w:sz="0" w:space="0" w:color="auto"/>
        <w:right w:val="none" w:sz="0" w:space="0" w:color="auto"/>
      </w:divBdr>
    </w:div>
    <w:div w:id="376391028">
      <w:bodyDiv w:val="1"/>
      <w:marLeft w:val="0"/>
      <w:marRight w:val="0"/>
      <w:marTop w:val="0"/>
      <w:marBottom w:val="0"/>
      <w:divBdr>
        <w:top w:val="none" w:sz="0" w:space="0" w:color="auto"/>
        <w:left w:val="none" w:sz="0" w:space="0" w:color="auto"/>
        <w:bottom w:val="none" w:sz="0" w:space="0" w:color="auto"/>
        <w:right w:val="none" w:sz="0" w:space="0" w:color="auto"/>
      </w:divBdr>
    </w:div>
    <w:div w:id="423569837">
      <w:bodyDiv w:val="1"/>
      <w:marLeft w:val="0"/>
      <w:marRight w:val="0"/>
      <w:marTop w:val="0"/>
      <w:marBottom w:val="0"/>
      <w:divBdr>
        <w:top w:val="none" w:sz="0" w:space="0" w:color="auto"/>
        <w:left w:val="none" w:sz="0" w:space="0" w:color="auto"/>
        <w:bottom w:val="none" w:sz="0" w:space="0" w:color="auto"/>
        <w:right w:val="none" w:sz="0" w:space="0" w:color="auto"/>
      </w:divBdr>
      <w:divsChild>
        <w:div w:id="87390083">
          <w:marLeft w:val="0"/>
          <w:marRight w:val="0"/>
          <w:marTop w:val="0"/>
          <w:marBottom w:val="0"/>
          <w:divBdr>
            <w:top w:val="none" w:sz="0" w:space="0" w:color="auto"/>
            <w:left w:val="none" w:sz="0" w:space="0" w:color="auto"/>
            <w:bottom w:val="none" w:sz="0" w:space="0" w:color="auto"/>
            <w:right w:val="none" w:sz="0" w:space="0" w:color="auto"/>
          </w:divBdr>
        </w:div>
        <w:div w:id="151915735">
          <w:marLeft w:val="0"/>
          <w:marRight w:val="0"/>
          <w:marTop w:val="0"/>
          <w:marBottom w:val="0"/>
          <w:divBdr>
            <w:top w:val="none" w:sz="0" w:space="0" w:color="auto"/>
            <w:left w:val="none" w:sz="0" w:space="0" w:color="auto"/>
            <w:bottom w:val="none" w:sz="0" w:space="0" w:color="auto"/>
            <w:right w:val="none" w:sz="0" w:space="0" w:color="auto"/>
          </w:divBdr>
        </w:div>
        <w:div w:id="168327150">
          <w:marLeft w:val="0"/>
          <w:marRight w:val="0"/>
          <w:marTop w:val="0"/>
          <w:marBottom w:val="0"/>
          <w:divBdr>
            <w:top w:val="none" w:sz="0" w:space="0" w:color="auto"/>
            <w:left w:val="none" w:sz="0" w:space="0" w:color="auto"/>
            <w:bottom w:val="none" w:sz="0" w:space="0" w:color="auto"/>
            <w:right w:val="none" w:sz="0" w:space="0" w:color="auto"/>
          </w:divBdr>
        </w:div>
        <w:div w:id="243608149">
          <w:marLeft w:val="0"/>
          <w:marRight w:val="0"/>
          <w:marTop w:val="0"/>
          <w:marBottom w:val="0"/>
          <w:divBdr>
            <w:top w:val="none" w:sz="0" w:space="0" w:color="auto"/>
            <w:left w:val="none" w:sz="0" w:space="0" w:color="auto"/>
            <w:bottom w:val="none" w:sz="0" w:space="0" w:color="auto"/>
            <w:right w:val="none" w:sz="0" w:space="0" w:color="auto"/>
          </w:divBdr>
        </w:div>
        <w:div w:id="342246248">
          <w:marLeft w:val="0"/>
          <w:marRight w:val="0"/>
          <w:marTop w:val="0"/>
          <w:marBottom w:val="0"/>
          <w:divBdr>
            <w:top w:val="none" w:sz="0" w:space="0" w:color="auto"/>
            <w:left w:val="none" w:sz="0" w:space="0" w:color="auto"/>
            <w:bottom w:val="none" w:sz="0" w:space="0" w:color="auto"/>
            <w:right w:val="none" w:sz="0" w:space="0" w:color="auto"/>
          </w:divBdr>
        </w:div>
        <w:div w:id="463892373">
          <w:marLeft w:val="0"/>
          <w:marRight w:val="0"/>
          <w:marTop w:val="0"/>
          <w:marBottom w:val="0"/>
          <w:divBdr>
            <w:top w:val="none" w:sz="0" w:space="0" w:color="auto"/>
            <w:left w:val="none" w:sz="0" w:space="0" w:color="auto"/>
            <w:bottom w:val="none" w:sz="0" w:space="0" w:color="auto"/>
            <w:right w:val="none" w:sz="0" w:space="0" w:color="auto"/>
          </w:divBdr>
        </w:div>
        <w:div w:id="473910191">
          <w:marLeft w:val="0"/>
          <w:marRight w:val="0"/>
          <w:marTop w:val="0"/>
          <w:marBottom w:val="0"/>
          <w:divBdr>
            <w:top w:val="none" w:sz="0" w:space="0" w:color="auto"/>
            <w:left w:val="none" w:sz="0" w:space="0" w:color="auto"/>
            <w:bottom w:val="none" w:sz="0" w:space="0" w:color="auto"/>
            <w:right w:val="none" w:sz="0" w:space="0" w:color="auto"/>
          </w:divBdr>
        </w:div>
        <w:div w:id="918247361">
          <w:marLeft w:val="0"/>
          <w:marRight w:val="0"/>
          <w:marTop w:val="0"/>
          <w:marBottom w:val="0"/>
          <w:divBdr>
            <w:top w:val="none" w:sz="0" w:space="0" w:color="auto"/>
            <w:left w:val="none" w:sz="0" w:space="0" w:color="auto"/>
            <w:bottom w:val="none" w:sz="0" w:space="0" w:color="auto"/>
            <w:right w:val="none" w:sz="0" w:space="0" w:color="auto"/>
          </w:divBdr>
        </w:div>
        <w:div w:id="1427923956">
          <w:marLeft w:val="0"/>
          <w:marRight w:val="0"/>
          <w:marTop w:val="0"/>
          <w:marBottom w:val="0"/>
          <w:divBdr>
            <w:top w:val="none" w:sz="0" w:space="0" w:color="auto"/>
            <w:left w:val="none" w:sz="0" w:space="0" w:color="auto"/>
            <w:bottom w:val="none" w:sz="0" w:space="0" w:color="auto"/>
            <w:right w:val="none" w:sz="0" w:space="0" w:color="auto"/>
          </w:divBdr>
        </w:div>
        <w:div w:id="1494107361">
          <w:marLeft w:val="0"/>
          <w:marRight w:val="0"/>
          <w:marTop w:val="0"/>
          <w:marBottom w:val="0"/>
          <w:divBdr>
            <w:top w:val="none" w:sz="0" w:space="0" w:color="auto"/>
            <w:left w:val="none" w:sz="0" w:space="0" w:color="auto"/>
            <w:bottom w:val="none" w:sz="0" w:space="0" w:color="auto"/>
            <w:right w:val="none" w:sz="0" w:space="0" w:color="auto"/>
          </w:divBdr>
        </w:div>
        <w:div w:id="2096975636">
          <w:marLeft w:val="0"/>
          <w:marRight w:val="0"/>
          <w:marTop w:val="0"/>
          <w:marBottom w:val="0"/>
          <w:divBdr>
            <w:top w:val="none" w:sz="0" w:space="0" w:color="auto"/>
            <w:left w:val="none" w:sz="0" w:space="0" w:color="auto"/>
            <w:bottom w:val="none" w:sz="0" w:space="0" w:color="auto"/>
            <w:right w:val="none" w:sz="0" w:space="0" w:color="auto"/>
          </w:divBdr>
        </w:div>
      </w:divsChild>
    </w:div>
    <w:div w:id="429787091">
      <w:bodyDiv w:val="1"/>
      <w:marLeft w:val="0"/>
      <w:marRight w:val="0"/>
      <w:marTop w:val="0"/>
      <w:marBottom w:val="0"/>
      <w:divBdr>
        <w:top w:val="none" w:sz="0" w:space="0" w:color="auto"/>
        <w:left w:val="none" w:sz="0" w:space="0" w:color="auto"/>
        <w:bottom w:val="none" w:sz="0" w:space="0" w:color="auto"/>
        <w:right w:val="none" w:sz="0" w:space="0" w:color="auto"/>
      </w:divBdr>
    </w:div>
    <w:div w:id="465316898">
      <w:bodyDiv w:val="1"/>
      <w:marLeft w:val="0"/>
      <w:marRight w:val="0"/>
      <w:marTop w:val="0"/>
      <w:marBottom w:val="0"/>
      <w:divBdr>
        <w:top w:val="none" w:sz="0" w:space="0" w:color="auto"/>
        <w:left w:val="none" w:sz="0" w:space="0" w:color="auto"/>
        <w:bottom w:val="none" w:sz="0" w:space="0" w:color="auto"/>
        <w:right w:val="none" w:sz="0" w:space="0" w:color="auto"/>
      </w:divBdr>
    </w:div>
    <w:div w:id="484319382">
      <w:bodyDiv w:val="1"/>
      <w:marLeft w:val="0"/>
      <w:marRight w:val="0"/>
      <w:marTop w:val="0"/>
      <w:marBottom w:val="0"/>
      <w:divBdr>
        <w:top w:val="none" w:sz="0" w:space="0" w:color="auto"/>
        <w:left w:val="none" w:sz="0" w:space="0" w:color="auto"/>
        <w:bottom w:val="none" w:sz="0" w:space="0" w:color="auto"/>
        <w:right w:val="none" w:sz="0" w:space="0" w:color="auto"/>
      </w:divBdr>
    </w:div>
    <w:div w:id="627509075">
      <w:bodyDiv w:val="1"/>
      <w:marLeft w:val="0"/>
      <w:marRight w:val="0"/>
      <w:marTop w:val="0"/>
      <w:marBottom w:val="0"/>
      <w:divBdr>
        <w:top w:val="none" w:sz="0" w:space="0" w:color="auto"/>
        <w:left w:val="none" w:sz="0" w:space="0" w:color="auto"/>
        <w:bottom w:val="none" w:sz="0" w:space="0" w:color="auto"/>
        <w:right w:val="none" w:sz="0" w:space="0" w:color="auto"/>
      </w:divBdr>
      <w:divsChild>
        <w:div w:id="1104881978">
          <w:marLeft w:val="0"/>
          <w:marRight w:val="0"/>
          <w:marTop w:val="0"/>
          <w:marBottom w:val="0"/>
          <w:divBdr>
            <w:top w:val="none" w:sz="0" w:space="0" w:color="auto"/>
            <w:left w:val="none" w:sz="0" w:space="0" w:color="auto"/>
            <w:bottom w:val="none" w:sz="0" w:space="0" w:color="auto"/>
            <w:right w:val="none" w:sz="0" w:space="0" w:color="auto"/>
          </w:divBdr>
        </w:div>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635377299">
      <w:bodyDiv w:val="1"/>
      <w:marLeft w:val="0"/>
      <w:marRight w:val="0"/>
      <w:marTop w:val="0"/>
      <w:marBottom w:val="0"/>
      <w:divBdr>
        <w:top w:val="none" w:sz="0" w:space="0" w:color="auto"/>
        <w:left w:val="none" w:sz="0" w:space="0" w:color="auto"/>
        <w:bottom w:val="none" w:sz="0" w:space="0" w:color="auto"/>
        <w:right w:val="none" w:sz="0" w:space="0" w:color="auto"/>
      </w:divBdr>
    </w:div>
    <w:div w:id="642850033">
      <w:bodyDiv w:val="1"/>
      <w:marLeft w:val="0"/>
      <w:marRight w:val="0"/>
      <w:marTop w:val="0"/>
      <w:marBottom w:val="0"/>
      <w:divBdr>
        <w:top w:val="none" w:sz="0" w:space="0" w:color="auto"/>
        <w:left w:val="none" w:sz="0" w:space="0" w:color="auto"/>
        <w:bottom w:val="none" w:sz="0" w:space="0" w:color="auto"/>
        <w:right w:val="none" w:sz="0" w:space="0" w:color="auto"/>
      </w:divBdr>
      <w:divsChild>
        <w:div w:id="1129056177">
          <w:marLeft w:val="0"/>
          <w:marRight w:val="0"/>
          <w:marTop w:val="0"/>
          <w:marBottom w:val="0"/>
          <w:divBdr>
            <w:top w:val="none" w:sz="0" w:space="0" w:color="auto"/>
            <w:left w:val="none" w:sz="0" w:space="0" w:color="auto"/>
            <w:bottom w:val="none" w:sz="0" w:space="0" w:color="auto"/>
            <w:right w:val="none" w:sz="0" w:space="0" w:color="auto"/>
          </w:divBdr>
        </w:div>
        <w:div w:id="614364639">
          <w:marLeft w:val="0"/>
          <w:marRight w:val="0"/>
          <w:marTop w:val="0"/>
          <w:marBottom w:val="0"/>
          <w:divBdr>
            <w:top w:val="none" w:sz="0" w:space="0" w:color="auto"/>
            <w:left w:val="none" w:sz="0" w:space="0" w:color="auto"/>
            <w:bottom w:val="none" w:sz="0" w:space="0" w:color="auto"/>
            <w:right w:val="none" w:sz="0" w:space="0" w:color="auto"/>
          </w:divBdr>
        </w:div>
      </w:divsChild>
    </w:div>
    <w:div w:id="648678662">
      <w:bodyDiv w:val="1"/>
      <w:marLeft w:val="0"/>
      <w:marRight w:val="0"/>
      <w:marTop w:val="0"/>
      <w:marBottom w:val="0"/>
      <w:divBdr>
        <w:top w:val="none" w:sz="0" w:space="0" w:color="auto"/>
        <w:left w:val="none" w:sz="0" w:space="0" w:color="auto"/>
        <w:bottom w:val="none" w:sz="0" w:space="0" w:color="auto"/>
        <w:right w:val="none" w:sz="0" w:space="0" w:color="auto"/>
      </w:divBdr>
    </w:div>
    <w:div w:id="747194211">
      <w:bodyDiv w:val="1"/>
      <w:marLeft w:val="0"/>
      <w:marRight w:val="0"/>
      <w:marTop w:val="0"/>
      <w:marBottom w:val="0"/>
      <w:divBdr>
        <w:top w:val="none" w:sz="0" w:space="0" w:color="auto"/>
        <w:left w:val="none" w:sz="0" w:space="0" w:color="auto"/>
        <w:bottom w:val="none" w:sz="0" w:space="0" w:color="auto"/>
        <w:right w:val="none" w:sz="0" w:space="0" w:color="auto"/>
      </w:divBdr>
    </w:div>
    <w:div w:id="762262209">
      <w:bodyDiv w:val="1"/>
      <w:marLeft w:val="0"/>
      <w:marRight w:val="0"/>
      <w:marTop w:val="0"/>
      <w:marBottom w:val="0"/>
      <w:divBdr>
        <w:top w:val="none" w:sz="0" w:space="0" w:color="auto"/>
        <w:left w:val="none" w:sz="0" w:space="0" w:color="auto"/>
        <w:bottom w:val="none" w:sz="0" w:space="0" w:color="auto"/>
        <w:right w:val="none" w:sz="0" w:space="0" w:color="auto"/>
      </w:divBdr>
    </w:div>
    <w:div w:id="788163214">
      <w:bodyDiv w:val="1"/>
      <w:marLeft w:val="0"/>
      <w:marRight w:val="0"/>
      <w:marTop w:val="0"/>
      <w:marBottom w:val="0"/>
      <w:divBdr>
        <w:top w:val="none" w:sz="0" w:space="0" w:color="auto"/>
        <w:left w:val="none" w:sz="0" w:space="0" w:color="auto"/>
        <w:bottom w:val="none" w:sz="0" w:space="0" w:color="auto"/>
        <w:right w:val="none" w:sz="0" w:space="0" w:color="auto"/>
      </w:divBdr>
    </w:div>
    <w:div w:id="815343853">
      <w:bodyDiv w:val="1"/>
      <w:marLeft w:val="0"/>
      <w:marRight w:val="0"/>
      <w:marTop w:val="0"/>
      <w:marBottom w:val="0"/>
      <w:divBdr>
        <w:top w:val="none" w:sz="0" w:space="0" w:color="auto"/>
        <w:left w:val="none" w:sz="0" w:space="0" w:color="auto"/>
        <w:bottom w:val="none" w:sz="0" w:space="0" w:color="auto"/>
        <w:right w:val="none" w:sz="0" w:space="0" w:color="auto"/>
      </w:divBdr>
    </w:div>
    <w:div w:id="836850700">
      <w:bodyDiv w:val="1"/>
      <w:marLeft w:val="0"/>
      <w:marRight w:val="0"/>
      <w:marTop w:val="0"/>
      <w:marBottom w:val="0"/>
      <w:divBdr>
        <w:top w:val="none" w:sz="0" w:space="0" w:color="auto"/>
        <w:left w:val="none" w:sz="0" w:space="0" w:color="auto"/>
        <w:bottom w:val="none" w:sz="0" w:space="0" w:color="auto"/>
        <w:right w:val="none" w:sz="0" w:space="0" w:color="auto"/>
      </w:divBdr>
    </w:div>
    <w:div w:id="847065511">
      <w:bodyDiv w:val="1"/>
      <w:marLeft w:val="0"/>
      <w:marRight w:val="0"/>
      <w:marTop w:val="0"/>
      <w:marBottom w:val="0"/>
      <w:divBdr>
        <w:top w:val="none" w:sz="0" w:space="0" w:color="auto"/>
        <w:left w:val="none" w:sz="0" w:space="0" w:color="auto"/>
        <w:bottom w:val="none" w:sz="0" w:space="0" w:color="auto"/>
        <w:right w:val="none" w:sz="0" w:space="0" w:color="auto"/>
      </w:divBdr>
    </w:div>
    <w:div w:id="880048229">
      <w:bodyDiv w:val="1"/>
      <w:marLeft w:val="0"/>
      <w:marRight w:val="0"/>
      <w:marTop w:val="0"/>
      <w:marBottom w:val="0"/>
      <w:divBdr>
        <w:top w:val="none" w:sz="0" w:space="0" w:color="auto"/>
        <w:left w:val="none" w:sz="0" w:space="0" w:color="auto"/>
        <w:bottom w:val="none" w:sz="0" w:space="0" w:color="auto"/>
        <w:right w:val="none" w:sz="0" w:space="0" w:color="auto"/>
      </w:divBdr>
    </w:div>
    <w:div w:id="883759887">
      <w:bodyDiv w:val="1"/>
      <w:marLeft w:val="0"/>
      <w:marRight w:val="0"/>
      <w:marTop w:val="0"/>
      <w:marBottom w:val="0"/>
      <w:divBdr>
        <w:top w:val="none" w:sz="0" w:space="0" w:color="auto"/>
        <w:left w:val="none" w:sz="0" w:space="0" w:color="auto"/>
        <w:bottom w:val="none" w:sz="0" w:space="0" w:color="auto"/>
        <w:right w:val="none" w:sz="0" w:space="0" w:color="auto"/>
      </w:divBdr>
    </w:div>
    <w:div w:id="893392999">
      <w:bodyDiv w:val="1"/>
      <w:marLeft w:val="0"/>
      <w:marRight w:val="0"/>
      <w:marTop w:val="0"/>
      <w:marBottom w:val="0"/>
      <w:divBdr>
        <w:top w:val="none" w:sz="0" w:space="0" w:color="auto"/>
        <w:left w:val="none" w:sz="0" w:space="0" w:color="auto"/>
        <w:bottom w:val="none" w:sz="0" w:space="0" w:color="auto"/>
        <w:right w:val="none" w:sz="0" w:space="0" w:color="auto"/>
      </w:divBdr>
    </w:div>
    <w:div w:id="916667848">
      <w:bodyDiv w:val="1"/>
      <w:marLeft w:val="0"/>
      <w:marRight w:val="0"/>
      <w:marTop w:val="0"/>
      <w:marBottom w:val="0"/>
      <w:divBdr>
        <w:top w:val="none" w:sz="0" w:space="0" w:color="auto"/>
        <w:left w:val="none" w:sz="0" w:space="0" w:color="auto"/>
        <w:bottom w:val="none" w:sz="0" w:space="0" w:color="auto"/>
        <w:right w:val="none" w:sz="0" w:space="0" w:color="auto"/>
      </w:divBdr>
    </w:div>
    <w:div w:id="976955317">
      <w:bodyDiv w:val="1"/>
      <w:marLeft w:val="0"/>
      <w:marRight w:val="0"/>
      <w:marTop w:val="0"/>
      <w:marBottom w:val="0"/>
      <w:divBdr>
        <w:top w:val="none" w:sz="0" w:space="0" w:color="auto"/>
        <w:left w:val="none" w:sz="0" w:space="0" w:color="auto"/>
        <w:bottom w:val="none" w:sz="0" w:space="0" w:color="auto"/>
        <w:right w:val="none" w:sz="0" w:space="0" w:color="auto"/>
      </w:divBdr>
    </w:div>
    <w:div w:id="1000817179">
      <w:bodyDiv w:val="1"/>
      <w:marLeft w:val="0"/>
      <w:marRight w:val="0"/>
      <w:marTop w:val="0"/>
      <w:marBottom w:val="0"/>
      <w:divBdr>
        <w:top w:val="none" w:sz="0" w:space="0" w:color="auto"/>
        <w:left w:val="none" w:sz="0" w:space="0" w:color="auto"/>
        <w:bottom w:val="none" w:sz="0" w:space="0" w:color="auto"/>
        <w:right w:val="none" w:sz="0" w:space="0" w:color="auto"/>
      </w:divBdr>
    </w:div>
    <w:div w:id="1005403106">
      <w:bodyDiv w:val="1"/>
      <w:marLeft w:val="0"/>
      <w:marRight w:val="0"/>
      <w:marTop w:val="0"/>
      <w:marBottom w:val="0"/>
      <w:divBdr>
        <w:top w:val="none" w:sz="0" w:space="0" w:color="auto"/>
        <w:left w:val="none" w:sz="0" w:space="0" w:color="auto"/>
        <w:bottom w:val="none" w:sz="0" w:space="0" w:color="auto"/>
        <w:right w:val="none" w:sz="0" w:space="0" w:color="auto"/>
      </w:divBdr>
    </w:div>
    <w:div w:id="1055547357">
      <w:bodyDiv w:val="1"/>
      <w:marLeft w:val="0"/>
      <w:marRight w:val="0"/>
      <w:marTop w:val="0"/>
      <w:marBottom w:val="0"/>
      <w:divBdr>
        <w:top w:val="none" w:sz="0" w:space="0" w:color="auto"/>
        <w:left w:val="none" w:sz="0" w:space="0" w:color="auto"/>
        <w:bottom w:val="none" w:sz="0" w:space="0" w:color="auto"/>
        <w:right w:val="none" w:sz="0" w:space="0" w:color="auto"/>
      </w:divBdr>
    </w:div>
    <w:div w:id="1088387895">
      <w:bodyDiv w:val="1"/>
      <w:marLeft w:val="0"/>
      <w:marRight w:val="0"/>
      <w:marTop w:val="0"/>
      <w:marBottom w:val="0"/>
      <w:divBdr>
        <w:top w:val="none" w:sz="0" w:space="0" w:color="auto"/>
        <w:left w:val="none" w:sz="0" w:space="0" w:color="auto"/>
        <w:bottom w:val="none" w:sz="0" w:space="0" w:color="auto"/>
        <w:right w:val="none" w:sz="0" w:space="0" w:color="auto"/>
      </w:divBdr>
    </w:div>
    <w:div w:id="1104618170">
      <w:bodyDiv w:val="1"/>
      <w:marLeft w:val="0"/>
      <w:marRight w:val="0"/>
      <w:marTop w:val="0"/>
      <w:marBottom w:val="0"/>
      <w:divBdr>
        <w:top w:val="none" w:sz="0" w:space="0" w:color="auto"/>
        <w:left w:val="none" w:sz="0" w:space="0" w:color="auto"/>
        <w:bottom w:val="none" w:sz="0" w:space="0" w:color="auto"/>
        <w:right w:val="none" w:sz="0" w:space="0" w:color="auto"/>
      </w:divBdr>
    </w:div>
    <w:div w:id="1148209730">
      <w:bodyDiv w:val="1"/>
      <w:marLeft w:val="0"/>
      <w:marRight w:val="0"/>
      <w:marTop w:val="0"/>
      <w:marBottom w:val="0"/>
      <w:divBdr>
        <w:top w:val="none" w:sz="0" w:space="0" w:color="auto"/>
        <w:left w:val="none" w:sz="0" w:space="0" w:color="auto"/>
        <w:bottom w:val="none" w:sz="0" w:space="0" w:color="auto"/>
        <w:right w:val="none" w:sz="0" w:space="0" w:color="auto"/>
      </w:divBdr>
    </w:div>
    <w:div w:id="1169058101">
      <w:bodyDiv w:val="1"/>
      <w:marLeft w:val="0"/>
      <w:marRight w:val="0"/>
      <w:marTop w:val="0"/>
      <w:marBottom w:val="0"/>
      <w:divBdr>
        <w:top w:val="none" w:sz="0" w:space="0" w:color="auto"/>
        <w:left w:val="none" w:sz="0" w:space="0" w:color="auto"/>
        <w:bottom w:val="none" w:sz="0" w:space="0" w:color="auto"/>
        <w:right w:val="none" w:sz="0" w:space="0" w:color="auto"/>
      </w:divBdr>
      <w:divsChild>
        <w:div w:id="195318531">
          <w:marLeft w:val="0"/>
          <w:marRight w:val="0"/>
          <w:marTop w:val="0"/>
          <w:marBottom w:val="0"/>
          <w:divBdr>
            <w:top w:val="none" w:sz="0" w:space="0" w:color="auto"/>
            <w:left w:val="none" w:sz="0" w:space="0" w:color="auto"/>
            <w:bottom w:val="none" w:sz="0" w:space="0" w:color="auto"/>
            <w:right w:val="none" w:sz="0" w:space="0" w:color="auto"/>
          </w:divBdr>
        </w:div>
        <w:div w:id="1107196900">
          <w:marLeft w:val="0"/>
          <w:marRight w:val="0"/>
          <w:marTop w:val="0"/>
          <w:marBottom w:val="0"/>
          <w:divBdr>
            <w:top w:val="none" w:sz="0" w:space="0" w:color="auto"/>
            <w:left w:val="none" w:sz="0" w:space="0" w:color="auto"/>
            <w:bottom w:val="none" w:sz="0" w:space="0" w:color="auto"/>
            <w:right w:val="none" w:sz="0" w:space="0" w:color="auto"/>
          </w:divBdr>
        </w:div>
      </w:divsChild>
    </w:div>
    <w:div w:id="1207063185">
      <w:bodyDiv w:val="1"/>
      <w:marLeft w:val="0"/>
      <w:marRight w:val="0"/>
      <w:marTop w:val="0"/>
      <w:marBottom w:val="0"/>
      <w:divBdr>
        <w:top w:val="none" w:sz="0" w:space="0" w:color="auto"/>
        <w:left w:val="none" w:sz="0" w:space="0" w:color="auto"/>
        <w:bottom w:val="none" w:sz="0" w:space="0" w:color="auto"/>
        <w:right w:val="none" w:sz="0" w:space="0" w:color="auto"/>
      </w:divBdr>
    </w:div>
    <w:div w:id="1208444401">
      <w:bodyDiv w:val="1"/>
      <w:marLeft w:val="0"/>
      <w:marRight w:val="0"/>
      <w:marTop w:val="0"/>
      <w:marBottom w:val="0"/>
      <w:divBdr>
        <w:top w:val="none" w:sz="0" w:space="0" w:color="auto"/>
        <w:left w:val="none" w:sz="0" w:space="0" w:color="auto"/>
        <w:bottom w:val="none" w:sz="0" w:space="0" w:color="auto"/>
        <w:right w:val="none" w:sz="0" w:space="0" w:color="auto"/>
      </w:divBdr>
    </w:div>
    <w:div w:id="1211918945">
      <w:bodyDiv w:val="1"/>
      <w:marLeft w:val="0"/>
      <w:marRight w:val="0"/>
      <w:marTop w:val="0"/>
      <w:marBottom w:val="0"/>
      <w:divBdr>
        <w:top w:val="none" w:sz="0" w:space="0" w:color="auto"/>
        <w:left w:val="none" w:sz="0" w:space="0" w:color="auto"/>
        <w:bottom w:val="none" w:sz="0" w:space="0" w:color="auto"/>
        <w:right w:val="none" w:sz="0" w:space="0" w:color="auto"/>
      </w:divBdr>
    </w:div>
    <w:div w:id="1214658901">
      <w:bodyDiv w:val="1"/>
      <w:marLeft w:val="0"/>
      <w:marRight w:val="0"/>
      <w:marTop w:val="0"/>
      <w:marBottom w:val="0"/>
      <w:divBdr>
        <w:top w:val="none" w:sz="0" w:space="0" w:color="auto"/>
        <w:left w:val="none" w:sz="0" w:space="0" w:color="auto"/>
        <w:bottom w:val="none" w:sz="0" w:space="0" w:color="auto"/>
        <w:right w:val="none" w:sz="0" w:space="0" w:color="auto"/>
      </w:divBdr>
    </w:div>
    <w:div w:id="1305544207">
      <w:bodyDiv w:val="1"/>
      <w:marLeft w:val="0"/>
      <w:marRight w:val="0"/>
      <w:marTop w:val="0"/>
      <w:marBottom w:val="0"/>
      <w:divBdr>
        <w:top w:val="none" w:sz="0" w:space="0" w:color="auto"/>
        <w:left w:val="none" w:sz="0" w:space="0" w:color="auto"/>
        <w:bottom w:val="none" w:sz="0" w:space="0" w:color="auto"/>
        <w:right w:val="none" w:sz="0" w:space="0" w:color="auto"/>
      </w:divBdr>
    </w:div>
    <w:div w:id="1356808243">
      <w:bodyDiv w:val="1"/>
      <w:marLeft w:val="0"/>
      <w:marRight w:val="0"/>
      <w:marTop w:val="0"/>
      <w:marBottom w:val="0"/>
      <w:divBdr>
        <w:top w:val="none" w:sz="0" w:space="0" w:color="auto"/>
        <w:left w:val="none" w:sz="0" w:space="0" w:color="auto"/>
        <w:bottom w:val="none" w:sz="0" w:space="0" w:color="auto"/>
        <w:right w:val="none" w:sz="0" w:space="0" w:color="auto"/>
      </w:divBdr>
    </w:div>
    <w:div w:id="1359549464">
      <w:bodyDiv w:val="1"/>
      <w:marLeft w:val="0"/>
      <w:marRight w:val="0"/>
      <w:marTop w:val="0"/>
      <w:marBottom w:val="0"/>
      <w:divBdr>
        <w:top w:val="none" w:sz="0" w:space="0" w:color="auto"/>
        <w:left w:val="none" w:sz="0" w:space="0" w:color="auto"/>
        <w:bottom w:val="none" w:sz="0" w:space="0" w:color="auto"/>
        <w:right w:val="none" w:sz="0" w:space="0" w:color="auto"/>
      </w:divBdr>
    </w:div>
    <w:div w:id="1416591903">
      <w:bodyDiv w:val="1"/>
      <w:marLeft w:val="0"/>
      <w:marRight w:val="0"/>
      <w:marTop w:val="0"/>
      <w:marBottom w:val="0"/>
      <w:divBdr>
        <w:top w:val="none" w:sz="0" w:space="0" w:color="auto"/>
        <w:left w:val="none" w:sz="0" w:space="0" w:color="auto"/>
        <w:bottom w:val="none" w:sz="0" w:space="0" w:color="auto"/>
        <w:right w:val="none" w:sz="0" w:space="0" w:color="auto"/>
      </w:divBdr>
    </w:div>
    <w:div w:id="1458404089">
      <w:bodyDiv w:val="1"/>
      <w:marLeft w:val="0"/>
      <w:marRight w:val="0"/>
      <w:marTop w:val="0"/>
      <w:marBottom w:val="0"/>
      <w:divBdr>
        <w:top w:val="none" w:sz="0" w:space="0" w:color="auto"/>
        <w:left w:val="none" w:sz="0" w:space="0" w:color="auto"/>
        <w:bottom w:val="none" w:sz="0" w:space="0" w:color="auto"/>
        <w:right w:val="none" w:sz="0" w:space="0" w:color="auto"/>
      </w:divBdr>
    </w:div>
    <w:div w:id="1465078879">
      <w:bodyDiv w:val="1"/>
      <w:marLeft w:val="0"/>
      <w:marRight w:val="0"/>
      <w:marTop w:val="0"/>
      <w:marBottom w:val="0"/>
      <w:divBdr>
        <w:top w:val="none" w:sz="0" w:space="0" w:color="auto"/>
        <w:left w:val="none" w:sz="0" w:space="0" w:color="auto"/>
        <w:bottom w:val="none" w:sz="0" w:space="0" w:color="auto"/>
        <w:right w:val="none" w:sz="0" w:space="0" w:color="auto"/>
      </w:divBdr>
      <w:divsChild>
        <w:div w:id="902452030">
          <w:marLeft w:val="0"/>
          <w:marRight w:val="0"/>
          <w:marTop w:val="0"/>
          <w:marBottom w:val="0"/>
          <w:divBdr>
            <w:top w:val="none" w:sz="0" w:space="0" w:color="auto"/>
            <w:left w:val="none" w:sz="0" w:space="0" w:color="auto"/>
            <w:bottom w:val="none" w:sz="0" w:space="0" w:color="auto"/>
            <w:right w:val="none" w:sz="0" w:space="0" w:color="auto"/>
          </w:divBdr>
        </w:div>
        <w:div w:id="161287094">
          <w:marLeft w:val="0"/>
          <w:marRight w:val="0"/>
          <w:marTop w:val="0"/>
          <w:marBottom w:val="0"/>
          <w:divBdr>
            <w:top w:val="none" w:sz="0" w:space="0" w:color="auto"/>
            <w:left w:val="none" w:sz="0" w:space="0" w:color="auto"/>
            <w:bottom w:val="none" w:sz="0" w:space="0" w:color="auto"/>
            <w:right w:val="none" w:sz="0" w:space="0" w:color="auto"/>
          </w:divBdr>
        </w:div>
      </w:divsChild>
    </w:div>
    <w:div w:id="1544057696">
      <w:bodyDiv w:val="1"/>
      <w:marLeft w:val="0"/>
      <w:marRight w:val="0"/>
      <w:marTop w:val="0"/>
      <w:marBottom w:val="0"/>
      <w:divBdr>
        <w:top w:val="none" w:sz="0" w:space="0" w:color="auto"/>
        <w:left w:val="none" w:sz="0" w:space="0" w:color="auto"/>
        <w:bottom w:val="none" w:sz="0" w:space="0" w:color="auto"/>
        <w:right w:val="none" w:sz="0" w:space="0" w:color="auto"/>
      </w:divBdr>
    </w:div>
    <w:div w:id="1567642351">
      <w:bodyDiv w:val="1"/>
      <w:marLeft w:val="0"/>
      <w:marRight w:val="0"/>
      <w:marTop w:val="0"/>
      <w:marBottom w:val="0"/>
      <w:divBdr>
        <w:top w:val="none" w:sz="0" w:space="0" w:color="auto"/>
        <w:left w:val="none" w:sz="0" w:space="0" w:color="auto"/>
        <w:bottom w:val="none" w:sz="0" w:space="0" w:color="auto"/>
        <w:right w:val="none" w:sz="0" w:space="0" w:color="auto"/>
      </w:divBdr>
    </w:div>
    <w:div w:id="1573660190">
      <w:bodyDiv w:val="1"/>
      <w:marLeft w:val="0"/>
      <w:marRight w:val="0"/>
      <w:marTop w:val="0"/>
      <w:marBottom w:val="0"/>
      <w:divBdr>
        <w:top w:val="none" w:sz="0" w:space="0" w:color="auto"/>
        <w:left w:val="none" w:sz="0" w:space="0" w:color="auto"/>
        <w:bottom w:val="none" w:sz="0" w:space="0" w:color="auto"/>
        <w:right w:val="none" w:sz="0" w:space="0" w:color="auto"/>
      </w:divBdr>
    </w:div>
    <w:div w:id="1579055438">
      <w:bodyDiv w:val="1"/>
      <w:marLeft w:val="0"/>
      <w:marRight w:val="0"/>
      <w:marTop w:val="0"/>
      <w:marBottom w:val="0"/>
      <w:divBdr>
        <w:top w:val="none" w:sz="0" w:space="0" w:color="auto"/>
        <w:left w:val="none" w:sz="0" w:space="0" w:color="auto"/>
        <w:bottom w:val="none" w:sz="0" w:space="0" w:color="auto"/>
        <w:right w:val="none" w:sz="0" w:space="0" w:color="auto"/>
      </w:divBdr>
      <w:divsChild>
        <w:div w:id="75134557">
          <w:marLeft w:val="0"/>
          <w:marRight w:val="0"/>
          <w:marTop w:val="0"/>
          <w:marBottom w:val="0"/>
          <w:divBdr>
            <w:top w:val="none" w:sz="0" w:space="0" w:color="auto"/>
            <w:left w:val="none" w:sz="0" w:space="0" w:color="auto"/>
            <w:bottom w:val="none" w:sz="0" w:space="0" w:color="auto"/>
            <w:right w:val="none" w:sz="0" w:space="0" w:color="auto"/>
          </w:divBdr>
        </w:div>
        <w:div w:id="81491407">
          <w:marLeft w:val="0"/>
          <w:marRight w:val="0"/>
          <w:marTop w:val="0"/>
          <w:marBottom w:val="0"/>
          <w:divBdr>
            <w:top w:val="none" w:sz="0" w:space="0" w:color="auto"/>
            <w:left w:val="none" w:sz="0" w:space="0" w:color="auto"/>
            <w:bottom w:val="none" w:sz="0" w:space="0" w:color="auto"/>
            <w:right w:val="none" w:sz="0" w:space="0" w:color="auto"/>
          </w:divBdr>
        </w:div>
        <w:div w:id="91973718">
          <w:marLeft w:val="0"/>
          <w:marRight w:val="0"/>
          <w:marTop w:val="0"/>
          <w:marBottom w:val="0"/>
          <w:divBdr>
            <w:top w:val="none" w:sz="0" w:space="0" w:color="auto"/>
            <w:left w:val="none" w:sz="0" w:space="0" w:color="auto"/>
            <w:bottom w:val="none" w:sz="0" w:space="0" w:color="auto"/>
            <w:right w:val="none" w:sz="0" w:space="0" w:color="auto"/>
          </w:divBdr>
        </w:div>
        <w:div w:id="308368204">
          <w:marLeft w:val="0"/>
          <w:marRight w:val="0"/>
          <w:marTop w:val="0"/>
          <w:marBottom w:val="0"/>
          <w:divBdr>
            <w:top w:val="none" w:sz="0" w:space="0" w:color="auto"/>
            <w:left w:val="none" w:sz="0" w:space="0" w:color="auto"/>
            <w:bottom w:val="none" w:sz="0" w:space="0" w:color="auto"/>
            <w:right w:val="none" w:sz="0" w:space="0" w:color="auto"/>
          </w:divBdr>
        </w:div>
        <w:div w:id="431584383">
          <w:marLeft w:val="0"/>
          <w:marRight w:val="0"/>
          <w:marTop w:val="0"/>
          <w:marBottom w:val="0"/>
          <w:divBdr>
            <w:top w:val="none" w:sz="0" w:space="0" w:color="auto"/>
            <w:left w:val="none" w:sz="0" w:space="0" w:color="auto"/>
            <w:bottom w:val="none" w:sz="0" w:space="0" w:color="auto"/>
            <w:right w:val="none" w:sz="0" w:space="0" w:color="auto"/>
          </w:divBdr>
        </w:div>
        <w:div w:id="500434924">
          <w:marLeft w:val="0"/>
          <w:marRight w:val="0"/>
          <w:marTop w:val="0"/>
          <w:marBottom w:val="0"/>
          <w:divBdr>
            <w:top w:val="none" w:sz="0" w:space="0" w:color="auto"/>
            <w:left w:val="none" w:sz="0" w:space="0" w:color="auto"/>
            <w:bottom w:val="none" w:sz="0" w:space="0" w:color="auto"/>
            <w:right w:val="none" w:sz="0" w:space="0" w:color="auto"/>
          </w:divBdr>
        </w:div>
        <w:div w:id="558326926">
          <w:marLeft w:val="0"/>
          <w:marRight w:val="0"/>
          <w:marTop w:val="0"/>
          <w:marBottom w:val="0"/>
          <w:divBdr>
            <w:top w:val="none" w:sz="0" w:space="0" w:color="auto"/>
            <w:left w:val="none" w:sz="0" w:space="0" w:color="auto"/>
            <w:bottom w:val="none" w:sz="0" w:space="0" w:color="auto"/>
            <w:right w:val="none" w:sz="0" w:space="0" w:color="auto"/>
          </w:divBdr>
        </w:div>
        <w:div w:id="565841312">
          <w:marLeft w:val="0"/>
          <w:marRight w:val="0"/>
          <w:marTop w:val="0"/>
          <w:marBottom w:val="0"/>
          <w:divBdr>
            <w:top w:val="none" w:sz="0" w:space="0" w:color="auto"/>
            <w:left w:val="none" w:sz="0" w:space="0" w:color="auto"/>
            <w:bottom w:val="none" w:sz="0" w:space="0" w:color="auto"/>
            <w:right w:val="none" w:sz="0" w:space="0" w:color="auto"/>
          </w:divBdr>
        </w:div>
        <w:div w:id="739669154">
          <w:marLeft w:val="0"/>
          <w:marRight w:val="0"/>
          <w:marTop w:val="0"/>
          <w:marBottom w:val="0"/>
          <w:divBdr>
            <w:top w:val="none" w:sz="0" w:space="0" w:color="auto"/>
            <w:left w:val="none" w:sz="0" w:space="0" w:color="auto"/>
            <w:bottom w:val="none" w:sz="0" w:space="0" w:color="auto"/>
            <w:right w:val="none" w:sz="0" w:space="0" w:color="auto"/>
          </w:divBdr>
        </w:div>
        <w:div w:id="832840999">
          <w:marLeft w:val="0"/>
          <w:marRight w:val="0"/>
          <w:marTop w:val="0"/>
          <w:marBottom w:val="0"/>
          <w:divBdr>
            <w:top w:val="none" w:sz="0" w:space="0" w:color="auto"/>
            <w:left w:val="none" w:sz="0" w:space="0" w:color="auto"/>
            <w:bottom w:val="none" w:sz="0" w:space="0" w:color="auto"/>
            <w:right w:val="none" w:sz="0" w:space="0" w:color="auto"/>
          </w:divBdr>
        </w:div>
        <w:div w:id="847795341">
          <w:marLeft w:val="0"/>
          <w:marRight w:val="0"/>
          <w:marTop w:val="0"/>
          <w:marBottom w:val="0"/>
          <w:divBdr>
            <w:top w:val="none" w:sz="0" w:space="0" w:color="auto"/>
            <w:left w:val="none" w:sz="0" w:space="0" w:color="auto"/>
            <w:bottom w:val="none" w:sz="0" w:space="0" w:color="auto"/>
            <w:right w:val="none" w:sz="0" w:space="0" w:color="auto"/>
          </w:divBdr>
        </w:div>
        <w:div w:id="870804717">
          <w:marLeft w:val="0"/>
          <w:marRight w:val="0"/>
          <w:marTop w:val="0"/>
          <w:marBottom w:val="0"/>
          <w:divBdr>
            <w:top w:val="none" w:sz="0" w:space="0" w:color="auto"/>
            <w:left w:val="none" w:sz="0" w:space="0" w:color="auto"/>
            <w:bottom w:val="none" w:sz="0" w:space="0" w:color="auto"/>
            <w:right w:val="none" w:sz="0" w:space="0" w:color="auto"/>
          </w:divBdr>
        </w:div>
        <w:div w:id="1018386147">
          <w:marLeft w:val="0"/>
          <w:marRight w:val="0"/>
          <w:marTop w:val="0"/>
          <w:marBottom w:val="0"/>
          <w:divBdr>
            <w:top w:val="none" w:sz="0" w:space="0" w:color="auto"/>
            <w:left w:val="none" w:sz="0" w:space="0" w:color="auto"/>
            <w:bottom w:val="none" w:sz="0" w:space="0" w:color="auto"/>
            <w:right w:val="none" w:sz="0" w:space="0" w:color="auto"/>
          </w:divBdr>
        </w:div>
        <w:div w:id="1130170543">
          <w:marLeft w:val="0"/>
          <w:marRight w:val="0"/>
          <w:marTop w:val="0"/>
          <w:marBottom w:val="0"/>
          <w:divBdr>
            <w:top w:val="none" w:sz="0" w:space="0" w:color="auto"/>
            <w:left w:val="none" w:sz="0" w:space="0" w:color="auto"/>
            <w:bottom w:val="none" w:sz="0" w:space="0" w:color="auto"/>
            <w:right w:val="none" w:sz="0" w:space="0" w:color="auto"/>
          </w:divBdr>
        </w:div>
        <w:div w:id="1220437573">
          <w:marLeft w:val="0"/>
          <w:marRight w:val="0"/>
          <w:marTop w:val="0"/>
          <w:marBottom w:val="0"/>
          <w:divBdr>
            <w:top w:val="none" w:sz="0" w:space="0" w:color="auto"/>
            <w:left w:val="none" w:sz="0" w:space="0" w:color="auto"/>
            <w:bottom w:val="none" w:sz="0" w:space="0" w:color="auto"/>
            <w:right w:val="none" w:sz="0" w:space="0" w:color="auto"/>
          </w:divBdr>
        </w:div>
        <w:div w:id="1270164767">
          <w:marLeft w:val="0"/>
          <w:marRight w:val="0"/>
          <w:marTop w:val="0"/>
          <w:marBottom w:val="0"/>
          <w:divBdr>
            <w:top w:val="none" w:sz="0" w:space="0" w:color="auto"/>
            <w:left w:val="none" w:sz="0" w:space="0" w:color="auto"/>
            <w:bottom w:val="none" w:sz="0" w:space="0" w:color="auto"/>
            <w:right w:val="none" w:sz="0" w:space="0" w:color="auto"/>
          </w:divBdr>
        </w:div>
        <w:div w:id="1664550292">
          <w:marLeft w:val="0"/>
          <w:marRight w:val="0"/>
          <w:marTop w:val="0"/>
          <w:marBottom w:val="0"/>
          <w:divBdr>
            <w:top w:val="none" w:sz="0" w:space="0" w:color="auto"/>
            <w:left w:val="none" w:sz="0" w:space="0" w:color="auto"/>
            <w:bottom w:val="none" w:sz="0" w:space="0" w:color="auto"/>
            <w:right w:val="none" w:sz="0" w:space="0" w:color="auto"/>
          </w:divBdr>
        </w:div>
        <w:div w:id="1706175142">
          <w:marLeft w:val="0"/>
          <w:marRight w:val="0"/>
          <w:marTop w:val="0"/>
          <w:marBottom w:val="0"/>
          <w:divBdr>
            <w:top w:val="none" w:sz="0" w:space="0" w:color="auto"/>
            <w:left w:val="none" w:sz="0" w:space="0" w:color="auto"/>
            <w:bottom w:val="none" w:sz="0" w:space="0" w:color="auto"/>
            <w:right w:val="none" w:sz="0" w:space="0" w:color="auto"/>
          </w:divBdr>
        </w:div>
        <w:div w:id="1831404535">
          <w:marLeft w:val="0"/>
          <w:marRight w:val="0"/>
          <w:marTop w:val="0"/>
          <w:marBottom w:val="0"/>
          <w:divBdr>
            <w:top w:val="none" w:sz="0" w:space="0" w:color="auto"/>
            <w:left w:val="none" w:sz="0" w:space="0" w:color="auto"/>
            <w:bottom w:val="none" w:sz="0" w:space="0" w:color="auto"/>
            <w:right w:val="none" w:sz="0" w:space="0" w:color="auto"/>
          </w:divBdr>
        </w:div>
        <w:div w:id="1861241272">
          <w:marLeft w:val="0"/>
          <w:marRight w:val="0"/>
          <w:marTop w:val="0"/>
          <w:marBottom w:val="0"/>
          <w:divBdr>
            <w:top w:val="none" w:sz="0" w:space="0" w:color="auto"/>
            <w:left w:val="none" w:sz="0" w:space="0" w:color="auto"/>
            <w:bottom w:val="none" w:sz="0" w:space="0" w:color="auto"/>
            <w:right w:val="none" w:sz="0" w:space="0" w:color="auto"/>
          </w:divBdr>
        </w:div>
      </w:divsChild>
    </w:div>
    <w:div w:id="1652783054">
      <w:bodyDiv w:val="1"/>
      <w:marLeft w:val="0"/>
      <w:marRight w:val="0"/>
      <w:marTop w:val="0"/>
      <w:marBottom w:val="0"/>
      <w:divBdr>
        <w:top w:val="none" w:sz="0" w:space="0" w:color="auto"/>
        <w:left w:val="none" w:sz="0" w:space="0" w:color="auto"/>
        <w:bottom w:val="none" w:sz="0" w:space="0" w:color="auto"/>
        <w:right w:val="none" w:sz="0" w:space="0" w:color="auto"/>
      </w:divBdr>
    </w:div>
    <w:div w:id="1675571938">
      <w:bodyDiv w:val="1"/>
      <w:marLeft w:val="0"/>
      <w:marRight w:val="0"/>
      <w:marTop w:val="0"/>
      <w:marBottom w:val="0"/>
      <w:divBdr>
        <w:top w:val="none" w:sz="0" w:space="0" w:color="auto"/>
        <w:left w:val="none" w:sz="0" w:space="0" w:color="auto"/>
        <w:bottom w:val="none" w:sz="0" w:space="0" w:color="auto"/>
        <w:right w:val="none" w:sz="0" w:space="0" w:color="auto"/>
      </w:divBdr>
    </w:div>
    <w:div w:id="1688677752">
      <w:bodyDiv w:val="1"/>
      <w:marLeft w:val="0"/>
      <w:marRight w:val="0"/>
      <w:marTop w:val="0"/>
      <w:marBottom w:val="0"/>
      <w:divBdr>
        <w:top w:val="none" w:sz="0" w:space="0" w:color="auto"/>
        <w:left w:val="none" w:sz="0" w:space="0" w:color="auto"/>
        <w:bottom w:val="none" w:sz="0" w:space="0" w:color="auto"/>
        <w:right w:val="none" w:sz="0" w:space="0" w:color="auto"/>
      </w:divBdr>
    </w:div>
    <w:div w:id="1700930983">
      <w:bodyDiv w:val="1"/>
      <w:marLeft w:val="0"/>
      <w:marRight w:val="0"/>
      <w:marTop w:val="0"/>
      <w:marBottom w:val="0"/>
      <w:divBdr>
        <w:top w:val="none" w:sz="0" w:space="0" w:color="auto"/>
        <w:left w:val="none" w:sz="0" w:space="0" w:color="auto"/>
        <w:bottom w:val="none" w:sz="0" w:space="0" w:color="auto"/>
        <w:right w:val="none" w:sz="0" w:space="0" w:color="auto"/>
      </w:divBdr>
    </w:div>
    <w:div w:id="1712804944">
      <w:bodyDiv w:val="1"/>
      <w:marLeft w:val="0"/>
      <w:marRight w:val="0"/>
      <w:marTop w:val="0"/>
      <w:marBottom w:val="0"/>
      <w:divBdr>
        <w:top w:val="none" w:sz="0" w:space="0" w:color="auto"/>
        <w:left w:val="none" w:sz="0" w:space="0" w:color="auto"/>
        <w:bottom w:val="none" w:sz="0" w:space="0" w:color="auto"/>
        <w:right w:val="none" w:sz="0" w:space="0" w:color="auto"/>
      </w:divBdr>
    </w:div>
    <w:div w:id="1716201986">
      <w:bodyDiv w:val="1"/>
      <w:marLeft w:val="0"/>
      <w:marRight w:val="0"/>
      <w:marTop w:val="0"/>
      <w:marBottom w:val="0"/>
      <w:divBdr>
        <w:top w:val="none" w:sz="0" w:space="0" w:color="auto"/>
        <w:left w:val="none" w:sz="0" w:space="0" w:color="auto"/>
        <w:bottom w:val="none" w:sz="0" w:space="0" w:color="auto"/>
        <w:right w:val="none" w:sz="0" w:space="0" w:color="auto"/>
      </w:divBdr>
    </w:div>
    <w:div w:id="1721710012">
      <w:bodyDiv w:val="1"/>
      <w:marLeft w:val="0"/>
      <w:marRight w:val="0"/>
      <w:marTop w:val="0"/>
      <w:marBottom w:val="0"/>
      <w:divBdr>
        <w:top w:val="none" w:sz="0" w:space="0" w:color="auto"/>
        <w:left w:val="none" w:sz="0" w:space="0" w:color="auto"/>
        <w:bottom w:val="none" w:sz="0" w:space="0" w:color="auto"/>
        <w:right w:val="none" w:sz="0" w:space="0" w:color="auto"/>
      </w:divBdr>
      <w:divsChild>
        <w:div w:id="237830404">
          <w:marLeft w:val="0"/>
          <w:marRight w:val="0"/>
          <w:marTop w:val="0"/>
          <w:marBottom w:val="0"/>
          <w:divBdr>
            <w:top w:val="none" w:sz="0" w:space="0" w:color="auto"/>
            <w:left w:val="none" w:sz="0" w:space="0" w:color="auto"/>
            <w:bottom w:val="none" w:sz="0" w:space="0" w:color="auto"/>
            <w:right w:val="none" w:sz="0" w:space="0" w:color="auto"/>
          </w:divBdr>
        </w:div>
        <w:div w:id="222450303">
          <w:marLeft w:val="0"/>
          <w:marRight w:val="0"/>
          <w:marTop w:val="0"/>
          <w:marBottom w:val="0"/>
          <w:divBdr>
            <w:top w:val="none" w:sz="0" w:space="0" w:color="auto"/>
            <w:left w:val="none" w:sz="0" w:space="0" w:color="auto"/>
            <w:bottom w:val="none" w:sz="0" w:space="0" w:color="auto"/>
            <w:right w:val="none" w:sz="0" w:space="0" w:color="auto"/>
          </w:divBdr>
        </w:div>
      </w:divsChild>
    </w:div>
    <w:div w:id="1725062768">
      <w:bodyDiv w:val="1"/>
      <w:marLeft w:val="0"/>
      <w:marRight w:val="0"/>
      <w:marTop w:val="0"/>
      <w:marBottom w:val="0"/>
      <w:divBdr>
        <w:top w:val="none" w:sz="0" w:space="0" w:color="auto"/>
        <w:left w:val="none" w:sz="0" w:space="0" w:color="auto"/>
        <w:bottom w:val="none" w:sz="0" w:space="0" w:color="auto"/>
        <w:right w:val="none" w:sz="0" w:space="0" w:color="auto"/>
      </w:divBdr>
    </w:div>
    <w:div w:id="1753353190">
      <w:bodyDiv w:val="1"/>
      <w:marLeft w:val="0"/>
      <w:marRight w:val="0"/>
      <w:marTop w:val="0"/>
      <w:marBottom w:val="0"/>
      <w:divBdr>
        <w:top w:val="none" w:sz="0" w:space="0" w:color="auto"/>
        <w:left w:val="none" w:sz="0" w:space="0" w:color="auto"/>
        <w:bottom w:val="none" w:sz="0" w:space="0" w:color="auto"/>
        <w:right w:val="none" w:sz="0" w:space="0" w:color="auto"/>
      </w:divBdr>
      <w:divsChild>
        <w:div w:id="369231026">
          <w:marLeft w:val="0"/>
          <w:marRight w:val="0"/>
          <w:marTop w:val="0"/>
          <w:marBottom w:val="0"/>
          <w:divBdr>
            <w:top w:val="none" w:sz="0" w:space="0" w:color="auto"/>
            <w:left w:val="none" w:sz="0" w:space="0" w:color="auto"/>
            <w:bottom w:val="none" w:sz="0" w:space="0" w:color="auto"/>
            <w:right w:val="none" w:sz="0" w:space="0" w:color="auto"/>
          </w:divBdr>
        </w:div>
        <w:div w:id="509880153">
          <w:marLeft w:val="0"/>
          <w:marRight w:val="0"/>
          <w:marTop w:val="0"/>
          <w:marBottom w:val="0"/>
          <w:divBdr>
            <w:top w:val="none" w:sz="0" w:space="0" w:color="auto"/>
            <w:left w:val="none" w:sz="0" w:space="0" w:color="auto"/>
            <w:bottom w:val="none" w:sz="0" w:space="0" w:color="auto"/>
            <w:right w:val="none" w:sz="0" w:space="0" w:color="auto"/>
          </w:divBdr>
        </w:div>
        <w:div w:id="790244731">
          <w:marLeft w:val="0"/>
          <w:marRight w:val="0"/>
          <w:marTop w:val="0"/>
          <w:marBottom w:val="0"/>
          <w:divBdr>
            <w:top w:val="none" w:sz="0" w:space="0" w:color="auto"/>
            <w:left w:val="none" w:sz="0" w:space="0" w:color="auto"/>
            <w:bottom w:val="none" w:sz="0" w:space="0" w:color="auto"/>
            <w:right w:val="none" w:sz="0" w:space="0" w:color="auto"/>
          </w:divBdr>
        </w:div>
        <w:div w:id="1693535624">
          <w:marLeft w:val="0"/>
          <w:marRight w:val="0"/>
          <w:marTop w:val="0"/>
          <w:marBottom w:val="0"/>
          <w:divBdr>
            <w:top w:val="none" w:sz="0" w:space="0" w:color="auto"/>
            <w:left w:val="none" w:sz="0" w:space="0" w:color="auto"/>
            <w:bottom w:val="none" w:sz="0" w:space="0" w:color="auto"/>
            <w:right w:val="none" w:sz="0" w:space="0" w:color="auto"/>
          </w:divBdr>
        </w:div>
        <w:div w:id="1731996297">
          <w:marLeft w:val="0"/>
          <w:marRight w:val="0"/>
          <w:marTop w:val="0"/>
          <w:marBottom w:val="0"/>
          <w:divBdr>
            <w:top w:val="none" w:sz="0" w:space="0" w:color="auto"/>
            <w:left w:val="none" w:sz="0" w:space="0" w:color="auto"/>
            <w:bottom w:val="none" w:sz="0" w:space="0" w:color="auto"/>
            <w:right w:val="none" w:sz="0" w:space="0" w:color="auto"/>
          </w:divBdr>
        </w:div>
      </w:divsChild>
    </w:div>
    <w:div w:id="1761101757">
      <w:bodyDiv w:val="1"/>
      <w:marLeft w:val="0"/>
      <w:marRight w:val="0"/>
      <w:marTop w:val="0"/>
      <w:marBottom w:val="0"/>
      <w:divBdr>
        <w:top w:val="none" w:sz="0" w:space="0" w:color="auto"/>
        <w:left w:val="none" w:sz="0" w:space="0" w:color="auto"/>
        <w:bottom w:val="none" w:sz="0" w:space="0" w:color="auto"/>
        <w:right w:val="none" w:sz="0" w:space="0" w:color="auto"/>
      </w:divBdr>
    </w:div>
    <w:div w:id="1803772395">
      <w:bodyDiv w:val="1"/>
      <w:marLeft w:val="0"/>
      <w:marRight w:val="0"/>
      <w:marTop w:val="0"/>
      <w:marBottom w:val="0"/>
      <w:divBdr>
        <w:top w:val="none" w:sz="0" w:space="0" w:color="auto"/>
        <w:left w:val="none" w:sz="0" w:space="0" w:color="auto"/>
        <w:bottom w:val="none" w:sz="0" w:space="0" w:color="auto"/>
        <w:right w:val="none" w:sz="0" w:space="0" w:color="auto"/>
      </w:divBdr>
    </w:div>
    <w:div w:id="1838301951">
      <w:bodyDiv w:val="1"/>
      <w:marLeft w:val="0"/>
      <w:marRight w:val="0"/>
      <w:marTop w:val="0"/>
      <w:marBottom w:val="0"/>
      <w:divBdr>
        <w:top w:val="none" w:sz="0" w:space="0" w:color="auto"/>
        <w:left w:val="none" w:sz="0" w:space="0" w:color="auto"/>
        <w:bottom w:val="none" w:sz="0" w:space="0" w:color="auto"/>
        <w:right w:val="none" w:sz="0" w:space="0" w:color="auto"/>
      </w:divBdr>
    </w:div>
    <w:div w:id="1867982328">
      <w:bodyDiv w:val="1"/>
      <w:marLeft w:val="0"/>
      <w:marRight w:val="0"/>
      <w:marTop w:val="0"/>
      <w:marBottom w:val="0"/>
      <w:divBdr>
        <w:top w:val="none" w:sz="0" w:space="0" w:color="auto"/>
        <w:left w:val="none" w:sz="0" w:space="0" w:color="auto"/>
        <w:bottom w:val="none" w:sz="0" w:space="0" w:color="auto"/>
        <w:right w:val="none" w:sz="0" w:space="0" w:color="auto"/>
      </w:divBdr>
    </w:div>
    <w:div w:id="1918320859">
      <w:bodyDiv w:val="1"/>
      <w:marLeft w:val="0"/>
      <w:marRight w:val="0"/>
      <w:marTop w:val="0"/>
      <w:marBottom w:val="0"/>
      <w:divBdr>
        <w:top w:val="none" w:sz="0" w:space="0" w:color="auto"/>
        <w:left w:val="none" w:sz="0" w:space="0" w:color="auto"/>
        <w:bottom w:val="none" w:sz="0" w:space="0" w:color="auto"/>
        <w:right w:val="none" w:sz="0" w:space="0" w:color="auto"/>
      </w:divBdr>
    </w:div>
    <w:div w:id="1952324714">
      <w:bodyDiv w:val="1"/>
      <w:marLeft w:val="0"/>
      <w:marRight w:val="0"/>
      <w:marTop w:val="0"/>
      <w:marBottom w:val="0"/>
      <w:divBdr>
        <w:top w:val="none" w:sz="0" w:space="0" w:color="auto"/>
        <w:left w:val="none" w:sz="0" w:space="0" w:color="auto"/>
        <w:bottom w:val="none" w:sz="0" w:space="0" w:color="auto"/>
        <w:right w:val="none" w:sz="0" w:space="0" w:color="auto"/>
      </w:divBdr>
    </w:div>
    <w:div w:id="2010210783">
      <w:bodyDiv w:val="1"/>
      <w:marLeft w:val="0"/>
      <w:marRight w:val="0"/>
      <w:marTop w:val="0"/>
      <w:marBottom w:val="0"/>
      <w:divBdr>
        <w:top w:val="none" w:sz="0" w:space="0" w:color="auto"/>
        <w:left w:val="none" w:sz="0" w:space="0" w:color="auto"/>
        <w:bottom w:val="none" w:sz="0" w:space="0" w:color="auto"/>
        <w:right w:val="none" w:sz="0" w:space="0" w:color="auto"/>
      </w:divBdr>
    </w:div>
    <w:div w:id="2113938754">
      <w:bodyDiv w:val="1"/>
      <w:marLeft w:val="0"/>
      <w:marRight w:val="0"/>
      <w:marTop w:val="0"/>
      <w:marBottom w:val="0"/>
      <w:divBdr>
        <w:top w:val="none" w:sz="0" w:space="0" w:color="auto"/>
        <w:left w:val="none" w:sz="0" w:space="0" w:color="auto"/>
        <w:bottom w:val="none" w:sz="0" w:space="0" w:color="auto"/>
        <w:right w:val="none" w:sz="0" w:space="0" w:color="auto"/>
      </w:divBdr>
    </w:div>
    <w:div w:id="2119131808">
      <w:bodyDiv w:val="1"/>
      <w:marLeft w:val="0"/>
      <w:marRight w:val="0"/>
      <w:marTop w:val="0"/>
      <w:marBottom w:val="0"/>
      <w:divBdr>
        <w:top w:val="none" w:sz="0" w:space="0" w:color="auto"/>
        <w:left w:val="none" w:sz="0" w:space="0" w:color="auto"/>
        <w:bottom w:val="none" w:sz="0" w:space="0" w:color="auto"/>
        <w:right w:val="none" w:sz="0" w:space="0" w:color="auto"/>
      </w:divBdr>
    </w:div>
    <w:div w:id="21278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scottishfinancialnews.com/articles/ai-and-tech-investment-on-the-rise-as-scottish-businesses-display-robust-confidence" TargetMode="External"/><Relationship Id="rId21" Type="http://schemas.openxmlformats.org/officeDocument/2006/relationships/hyperlink" Target="https://www.gov.uk/government/publications/ai-regulation-a-pro-innovation-approach" TargetMode="External"/><Relationship Id="rId42" Type="http://schemas.openxmlformats.org/officeDocument/2006/relationships/hyperlink" Target="https://www.oecd.org/employment-outlook/2023/" TargetMode="External"/><Relationship Id="rId63" Type="http://schemas.openxmlformats.org/officeDocument/2006/relationships/hyperlink" Target="https://thedatalab.com/case-studies/supporting-the-lgbti-community-with-data-lgbt-youth-scotland/" TargetMode="External"/><Relationship Id="rId84" Type="http://schemas.openxmlformats.org/officeDocument/2006/relationships/hyperlink" Target="https://www.mca.org.uk/consulting-case-studies/ey-with-scottish-government" TargetMode="External"/><Relationship Id="rId138" Type="http://schemas.openxmlformats.org/officeDocument/2006/relationships/hyperlink" Target="https://www.gov.scot/publications/technology-sector-export-plan/" TargetMode="External"/><Relationship Id="rId159" Type="http://schemas.openxmlformats.org/officeDocument/2006/relationships/hyperlink" Target="https://news.st-andrews.ac.uk/archive/15m-new-artificial-intelligence-centre-for-scotland-to-innovate-and-transform-healthcare/" TargetMode="External"/><Relationship Id="rId170" Type="http://schemas.openxmlformats.org/officeDocument/2006/relationships/hyperlink" Target="https://www.forbes.com/sites/cognitiveworld/2021/11/13/is-scotland-a-major-contender-in-the-ai-space/" TargetMode="External"/><Relationship Id="rId191" Type="http://schemas.openxmlformats.org/officeDocument/2006/relationships/hyperlink" Target="https://www.bcs.org/media/10542/helping-ai-grow-up.pdf" TargetMode="External"/><Relationship Id="rId205" Type="http://schemas.openxmlformats.org/officeDocument/2006/relationships/hyperlink" Target="https://www.gov.uk/government/news/glasgow-ai-experts-receive-uk-government-funding" TargetMode="External"/><Relationship Id="rId107" Type="http://schemas.openxmlformats.org/officeDocument/2006/relationships/hyperlink" Target="https://futurescot.com/scottish-biometrics-commissioner-backs-proposal-for-four-nation-summit-on-ai/" TargetMode="External"/><Relationship Id="rId11" Type="http://schemas.openxmlformats.org/officeDocument/2006/relationships/hyperlink" Target="https://yougov.co.uk/technology/articles/45782-concerns-ai-apocalypse-rise-last-year?redirect_from=%2Ftopics%2Ftechnology%2Farticles-reports%2F2023%2F06%2F05%2Fconcerns-ai-apocalypse-rise-last-year" TargetMode="External"/><Relationship Id="rId32" Type="http://schemas.openxmlformats.org/officeDocument/2006/relationships/hyperlink" Target="https://royalsociety.org/topics-policy/data-and-ai/artificial-intelligence/" TargetMode="External"/><Relationship Id="rId53" Type="http://schemas.openxmlformats.org/officeDocument/2006/relationships/hyperlink" Target="https://oecd.ai/en/ai-principles" TargetMode="External"/><Relationship Id="rId74" Type="http://schemas.openxmlformats.org/officeDocument/2006/relationships/hyperlink" Target="https://royalsocietypublishing.org/doi/10.1098/rsta.2017.0357" TargetMode="External"/><Relationship Id="rId128" Type="http://schemas.openxmlformats.org/officeDocument/2006/relationships/hyperlink" Target="https://www.pwc.co.uk/services/human-resource-services/insights/is-workforce-ready-for-ai.html" TargetMode="External"/><Relationship Id="rId149" Type="http://schemas.openxmlformats.org/officeDocument/2006/relationships/hyperlink" Target="https://www.abdn.ac.uk/achds/" TargetMode="External"/><Relationship Id="rId5" Type="http://schemas.openxmlformats.org/officeDocument/2006/relationships/hyperlink" Target="https://www.scottishai.com/state-of-ai-report-22-23" TargetMode="External"/><Relationship Id="rId95" Type="http://schemas.openxmlformats.org/officeDocument/2006/relationships/hyperlink" Target="https://www.gov.scot/binaries/content/documents/govscot/publications/strategy-plan/2023/02/data-strategy-health-social-care-2/documents/greater-access-better-insight-improved-outcomes-strategy-data-driven-care-digital-age/greater-access-better-insight-improved-outcomes-strategy-data-driven-care-digital-age/govscot%3Adocument/greater-access-better-insight-improved-outcomes-strategy-data-driven-care-digital-age.pdf" TargetMode="External"/><Relationship Id="rId160" Type="http://schemas.openxmlformats.org/officeDocument/2006/relationships/hyperlink" Target="https://braiduk.org/" TargetMode="External"/><Relationship Id="rId181" Type="http://schemas.openxmlformats.org/officeDocument/2006/relationships/hyperlink" Target="https://digital-strategy.ec.europa.eu/en/policies/european-approach-artificial-intelligence" TargetMode="External"/><Relationship Id="rId22" Type="http://schemas.openxmlformats.org/officeDocument/2006/relationships/hyperlink" Target="https://yougov.co.uk/topics/society/trackers/the-most-important-issues-facing-the-country?crossBreak=scotland&amp;period=1yr" TargetMode="External"/><Relationship Id="rId43" Type="http://schemas.openxmlformats.org/officeDocument/2006/relationships/hyperlink" Target="https://www.tuc.org.uk/AImanifesto" TargetMode="External"/><Relationship Id="rId64" Type="http://schemas.openxmlformats.org/officeDocument/2006/relationships/hyperlink" Target="https://www.theguardian.com/technology/2023/may/20/elections-in-uk-and-us-at-risk-from-ai-driven-disinformation-say-experts" TargetMode="External"/><Relationship Id="rId118" Type="http://schemas.openxmlformats.org/officeDocument/2006/relationships/hyperlink" Target="https://www.publictechnology.net/2023/08/31/society-and-welfare/often-companies-want-to-do-the-right-thing-but-dont-know-that-looks-like-inside-governments-data-ethics-hub/" TargetMode="External"/><Relationship Id="rId139" Type="http://schemas.openxmlformats.org/officeDocument/2006/relationships/hyperlink" Target="https://www.gov.scot/publications/scotland-a-trading-nation/" TargetMode="External"/><Relationship Id="rId85" Type="http://schemas.openxmlformats.org/officeDocument/2006/relationships/hyperlink" Target="https://www.gov.uk/government/publications/guidance-to-civil-servants-on-use-of-generative-ai" TargetMode="External"/><Relationship Id="rId150" Type="http://schemas.openxmlformats.org/officeDocument/2006/relationships/hyperlink" Target="https://www.nhsresearchscotland.org.uk/research-in-scotland/nodes/north" TargetMode="External"/><Relationship Id="rId171" Type="http://schemas.openxmlformats.org/officeDocument/2006/relationships/hyperlink" Target="https://futurescot.com/scotlands-cluttered-innovation-ecosystem-needs-greater-clarity-says-healthcare-innovation-boss/" TargetMode="External"/><Relationship Id="rId192" Type="http://schemas.openxmlformats.org/officeDocument/2006/relationships/hyperlink" Target="https://www.bbc.co.uk/news/technology-65834085" TargetMode="External"/><Relationship Id="rId206" Type="http://schemas.openxmlformats.org/officeDocument/2006/relationships/hyperlink" Target="https://www.gov.scot/publications/green-datacentres-and-digital-connectivity-vision-and-action-plan-for-scotland/" TargetMode="External"/><Relationship Id="rId12" Type="http://schemas.openxmlformats.org/officeDocument/2006/relationships/hyperlink" Target="https://www.safe.ai/statement-on-ai-risk" TargetMode="External"/><Relationship Id="rId33" Type="http://schemas.openxmlformats.org/officeDocument/2006/relationships/hyperlink" Target="https://rse.org.uk/rse-and-partners-provide-briefing-ahead-of-scottish-government-led-debate-on-ai/" TargetMode="External"/><Relationship Id="rId108" Type="http://schemas.openxmlformats.org/officeDocument/2006/relationships/hyperlink" Target="https://www.biometricscommissioner.scot/media/5y0dmsq3/biometrics-code-of-practice.pdfhttps:/www.biometricscommissioner.scot/media/5y0dmsq3/biometrics-code-of-practice.pdf" TargetMode="External"/><Relationship Id="rId129" Type="http://schemas.openxmlformats.org/officeDocument/2006/relationships/hyperlink" Target="https://www.ed.ac.uk/bayes/accelerating-entrepreneurship/ai-accelerator" TargetMode="External"/><Relationship Id="rId54" Type="http://schemas.openxmlformats.org/officeDocument/2006/relationships/hyperlink" Target="https://www.oecd.org/digital/state-of-implementation-of-the-oecd-ai-principles-1cd40c44-en.htm" TargetMode="External"/><Relationship Id="rId75" Type="http://schemas.openxmlformats.org/officeDocument/2006/relationships/hyperlink" Target="https://www.scotlandaistrategy.com/scotlands-ai-strategy-track-3" TargetMode="External"/><Relationship Id="rId96" Type="http://schemas.openxmlformats.org/officeDocument/2006/relationships/hyperlink" Target="https://www.abdn.ac.uk/news/17096/" TargetMode="External"/><Relationship Id="rId140" Type="http://schemas.openxmlformats.org/officeDocument/2006/relationships/hyperlink" Target="https://www.sicsa.ac.uk/research/artificial-intelligence/" TargetMode="External"/><Relationship Id="rId161" Type="http://schemas.openxmlformats.org/officeDocument/2006/relationships/hyperlink" Target="https://gow.epsrc.ukri.org/NGBOViewGrant.aspx?GrantRef=EP/W011654/1" TargetMode="External"/><Relationship Id="rId182" Type="http://schemas.openxmlformats.org/officeDocument/2006/relationships/hyperlink" Target="https://www.gov.uk/government/publications/national-ai-strategy" TargetMode="External"/><Relationship Id="rId6" Type="http://schemas.openxmlformats.org/officeDocument/2006/relationships/hyperlink" Target="https://www.scottishai.com/state-of-ai-report-21-22" TargetMode="External"/><Relationship Id="rId23" Type="http://schemas.openxmlformats.org/officeDocument/2006/relationships/hyperlink" Target="https://www.ipsos.com/sites/default/files/ct/news/documents/2023-07/Ipsos%20Global%20AI%202023%20Report-WEB.pdf" TargetMode="External"/><Relationship Id="rId119" Type="http://schemas.openxmlformats.org/officeDocument/2006/relationships/hyperlink" Target="https://www.sdi.co.uk/business-in-scotland/find-your-industry/digital-and-technology-industries" TargetMode="External"/><Relationship Id="rId44" Type="http://schemas.openxmlformats.org/officeDocument/2006/relationships/hyperlink" Target="https://www.gov.scot/publications/technological-change-scottish-labour-market/" TargetMode="External"/><Relationship Id="rId65" Type="http://schemas.openxmlformats.org/officeDocument/2006/relationships/hyperlink" Target="https://www.theguardian.com/technology/2023/jun/30/ai-watch-uk-electoral-warning-and-openais-move-into-london" TargetMode="External"/><Relationship Id="rId86" Type="http://schemas.openxmlformats.org/officeDocument/2006/relationships/hyperlink" Target="https://www.gov.uk/government/publications/public-perceptions-towards-the-use-of-foundation-models-in-the-public-sector" TargetMode="External"/><Relationship Id="rId130" Type="http://schemas.openxmlformats.org/officeDocument/2006/relationships/hyperlink" Target="https://glasgowcityregion.co.uk/innovation-accelerator/innovation-accelerator-projects/" TargetMode="External"/><Relationship Id="rId151" Type="http://schemas.openxmlformats.org/officeDocument/2006/relationships/hyperlink" Target="https://www.dundee.ac.uk/science-engineering/research/computer-science-and-informatics" TargetMode="External"/><Relationship Id="rId172" Type="http://schemas.openxmlformats.org/officeDocument/2006/relationships/hyperlink" Target="https://www.nordicinnovation.org/programs/ai-and-data" TargetMode="External"/><Relationship Id="rId193" Type="http://schemas.openxmlformats.org/officeDocument/2006/relationships/hyperlink" Target="https://www.weforum.org/agenda/2023/03/ai-leaders-call-for-pause-plus-other-ai-stories-to-read-this-month/" TargetMode="External"/><Relationship Id="rId207" Type="http://schemas.openxmlformats.org/officeDocument/2006/relationships/hyperlink" Target="https://www.gov.scot/publications/implications-future-technological-trends-scotlands-infrastructure/" TargetMode="External"/><Relationship Id="rId13" Type="http://schemas.openxmlformats.org/officeDocument/2006/relationships/hyperlink" Target="https://dl.acm.org/doi/pdf/10.1145/3442188.3445922" TargetMode="External"/><Relationship Id="rId109" Type="http://schemas.openxmlformats.org/officeDocument/2006/relationships/hyperlink" Target="https://www.scdi.org.uk/wp-content/uploads/SCDI_AI-Doc_-Digital.pdf" TargetMode="External"/><Relationship Id="rId34" Type="http://schemas.openxmlformats.org/officeDocument/2006/relationships/hyperlink" Target="https://rse.org.uk/resources/resource/blog/artificial-intelligence-doesnt-yet-exist-optimised-search-does/" TargetMode="External"/><Relationship Id="rId55" Type="http://schemas.openxmlformats.org/officeDocument/2006/relationships/hyperlink" Target="https://www.scottishparliament.tv/meeting/where-are-the-ethics-in-artificial-intelligence-august-11-2023" TargetMode="External"/><Relationship Id="rId76" Type="http://schemas.openxmlformats.org/officeDocument/2006/relationships/hyperlink" Target="https://scottishairegister.com/" TargetMode="External"/><Relationship Id="rId97" Type="http://schemas.openxmlformats.org/officeDocument/2006/relationships/hyperlink" Target="https://www.reuters.com/markets/deals/bayer-acquires-british-medical-imaging-ai-developer-blackford-2023-01-18/" TargetMode="External"/><Relationship Id="rId120" Type="http://schemas.openxmlformats.org/officeDocument/2006/relationships/hyperlink" Target="https://www.sdi.co.uk/" TargetMode="External"/><Relationship Id="rId141" Type="http://schemas.openxmlformats.org/officeDocument/2006/relationships/hyperlink" Target="https://www.dai.ed.ac.uk/home.html" TargetMode="External"/><Relationship Id="rId7" Type="http://schemas.openxmlformats.org/officeDocument/2006/relationships/hyperlink" Target="https://www.gov.scot/publications/entrepreneurial-campus-higher-education-sector-driving-force-entrepreneurial-ecosystem/" TargetMode="External"/><Relationship Id="rId162" Type="http://schemas.openxmlformats.org/officeDocument/2006/relationships/hyperlink" Target="https://www.ref.ac.uk/" TargetMode="External"/><Relationship Id="rId183" Type="http://schemas.openxmlformats.org/officeDocument/2006/relationships/hyperlink" Target="https://www.gov.uk/government/publications/national-ai-strategy-ai-action-plan" TargetMode="External"/><Relationship Id="rId24" Type="http://schemas.openxmlformats.org/officeDocument/2006/relationships/hyperlink" Target="https://www.ipsos.com/sites/default/files/ct/news/documents/2023-07/Ipsos%20-%20Global%20Views%20on%20AI%202023%20-%20Press%20Release.pdf" TargetMode="External"/><Relationship Id="rId45" Type="http://schemas.openxmlformats.org/officeDocument/2006/relationships/hyperlink" Target="https://www.oscr.org.uk/media/4475/2022-05-06-oscr-8337_2022-charity-survey_main-report_v50.pdf" TargetMode="External"/><Relationship Id="rId66" Type="http://schemas.openxmlformats.org/officeDocument/2006/relationships/hyperlink" Target="https://www.mi5.gov.uk/news/partnership-between-mi5-and-the-alan-turing-institute-revealed" TargetMode="External"/><Relationship Id="rId87" Type="http://schemas.openxmlformats.org/officeDocument/2006/relationships/hyperlink" Target="https://www.bbc.co.uk/news/uk-politics-65842385" TargetMode="External"/><Relationship Id="rId110" Type="http://schemas.openxmlformats.org/officeDocument/2006/relationships/hyperlink" Target="https://www.gov.scot/groups/data-delivery-group/" TargetMode="External"/><Relationship Id="rId131" Type="http://schemas.openxmlformats.org/officeDocument/2006/relationships/hyperlink" Target="https://www.trustnet.com/news/13378456/how-scottish-mortgage-and-other-trusts-are-playing-the-ai-revolution" TargetMode="External"/><Relationship Id="rId61" Type="http://schemas.openxmlformats.org/officeDocument/2006/relationships/hyperlink" Target="https://www.gov.scot/publications/fairer-scotland-women-gender-pay-gap-action-plan/pages/11/" TargetMode="External"/><Relationship Id="rId82" Type="http://schemas.openxmlformats.org/officeDocument/2006/relationships/hyperlink" Target="https://www.parliament.scot/chamber-and-committees/committees/current-and-previous-committees/session-6-finance-and-public-administration-committee/business-items/inquiry-into-the-scottish-governments-public-service-reform-programme" TargetMode="External"/><Relationship Id="rId152" Type="http://schemas.openxmlformats.org/officeDocument/2006/relationships/hyperlink" Target="https://www.heraldscotland.com/business_hq/19179366.dundee-hub-innovation/" TargetMode="External"/><Relationship Id="rId173" Type="http://schemas.openxmlformats.org/officeDocument/2006/relationships/hyperlink" Target="https://www.ai.se/en" TargetMode="External"/><Relationship Id="rId194" Type="http://schemas.openxmlformats.org/officeDocument/2006/relationships/hyperlink" Target="https://www.theguardian.com/technology/2023/mar/29/elon-musk-joins-call-for-pause-in-creation-of-giant-ai-digital-minds" TargetMode="External"/><Relationship Id="rId199" Type="http://schemas.openxmlformats.org/officeDocument/2006/relationships/hyperlink" Target="https://www.scottishai.com/news/free-online-course-living-with-ai-encourages-engagement-and-familiarity-with-artificial-intelligence" TargetMode="External"/><Relationship Id="rId203" Type="http://schemas.openxmlformats.org/officeDocument/2006/relationships/hyperlink" Target="https://ddi.ac.uk/" TargetMode="External"/><Relationship Id="rId208" Type="http://schemas.openxmlformats.org/officeDocument/2006/relationships/hyperlink" Target="https://www.gov.scot/publications/strategic-framework-cyber-resilient-scotland/" TargetMode="External"/><Relationship Id="rId19" Type="http://schemas.openxmlformats.org/officeDocument/2006/relationships/hyperlink" Target="https://www.youtube.com/watch?v=eov0wWti3OE" TargetMode="External"/><Relationship Id="rId14" Type="http://schemas.openxmlformats.org/officeDocument/2006/relationships/hyperlink" Target="https://arxiv.org/abs/2306.12001" TargetMode="External"/><Relationship Id="rId30" Type="http://schemas.openxmlformats.org/officeDocument/2006/relationships/hyperlink" Target="https://www.turing.ac.uk/about-us" TargetMode="External"/><Relationship Id="rId35" Type="http://schemas.openxmlformats.org/officeDocument/2006/relationships/hyperlink" Target="https://www3.weforum.org/docs/WEF_Top_10_Emerging_Technologies_of_2023.pdf?_gl=1*1sdtdhy*_up*MQ..&amp;gclid=EAIaIQobChMI_KzjiZT4gAMVi5KDBx0MtQPwEAAYASAAEgLxLfD_BwE" TargetMode="External"/><Relationship Id="rId56" Type="http://schemas.openxmlformats.org/officeDocument/2006/relationships/hyperlink" Target="https://www.scotsman.com/business/the-importance-of-showcasing-artificial-intelligences-ethical-integrity-rachel-aldighieri-comment-4246346" TargetMode="External"/><Relationship Id="rId77" Type="http://schemas.openxmlformats.org/officeDocument/2006/relationships/hyperlink" Target="https://scottishairegister.com/ai-system/connecting-you-now/836/" TargetMode="External"/><Relationship Id="rId100" Type="http://schemas.openxmlformats.org/officeDocument/2006/relationships/hyperlink" Target="https://link.springer.com/article/10.1007/s00146-020-01033-8" TargetMode="External"/><Relationship Id="rId105" Type="http://schemas.openxmlformats.org/officeDocument/2006/relationships/hyperlink" Target="https://www.spa.police.uk/news-insights/news/artificial-intelligence-in-policing/" TargetMode="External"/><Relationship Id="rId126" Type="http://schemas.openxmlformats.org/officeDocument/2006/relationships/hyperlink" Target="https://www.holyrood.com/news/view,artificial-intelligence-to-create-more-jobs-in-scotland-than-it-replaces-pwc-research-suggests_8998.htm" TargetMode="External"/><Relationship Id="rId147" Type="http://schemas.openxmlformats.org/officeDocument/2006/relationships/hyperlink" Target="https://airg.cs.st-andrews.ac.uk/" TargetMode="External"/><Relationship Id="rId168" Type="http://schemas.openxmlformats.org/officeDocument/2006/relationships/hyperlink" Target="https://www.holyrood.com/news/view,trust-and-ethics-placed-at-heart-of-scotland-artificial-intelligence-strategy" TargetMode="External"/><Relationship Id="rId8" Type="http://schemas.openxmlformats.org/officeDocument/2006/relationships/hyperlink" Target="https://twitter.com/gdb/status/1599683104142430208?lang=en" TargetMode="External"/><Relationship Id="rId51" Type="http://schemas.openxmlformats.org/officeDocument/2006/relationships/hyperlink" Target="https://scvo.scot/p/59989/2023/05/30/what-a-time-to-be-sentient-an-early-look-at-the-potential-and-pitfalls-of-chat-based-ai-tools" TargetMode="External"/><Relationship Id="rId72" Type="http://schemas.openxmlformats.org/officeDocument/2006/relationships/hyperlink" Target="https://www.scotlandfutureforum.org/artificial-intelligence-and-accountability/" TargetMode="External"/><Relationship Id="rId93" Type="http://schemas.openxmlformats.org/officeDocument/2006/relationships/hyperlink" Target="https://www.theguardian.com/technology/2023/oct/23/uk-officials-use-ai-to-decide-on-issues-from-benefits-to-marriage-licences" TargetMode="External"/><Relationship Id="rId98" Type="http://schemas.openxmlformats.org/officeDocument/2006/relationships/hyperlink" Target="https://transform.england.nhs.uk/ai-lab/ai-lab-programmes/the-national-strategy-for-ai-in-health-and-social-care/" TargetMode="External"/><Relationship Id="rId121" Type="http://schemas.openxmlformats.org/officeDocument/2006/relationships/hyperlink" Target="https://www.scotsman.com/news/national/how-scotlands-ai-strategy-will-carve-out-an-ethical-ps13-billion-economic-niche-3359865" TargetMode="External"/><Relationship Id="rId142" Type="http://schemas.openxmlformats.org/officeDocument/2006/relationships/hyperlink" Target="https://www.epcc.ed.ac.uk/" TargetMode="External"/><Relationship Id="rId163" Type="http://schemas.openxmlformats.org/officeDocument/2006/relationships/hyperlink" Target="https://www.beauhurst.com/research/spotlight-spinouts-2023/" TargetMode="External"/><Relationship Id="rId184" Type="http://schemas.openxmlformats.org/officeDocument/2006/relationships/hyperlink" Target="https://www.gov.uk/government/publications/national-ai-strategy-ai-action-plan" TargetMode="External"/><Relationship Id="rId189" Type="http://schemas.openxmlformats.org/officeDocument/2006/relationships/hyperlink" Target="https://www.gov.scot/publications/artificial-intelligence-letter-to-uk-government/" TargetMode="External"/><Relationship Id="rId3" Type="http://schemas.openxmlformats.org/officeDocument/2006/relationships/hyperlink" Target="https://www.scottishai.com/about" TargetMode="External"/><Relationship Id="rId25" Type="http://schemas.openxmlformats.org/officeDocument/2006/relationships/hyperlink" Target="https://www.edelman.com/sites/g/files/aatuss191/files/2022-10/2022%20Trust%20Barometer%20Special%20Report_Trust%20in%20Technology%20Final_10-19.pdf" TargetMode="External"/><Relationship Id="rId46" Type="http://schemas.openxmlformats.org/officeDocument/2006/relationships/hyperlink" Target="https://fraserofallander.org/wp-content/uploads/2023/06/2023-06-FAI-Economic-Commentary-FINAL.pdf" TargetMode="External"/><Relationship Id="rId67" Type="http://schemas.openxmlformats.org/officeDocument/2006/relationships/hyperlink" Target="https://www.bbc.co.uk/news/technology-65834085" TargetMode="External"/><Relationship Id="rId116" Type="http://schemas.openxmlformats.org/officeDocument/2006/relationships/hyperlink" Target="https://prosper.scot/" TargetMode="External"/><Relationship Id="rId137" Type="http://schemas.openxmlformats.org/officeDocument/2006/relationships/hyperlink" Target="https://www.scotsman.com/lifestyle/food-and-drink/artificial-intelligence-how-ai-is-being-used-in-the-whisky-industry-and-what-this-could-mean-for-the-future-4254089" TargetMode="External"/><Relationship Id="rId158" Type="http://schemas.openxmlformats.org/officeDocument/2006/relationships/hyperlink" Target="https://www.scottish-enterprise.com/support-for-businesses/funding-and-grants/business-grants-and-funding-calls/research-and-development-grants" TargetMode="External"/><Relationship Id="rId20" Type="http://schemas.openxmlformats.org/officeDocument/2006/relationships/hyperlink" Target="https://www.scottishai.com/news/demystifying-artificial-intelligence-separating-fact-from-fictionnbsp" TargetMode="External"/><Relationship Id="rId41" Type="http://schemas.openxmlformats.org/officeDocument/2006/relationships/hyperlink" Target="https://www.ifow.org/" TargetMode="External"/><Relationship Id="rId62" Type="http://schemas.openxmlformats.org/officeDocument/2006/relationships/hyperlink" Target="https://www.primecommunities.online/about/" TargetMode="External"/><Relationship Id="rId83" Type="http://schemas.openxmlformats.org/officeDocument/2006/relationships/hyperlink" Target="https://www.audit-scotland.gov.uk/publications/radical-action-needed-on-data" TargetMode="External"/><Relationship Id="rId88" Type="http://schemas.openxmlformats.org/officeDocument/2006/relationships/hyperlink" Target="https://discovery.ucl.ac.uk/id/eprint/10112224/1/Campion%20et%20al%20-%20RR_proofreading%20clean%20version_final.pdf" TargetMode="External"/><Relationship Id="rId111" Type="http://schemas.openxmlformats.org/officeDocument/2006/relationships/hyperlink" Target="https://www.gov.scot/publications/scottish-technology-ecosystem-review/" TargetMode="External"/><Relationship Id="rId132" Type="http://schemas.openxmlformats.org/officeDocument/2006/relationships/hyperlink" Target="https://www.sdi.co.uk/news/how-data-and-ai-are-fuelling-scotland-s-fintech-boom" TargetMode="External"/><Relationship Id="rId153" Type="http://schemas.openxmlformats.org/officeDocument/2006/relationships/hyperlink" Target="https://esescityregiondeal.org.uk/" TargetMode="External"/><Relationship Id="rId174" Type="http://schemas.openxmlformats.org/officeDocument/2006/relationships/hyperlink" Target="https://ai.gov/" TargetMode="External"/><Relationship Id="rId179" Type="http://schemas.openxmlformats.org/officeDocument/2006/relationships/hyperlink" Target="https://www.reuters.com/technology/britain-us-work-together-ai-safety-says-sunak-2023-06-08/" TargetMode="External"/><Relationship Id="rId195" Type="http://schemas.openxmlformats.org/officeDocument/2006/relationships/hyperlink" Target="https://www.theguardian.com/technology/2023/mar/31/ai-research-pause-elon-musk-chatgpt" TargetMode="External"/><Relationship Id="rId209" Type="http://schemas.openxmlformats.org/officeDocument/2006/relationships/hyperlink" Target="https://edinburgh-international-data-facility.ed.ac.uk/" TargetMode="External"/><Relationship Id="rId190" Type="http://schemas.openxmlformats.org/officeDocument/2006/relationships/hyperlink" Target="https://www.heraldscotland.com/politics/23562120.scottish-government-concerned-hands-off-approach-ai-laws/" TargetMode="External"/><Relationship Id="rId204" Type="http://schemas.openxmlformats.org/officeDocument/2006/relationships/hyperlink" Target="https://www.glasgow.gov.uk/index.aspx?articleid=30080" TargetMode="External"/><Relationship Id="rId15" Type="http://schemas.openxmlformats.org/officeDocument/2006/relationships/hyperlink" Target="https://futureoflife.org/open-letter/pause-giant-ai-experiments/" TargetMode="External"/><Relationship Id="rId36" Type="http://schemas.openxmlformats.org/officeDocument/2006/relationships/hyperlink" Target="https://www.sciencedirect.com/science/article/abs/pii/S0736585320300927" TargetMode="External"/><Relationship Id="rId57" Type="http://schemas.openxmlformats.org/officeDocument/2006/relationships/hyperlink" Target="https://www.globalgovernmentforum.com/across-the-public-sector-there-is-a-sense-of-excitement-but-also-worry-and-both-feelings-are-justified-can-governments-ensure-ai-is-equitable/" TargetMode="External"/><Relationship Id="rId106" Type="http://schemas.openxmlformats.org/officeDocument/2006/relationships/hyperlink" Target="https://www.scotland.police.uk/what-s-happening/news/2023/august/police-scotland-digital-strategy/" TargetMode="External"/><Relationship Id="rId127" Type="http://schemas.openxmlformats.org/officeDocument/2006/relationships/hyperlink" Target="https://www.pwc.co.uk/services/human-resource-services/insights/uk-hopes-and-fears-survey.html" TargetMode="External"/><Relationship Id="rId10" Type="http://schemas.openxmlformats.org/officeDocument/2006/relationships/hyperlink" Target="https://docs.cdn.yougov.com/96dvxjrr7e/YouGov%20-%20Human%20extinction%20threats%20May%202023.pdf" TargetMode="External"/><Relationship Id="rId31" Type="http://schemas.openxmlformats.org/officeDocument/2006/relationships/hyperlink" Target="https://www.scottishai.com/news/exploring-childrens-rights-in-ai" TargetMode="External"/><Relationship Id="rId52" Type="http://schemas.openxmlformats.org/officeDocument/2006/relationships/hyperlink" Target="https://youngscot.net/news-database/data-advisory-group" TargetMode="External"/><Relationship Id="rId73" Type="http://schemas.openxmlformats.org/officeDocument/2006/relationships/hyperlink" Target="https://www.scotlandfutureforum.org/parliamentary-responses-to-artificial-intelligence/" TargetMode="External"/><Relationship Id="rId78" Type="http://schemas.openxmlformats.org/officeDocument/2006/relationships/hyperlink" Target="https://www.gov.uk/government/publications/cdei-publishes-commissioned-research-on-algorithmic-transparency-in-the-public-sector" TargetMode="External"/><Relationship Id="rId94" Type="http://schemas.openxmlformats.org/officeDocument/2006/relationships/hyperlink" Target="https://www.gov.scot/publications/scotlands-digital-health-care-strategy/" TargetMode="External"/><Relationship Id="rId99" Type="http://schemas.openxmlformats.org/officeDocument/2006/relationships/hyperlink" Target="https://transform.england.nhs.uk/ai-lab/" TargetMode="External"/><Relationship Id="rId101" Type="http://schemas.openxmlformats.org/officeDocument/2006/relationships/hyperlink" Target="https://www.holyrood.com/news/view,tech-experts-wanted-to-help-tackle-digital-skills-gap-in-scottish-schools" TargetMode="External"/><Relationship Id="rId122" Type="http://schemas.openxmlformats.org/officeDocument/2006/relationships/hyperlink" Target="https://icaird.com/" TargetMode="External"/><Relationship Id="rId143" Type="http://schemas.openxmlformats.org/officeDocument/2006/relationships/hyperlink" Target="https://www.epcc.ed.ac.uk/whats-happening/articles/edinburgh-lead-new-era-uk-supercomputing" TargetMode="External"/><Relationship Id="rId148" Type="http://schemas.openxmlformats.org/officeDocument/2006/relationships/hyperlink" Target="https://www.abdn.ac.uk/research/explore/data-ai-572.phphttps:/www.abdn.ac.uk/research/explore/data-ai-572.php" TargetMode="External"/><Relationship Id="rId164" Type="http://schemas.openxmlformats.org/officeDocument/2006/relationships/hyperlink" Target="https://www.scotlandaistrategy.com/scotlands-ai-strategy-track-1" TargetMode="External"/><Relationship Id="rId169" Type="http://schemas.openxmlformats.org/officeDocument/2006/relationships/hyperlink" Target="https://www.gov.scot/publications/trustworthy-ethical-inclusive-artificial-intelligence-debate-ministerial-statement/" TargetMode="External"/><Relationship Id="rId185" Type="http://schemas.openxmlformats.org/officeDocument/2006/relationships/hyperlink" Target="https://www.gov.uk/government/publications/artificial-intelligence-sector-study-2022" TargetMode="External"/><Relationship Id="rId4" Type="http://schemas.openxmlformats.org/officeDocument/2006/relationships/hyperlink" Target="https://www.gov.scot/publications/protecting-scotlands-future-governments-programme-scotland-2019-20/" TargetMode="External"/><Relationship Id="rId9" Type="http://schemas.openxmlformats.org/officeDocument/2006/relationships/hyperlink" Target="https://trends.google.com/trends/explore?date=2022-11-01%202023-08-25&amp;geo=GB-SCT&amp;q=ChatGPT&amp;hl=en" TargetMode="External"/><Relationship Id="rId180" Type="http://schemas.openxmlformats.org/officeDocument/2006/relationships/hyperlink" Target="https://digital-strategy.ec.europa.eu/en/policies/plan-ai" TargetMode="External"/><Relationship Id="rId210" Type="http://schemas.openxmlformats.org/officeDocument/2006/relationships/hyperlink" Target="https://www.gov.scot/publications/final-report-independent-expert-group-scottish-government-unlocking-value-data/" TargetMode="External"/><Relationship Id="rId26" Type="http://schemas.openxmlformats.org/officeDocument/2006/relationships/hyperlink" Target="https://www.gov.uk/government/publications/public-attitudes-to-data-and-ai-tracker-survey" TargetMode="External"/><Relationship Id="rId47" Type="http://schemas.openxmlformats.org/officeDocument/2006/relationships/hyperlink" Target="https://storage.googleapis.com/scvo-documents-evidence/0693z00000fMjPGAA0-wave6_summary_report_final.pdf" TargetMode="External"/><Relationship Id="rId68" Type="http://schemas.openxmlformats.org/officeDocument/2006/relationships/hyperlink" Target="https://www.holyrood.com/inside-politics/view,programmed-to-serve" TargetMode="External"/><Relationship Id="rId89" Type="http://schemas.openxmlformats.org/officeDocument/2006/relationships/hyperlink" Target="https://www.adalovelaceinstitute.org/policy-briefing/foundation-models-public-sector/" TargetMode="External"/><Relationship Id="rId112" Type="http://schemas.openxmlformats.org/officeDocument/2006/relationships/hyperlink" Target="https://www.gov.scot/publications/scottish-technology-ecosystem-review-towards-tipping-point/" TargetMode="External"/><Relationship Id="rId133" Type="http://schemas.openxmlformats.org/officeDocument/2006/relationships/hyperlink" Target="https://www.scottishlegal.com/articles/lawscottech-boosted-with-new-expertise-to-lead-on-legal-technology-innovation" TargetMode="External"/><Relationship Id="rId154" Type="http://schemas.openxmlformats.org/officeDocument/2006/relationships/hyperlink" Target="https://ddi.ac.uk/" TargetMode="External"/><Relationship Id="rId175" Type="http://schemas.openxmlformats.org/officeDocument/2006/relationships/hyperlink" Target="https://www.industry.gov.au/science-technology-and-innovation/technology/artificial-intelligence" TargetMode="External"/><Relationship Id="rId196" Type="http://schemas.openxmlformats.org/officeDocument/2006/relationships/hyperlink" Target="https://www.turing.ac.uk/research/research-projects/ai-standards-hub" TargetMode="External"/><Relationship Id="rId200" Type="http://schemas.openxmlformats.org/officeDocument/2006/relationships/hyperlink" Target="https://www.gov.scot/publications/public-sector-personal-data-sharing-framework-principles/" TargetMode="External"/><Relationship Id="rId16" Type="http://schemas.openxmlformats.org/officeDocument/2006/relationships/hyperlink" Target="https://openai.com/blog/governance-of-superintelligence" TargetMode="External"/><Relationship Id="rId37" Type="http://schemas.openxmlformats.org/officeDocument/2006/relationships/hyperlink" Target="https://reutersinstitute.politics.ox.ac.uk/our-research/industry-led-debate-how-uk-media-cover-artificial-intelligence" TargetMode="External"/><Relationship Id="rId58" Type="http://schemas.openxmlformats.org/officeDocument/2006/relationships/hyperlink" Target="https://www.nist.gov/itl/ai-risk-management-framework" TargetMode="External"/><Relationship Id="rId79" Type="http://schemas.openxmlformats.org/officeDocument/2006/relationships/hyperlink" Target="https://www.turing.ac.uk/sites/default/files/2019-06/understanding_artificial_intelligence_ethics_and_safety.pdf" TargetMode="External"/><Relationship Id="rId102" Type="http://schemas.openxmlformats.org/officeDocument/2006/relationships/hyperlink" Target="https://www.gov.scot/publications/future-report-independent-review-qualifications-assessment/pages/6/" TargetMode="External"/><Relationship Id="rId123" Type="http://schemas.openxmlformats.org/officeDocument/2006/relationships/hyperlink" Target="https://www.gov.uk/government/news/glasgow-ai-experts-receive-uk-government-funding" TargetMode="External"/><Relationship Id="rId144" Type="http://schemas.openxmlformats.org/officeDocument/2006/relationships/hyperlink" Target="https://www.ubdc.ac.uk/" TargetMode="External"/><Relationship Id="rId90" Type="http://schemas.openxmlformats.org/officeDocument/2006/relationships/hyperlink" Target="https://www.bbc.co.uk/news/uk-politics-66810006" TargetMode="External"/><Relationship Id="rId165" Type="http://schemas.openxmlformats.org/officeDocument/2006/relationships/hyperlink" Target="https://thedatalab.com/community/" TargetMode="External"/><Relationship Id="rId186" Type="http://schemas.openxmlformats.org/officeDocument/2006/relationships/hyperlink" Target="https://www.gov.uk/government/publications/the-roadmap-to-an-effective-ai-assurance-ecosystem/the-roadmap-to-an-effective-ai-assurance-ecosystem-extended-version" TargetMode="External"/><Relationship Id="rId211" Type="http://schemas.openxmlformats.org/officeDocument/2006/relationships/hyperlink" Target="https://www.stir.ac.uk/news/2020/09/forth-valley-5g-hub-to-enhance-major-university-project/" TargetMode="External"/><Relationship Id="rId27" Type="http://schemas.openxmlformats.org/officeDocument/2006/relationships/hyperlink" Target="https://www.ons.gov.uk/businessindustryandtrade/itandinternetindustry/datasets/artificialintelligenceaiawarenessuseandimpactgreatbritain" TargetMode="External"/><Relationship Id="rId48" Type="http://schemas.openxmlformats.org/officeDocument/2006/relationships/hyperlink" Target="https://www.scottishai.com/news/ai-in-the-third-sector-implications-of-ai-for-young-people-amp-voluntary-organisations" TargetMode="External"/><Relationship Id="rId69" Type="http://schemas.openxmlformats.org/officeDocument/2006/relationships/hyperlink" Target="https://www.theguardian.com/commentisfree/2023/jul/28/artificial-intelligence-powering-politics-reboot-democracy" TargetMode="External"/><Relationship Id="rId113" Type="http://schemas.openxmlformats.org/officeDocument/2006/relationships/hyperlink" Target="https://www.scotlandis.com/" TargetMode="External"/><Relationship Id="rId134" Type="http://schemas.openxmlformats.org/officeDocument/2006/relationships/hyperlink" Target="https://creativeinformatics.org/creative-ai-demonstrator-project/" TargetMode="External"/><Relationship Id="rId80" Type="http://schemas.openxmlformats.org/officeDocument/2006/relationships/hyperlink" Target="https://www.dai.com/uploads/ai-in-public-service.pdf" TargetMode="External"/><Relationship Id="rId155" Type="http://schemas.openxmlformats.org/officeDocument/2006/relationships/hyperlink" Target="https://www.gov.scot/policies/cities-regions/city-region-deals/" TargetMode="External"/><Relationship Id="rId176" Type="http://schemas.openxmlformats.org/officeDocument/2006/relationships/hyperlink" Target="https://www.chiefscientist.gov.au/GenerativeAI" TargetMode="External"/><Relationship Id="rId197" Type="http://schemas.openxmlformats.org/officeDocument/2006/relationships/hyperlink" Target="https://www.gov.scot/publications/a-changing-nation-how-scotland-will-thrive-in-a-digital-world/pages/digital-education-and-skills/" TargetMode="External"/><Relationship Id="rId201" Type="http://schemas.openxmlformats.org/officeDocument/2006/relationships/hyperlink" Target="https://www.scottish-enterprise.com/support-for-businesses/innovation-digital-and-data/data-driven-innovation" TargetMode="External"/><Relationship Id="rId17" Type="http://schemas.openxmlformats.org/officeDocument/2006/relationships/hyperlink" Target="https://www.gartner.com/en/articles/what-s-new-in-artificial-intelligence-from-the-2023-gartner-hype-cycle" TargetMode="External"/><Relationship Id="rId38" Type="http://schemas.openxmlformats.org/officeDocument/2006/relationships/hyperlink" Target="https://link.springer.com/article/10.1007/s00146-020-01033-8" TargetMode="External"/><Relationship Id="rId59" Type="http://schemas.openxmlformats.org/officeDocument/2006/relationships/hyperlink" Target="https://www.gov.uk/ai-assurance-techniques/holistic-ai-risk-mitigation-roadmaps" TargetMode="External"/><Relationship Id="rId103" Type="http://schemas.openxmlformats.org/officeDocument/2006/relationships/hyperlink" Target="https://www.scotlandfutureforum.org/artificial-intelligence-and-skills/" TargetMode="External"/><Relationship Id="rId124" Type="http://schemas.openxmlformats.org/officeDocument/2006/relationships/hyperlink" Target="https://www.heraldscotland.com/news/23740681.scottish-entrepreneur-sir-tom-hunter-reveals-investment-plan/" TargetMode="External"/><Relationship Id="rId70" Type="http://schemas.openxmlformats.org/officeDocument/2006/relationships/hyperlink" Target="https://www.digit.fyi/what-do-mps-currently-trust-ai-to-do-and-not-do/?utm_campaign=DIGIT%20Newsletter&amp;utm_medium=email&amp;_hsmi=269929024&amp;_hsenc=p2ANqtz-9SbNhLyzVoCiuYlDho9EXSccYo_g9Sac2PA3Lv9qSV87vRKL3rrDCNpbb568X-iL399K4ulSNs3-7XZ83VB_B0xy3weic6f03i8wCGrFZZGafZKKQ&amp;utm_content=269929024&amp;utm_source=hs_email" TargetMode="External"/><Relationship Id="rId91" Type="http://schemas.openxmlformats.org/officeDocument/2006/relationships/hyperlink" Target="https://www.thenational.scot/news/national/23666398.government-aims-boost-ai-skills-experts-private-tech-firms/" TargetMode="External"/><Relationship Id="rId145" Type="http://schemas.openxmlformats.org/officeDocument/2006/relationships/hyperlink" Target="https://www.gla.ac.uk/news/headline_1001642_en.html" TargetMode="External"/><Relationship Id="rId166" Type="http://schemas.openxmlformats.org/officeDocument/2006/relationships/hyperlink" Target="https://www.pinsentmasons.com/out-law/news/trust-ethics-at-core-scotlands-new-ai-strategy" TargetMode="External"/><Relationship Id="rId187" Type="http://schemas.openxmlformats.org/officeDocument/2006/relationships/hyperlink" Target="https://publications.parliament.uk/pa/cm5803/cmselect/cmsctech/1769/report.html" TargetMode="External"/><Relationship Id="rId1" Type="http://schemas.openxmlformats.org/officeDocument/2006/relationships/hyperlink" Target="https://academic.oup.com/mind/article/LIX/236/433/986238" TargetMode="External"/><Relationship Id="rId212" Type="http://schemas.openxmlformats.org/officeDocument/2006/relationships/hyperlink" Target="https://www.taycities.co.uk/connected-tay" TargetMode="External"/><Relationship Id="rId28" Type="http://schemas.openxmlformats.org/officeDocument/2006/relationships/hyperlink" Target="https://www.ons.gov.uk/peoplepopulationandcommunity/wellbeing/datasets/publicopinionsandsocialtrendsgreatbritainartificialintelligenceai" TargetMode="External"/><Relationship Id="rId49" Type="http://schemas.openxmlformats.org/officeDocument/2006/relationships/hyperlink" Target="https://www.thinknpc.org/blog/rhodri-davies/" TargetMode="External"/><Relationship Id="rId114" Type="http://schemas.openxmlformats.org/officeDocument/2006/relationships/hyperlink" Target="https://www.thisiscodebase.com/" TargetMode="External"/><Relationship Id="rId60" Type="http://schemas.openxmlformats.org/officeDocument/2006/relationships/hyperlink" Target="https://www.closethegap.org.uk/content/resources/Close-the-Gap-response-to-the-Scottish-Governments-AI-Strategy-Consultation---March-2020.pdf" TargetMode="External"/><Relationship Id="rId81" Type="http://schemas.openxmlformats.org/officeDocument/2006/relationships/hyperlink" Target="https://www.gov.uk/government/collections/a-guide-to-using-artificial-intelligence-in-the-public-sector" TargetMode="External"/><Relationship Id="rId135" Type="http://schemas.openxmlformats.org/officeDocument/2006/relationships/hyperlink" Target="https://www.scottishai.com/news/new-podcast-ai-and-the-future-of-cyber-security" TargetMode="External"/><Relationship Id="rId156" Type="http://schemas.openxmlformats.org/officeDocument/2006/relationships/hyperlink" Target="https://www.scotsman.com/business/we-must-zero-in-on-skills-to-harness-ai-technology-mark-byrne-3913389" TargetMode="External"/><Relationship Id="rId177" Type="http://schemas.openxmlformats.org/officeDocument/2006/relationships/hyperlink" Target="https://www.oxfordmartin.ox.ac.uk/publications/international-governance-of-civilian-ai-a-jurisdictional-certification-approach/" TargetMode="External"/><Relationship Id="rId198" Type="http://schemas.openxmlformats.org/officeDocument/2006/relationships/hyperlink" Target="https://www.skillsdevelopmentscotland.co.uk/media/pq5fwkcb/digital-economy-skills-action-plan.pdf" TargetMode="External"/><Relationship Id="rId202" Type="http://schemas.openxmlformats.org/officeDocument/2006/relationships/hyperlink" Target="https://www.sdi.co.uk/business-in-scotland/innovation-in-scotland" TargetMode="External"/><Relationship Id="rId18" Type="http://schemas.openxmlformats.org/officeDocument/2006/relationships/hyperlink" Target="https://www.ft.com/content/fd99e7d2-9c5f-4ccf-b203-936d1528c6cc" TargetMode="External"/><Relationship Id="rId39" Type="http://schemas.openxmlformats.org/officeDocument/2006/relationships/hyperlink" Target="https://education.gov.scot/resources/teaching-and-learning-with-artificial-intelligence-ai/" TargetMode="External"/><Relationship Id="rId50" Type="http://schemas.openxmlformats.org/officeDocument/2006/relationships/hyperlink" Target="https://link.springer.com/article/10.1007/s11266-022-00555-7" TargetMode="External"/><Relationship Id="rId104" Type="http://schemas.openxmlformats.org/officeDocument/2006/relationships/hyperlink" Target="https://www.scotlandfutureforum.org/ai-and-education-with-the-goodison-group-in-scotland/" TargetMode="External"/><Relationship Id="rId125" Type="http://schemas.openxmlformats.org/officeDocument/2006/relationships/hyperlink" Target="https://www.gov.scot/publications/programme-government-2023-24/pages/4/" TargetMode="External"/><Relationship Id="rId146" Type="http://schemas.openxmlformats.org/officeDocument/2006/relationships/hyperlink" Target="https://www.holyrood.com/news/view,scottish-university-installs-ai-supercomputer-for-pioneering-medicines-research" TargetMode="External"/><Relationship Id="rId167" Type="http://schemas.openxmlformats.org/officeDocument/2006/relationships/hyperlink" Target="https://brodies.com/insights/ip-technology-and-data/launch-of-scotlands-ai-strategy/" TargetMode="External"/><Relationship Id="rId188" Type="http://schemas.openxmlformats.org/officeDocument/2006/relationships/hyperlink" Target="https://www.gov.uk/government/publications/ai-regulation-a-pro-innovation-approach" TargetMode="External"/><Relationship Id="rId71" Type="http://schemas.openxmlformats.org/officeDocument/2006/relationships/hyperlink" Target="https://bicpavilion.com/about_pavilion/appg-artificial-intelligence" TargetMode="External"/><Relationship Id="rId92" Type="http://schemas.openxmlformats.org/officeDocument/2006/relationships/hyperlink" Target="https://www.theguardian.com/technology/2023/oct/23/uk-risks-scandal-over-bias-in-ai-tools-in-use-across-public-sector" TargetMode="External"/><Relationship Id="rId2" Type="http://schemas.openxmlformats.org/officeDocument/2006/relationships/hyperlink" Target="https://www.scotlandaistrategy.com/the-strategy" TargetMode="External"/><Relationship Id="rId29" Type="http://schemas.openxmlformats.org/officeDocument/2006/relationships/hyperlink" Target="https://www.bcs.org/policy-and-influence/artificial-intelligence-ai/" TargetMode="External"/><Relationship Id="rId40" Type="http://schemas.openxmlformats.org/officeDocument/2006/relationships/hyperlink" Target="https://yougov.co.uk/technology/articles/45730-britons-think-ai-will-cost-jobs-not-their-own?redirect_from=%2Ftopics%2Ftechnology%2Farticles-reports%2F2023%2F05%2F19%2Fbritons-think-ai-will-cost-jobs-not-their-own" TargetMode="External"/><Relationship Id="rId115" Type="http://schemas.openxmlformats.org/officeDocument/2006/relationships/hyperlink" Target="https://technologyscotland.scot/" TargetMode="External"/><Relationship Id="rId136" Type="http://schemas.openxmlformats.org/officeDocument/2006/relationships/hyperlink" Target="https://www.heraldscotland.com/sport/23711536.artificial-intelligence-will-increase-standard-sport---expert/" TargetMode="External"/><Relationship Id="rId157" Type="http://schemas.openxmlformats.org/officeDocument/2006/relationships/hyperlink" Target="https://static1.squarespace.com/static/5dc00e9e32cd095744be7634/t/64e3588d5d6492296b527ad1/1692620943112/AI+Research+Landscape+Mapping+-+final_July+2023.pdf" TargetMode="External"/><Relationship Id="rId178" Type="http://schemas.openxmlformats.org/officeDocument/2006/relationships/hyperlink" Target="https://www.whitehouse.gov/briefing-room/statements-releases/2023/05/04/readout-of-white-house-meeting-with-ceos-on-advancing-responsible-artificial-intelligenc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501001C34C84CA857115C2B39CE2F" ma:contentTypeVersion="16" ma:contentTypeDescription="Create a new document." ma:contentTypeScope="" ma:versionID="0c2a19a36d7c20885d20de0220e04c2b">
  <xsd:schema xmlns:xsd="http://www.w3.org/2001/XMLSchema" xmlns:xs="http://www.w3.org/2001/XMLSchema" xmlns:p="http://schemas.microsoft.com/office/2006/metadata/properties" xmlns:ns2="184d210d-c7af-44b8-9c1d-bfef9b0949a6" xmlns:ns3="d9475ccd-4b14-4126-b33b-a58aec3aab50" targetNamespace="http://schemas.microsoft.com/office/2006/metadata/properties" ma:root="true" ma:fieldsID="6731725689a4c0f24f4c84d6b55986a8" ns2:_="" ns3:_="">
    <xsd:import namespace="184d210d-c7af-44b8-9c1d-bfef9b0949a6"/>
    <xsd:import namespace="d9475ccd-4b14-4126-b33b-a58aec3aa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d210d-c7af-44b8-9c1d-bfef9b09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7609e1-7533-4b82-9620-cecf457e04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75ccd-4b14-4126-b33b-a58aec3aab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836cd-74b6-4646-a3a8-482bd90fdf70}" ma:internalName="TaxCatchAll" ma:showField="CatchAllData" ma:web="d9475ccd-4b14-4126-b33b-a58aec3aab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475ccd-4b14-4126-b33b-a58aec3aab50" xsi:nil="true"/>
    <lcf76f155ced4ddcb4097134ff3c332f xmlns="184d210d-c7af-44b8-9c1d-bfef9b0949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CD31-8C16-4BAE-854D-90D9D50E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d210d-c7af-44b8-9c1d-bfef9b0949a6"/>
    <ds:schemaRef ds:uri="d9475ccd-4b14-4126-b33b-a58aec3a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6E48F-EE30-4C16-A7AC-A0CF86A03EB8}">
  <ds:schemaRefs>
    <ds:schemaRef ds:uri="http://schemas.microsoft.com/office/2006/metadata/properties"/>
    <ds:schemaRef ds:uri="http://schemas.microsoft.com/office/infopath/2007/PartnerControls"/>
    <ds:schemaRef ds:uri="d9475ccd-4b14-4126-b33b-a58aec3aab50"/>
    <ds:schemaRef ds:uri="184d210d-c7af-44b8-9c1d-bfef9b0949a6"/>
  </ds:schemaRefs>
</ds:datastoreItem>
</file>

<file path=customXml/itemProps3.xml><?xml version="1.0" encoding="utf-8"?>
<ds:datastoreItem xmlns:ds="http://schemas.openxmlformats.org/officeDocument/2006/customXml" ds:itemID="{CE21108D-8F7C-4F4B-9482-93DF482BD0C0}">
  <ds:schemaRefs>
    <ds:schemaRef ds:uri="http://schemas.microsoft.com/sharepoint/v3/contenttype/forms"/>
  </ds:schemaRefs>
</ds:datastoreItem>
</file>

<file path=customXml/itemProps4.xml><?xml version="1.0" encoding="utf-8"?>
<ds:datastoreItem xmlns:ds="http://schemas.openxmlformats.org/officeDocument/2006/customXml" ds:itemID="{27D6F780-40C4-48B0-BE30-7163E5E1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34</Pages>
  <Words>10343</Words>
  <Characters>58959</Characters>
  <Application>Microsoft Office Word</Application>
  <DocSecurity>0</DocSecurity>
  <Lines>491</Lines>
  <Paragraphs>138</Paragraphs>
  <ScaleCrop>false</ScaleCrop>
  <Company>Scottish Government</Company>
  <LinksUpToDate>false</LinksUpToDate>
  <CharactersWithSpaces>69164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Thomson</dc:creator>
  <cp:keywords/>
  <dc:description/>
  <cp:lastModifiedBy>John Fotheringham</cp:lastModifiedBy>
  <cp:revision>638</cp:revision>
  <cp:lastPrinted>2024-01-23T16:38:00Z</cp:lastPrinted>
  <dcterms:created xsi:type="dcterms:W3CDTF">2023-07-29T05:21:00Z</dcterms:created>
  <dcterms:modified xsi:type="dcterms:W3CDTF">2024-01-25T15:06:00Z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A44761394</vt:lpwstr>
  </property>
  <property fmtid="{D5CDD505-2E9C-101B-9397-08002B2CF9AE}" pid="4" name="Objective-Title">
    <vt:lpwstr>Data Innovation / AI Policy - Working notes - AI review desk research</vt:lpwstr>
  </property>
  <property fmtid="{D5CDD505-2E9C-101B-9397-08002B2CF9AE}" pid="5" name="Objective-Description">
    <vt:lpwstr/>
  </property>
  <property fmtid="{D5CDD505-2E9C-101B-9397-08002B2CF9AE}" pid="6" name="Objective-CreationStamp">
    <vt:filetime>2023-08-04T15:37:07Z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2023-08-28T10:30:12Z</vt:filetime>
  </property>
  <property fmtid="{D5CDD505-2E9C-101B-9397-08002B2CF9AE}" pid="11" name="Objective-Owner">
    <vt:lpwstr>Meikleham, Louise L (U209323)</vt:lpwstr>
  </property>
  <property fmtid="{D5CDD505-2E9C-101B-9397-08002B2CF9AE}" pid="12" name="Objective-Path">
    <vt:lpwstr>Objective Global Folder:SG File Plan:Government, politics and public administration:Public administration:Performance management:Advice and policy: Performance management: Part 2 (2018- ):Statistics Group: Data Innovation: Part 3: 2020-2025</vt:lpwstr>
  </property>
  <property fmtid="{D5CDD505-2E9C-101B-9397-08002B2CF9AE}" pid="13" name="Objective-Parent">
    <vt:lpwstr>Statistics Group: Data Innovation: Part 3: 2020-2025</vt:lpwstr>
  </property>
  <property fmtid="{D5CDD505-2E9C-101B-9397-08002B2CF9AE}" pid="14" name="Objective-State">
    <vt:lpwstr>Being Drafted</vt:lpwstr>
  </property>
  <property fmtid="{D5CDD505-2E9C-101B-9397-08002B2CF9AE}" pid="15" name="Objective-VersionId">
    <vt:lpwstr>vA67212715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POL/33530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0x0101004BA501001C34C84CA857115C2B39CE2F</vt:lpwstr>
  </property>
  <property fmtid="{D5CDD505-2E9C-101B-9397-08002B2CF9AE}" pid="29" name="MediaServiceImageTags">
    <vt:lpwstr/>
  </property>
</Properties>
</file>